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EB7BC5" Type="http://schemas.openxmlformats.org/officeDocument/2006/relationships/officeDocument" Target="/word/document.xml" /><Relationship Id="coreR28EB7BC5" Type="http://schemas.openxmlformats.org/package/2006/relationships/metadata/core-properties" Target="/docProps/core.xml" /><Relationship Id="customR28EB7BC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b w:val="0"/>
          <w:color w:val="000000"/>
          <w:sz w:val="31"/>
        </w:rPr>
      </w:pPr>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内蒙古自治区人民代表大会常务委员会</w:t>
      </w:r>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关于修改《内蒙古自治区实施〈中华人民共和国全国人民代表大会和地方各级人民代表大会</w:t>
      </w:r>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代表法〉办法》的决定</w:t>
      </w:r>
    </w:p>
    <w:p>
      <w:pPr>
        <w:pStyle w:val="P1"/>
        <w:keepNext w:val="0"/>
        <w:keepLines w:val="0"/>
        <w:widowControl w:val="0"/>
        <w:spacing w:lineRule="exact" w:line="600" w:before="312"/>
        <w:ind w:firstLine="620" w:left="420" w:right="420"/>
        <w:jc w:val="both"/>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2021</w:t>
      </w:r>
      <w:r>
        <w:rPr>
          <w:rStyle w:val="C3"/>
          <w:rFonts w:ascii="Microsoft YaHei UI" w:hAnsi="Microsoft YaHei UI"/>
          <w:b w:val="0"/>
          <w:sz w:val="31"/>
        </w:rPr>
        <w:t>年</w:t>
      </w:r>
      <w:r>
        <w:rPr>
          <w:rStyle w:val="C3"/>
          <w:rFonts w:ascii="楷体_GB2312" w:hAnsi="楷体_GB2312"/>
          <w:b w:val="0"/>
          <w:sz w:val="31"/>
        </w:rPr>
        <w:t>5</w:t>
      </w:r>
      <w:r>
        <w:rPr>
          <w:rStyle w:val="C3"/>
          <w:rFonts w:ascii="Microsoft YaHei UI" w:hAnsi="Microsoft YaHei UI"/>
          <w:b w:val="0"/>
          <w:sz w:val="31"/>
        </w:rPr>
        <w:t>月</w:t>
      </w:r>
      <w:r>
        <w:rPr>
          <w:rStyle w:val="C3"/>
          <w:rFonts w:ascii="楷体_GB2312" w:hAnsi="楷体_GB2312"/>
          <w:b w:val="0"/>
          <w:sz w:val="31"/>
        </w:rPr>
        <w:t>27</w:t>
      </w:r>
      <w:r>
        <w:rPr>
          <w:rStyle w:val="C3"/>
          <w:rFonts w:ascii="Microsoft YaHei UI" w:hAnsi="Microsoft YaHei UI"/>
          <w:b w:val="0"/>
          <w:sz w:val="31"/>
        </w:rPr>
        <w:t>日内蒙古自治区第十三届人民代表大会常务委员会第二十六次会议通过）</w:t>
      </w:r>
    </w:p>
    <w:p>
      <w:pPr>
        <w:pStyle w:val="P1"/>
        <w:spacing w:lineRule="exact" w:line="620"/>
        <w:rPr>
          <w:rStyle w:val="C3"/>
          <w:rFonts w:ascii="仿宋_GB2312" w:hAnsi="仿宋_GB2312"/>
          <w:b w:val="0"/>
          <w:sz w:val="31"/>
        </w:rPr>
      </w:pPr>
    </w:p>
    <w:p>
      <w:pPr>
        <w:pStyle w:val="P1"/>
        <w:spacing w:lineRule="exact" w:line="590"/>
        <w:ind w:firstLine="620"/>
        <w:rPr>
          <w:rStyle w:val="C3"/>
          <w:rFonts w:ascii="仿宋_GB2312" w:hAnsi="仿宋_GB2312"/>
          <w:b w:val="0"/>
          <w:sz w:val="31"/>
        </w:rPr>
      </w:pPr>
      <w:r>
        <w:rPr>
          <w:rStyle w:val="C3"/>
          <w:rFonts w:ascii="Microsoft YaHei UI" w:hAnsi="Microsoft YaHei UI"/>
          <w:b w:val="0"/>
          <w:sz w:val="31"/>
        </w:rPr>
        <w:t>内蒙古自治区第十三届人民代表大会常务委员会第二十六次会议，决定对《内蒙古自治区实施〈中华人民共和国全国人民代表大会和地方各级人民代表大会代表法〉办法》作如下修改：</w:t>
      </w:r>
    </w:p>
    <w:p>
      <w:pPr>
        <w:pStyle w:val="P1"/>
        <w:spacing w:lineRule="exact" w:line="590"/>
        <w:ind w:firstLine="620"/>
        <w:rPr>
          <w:rStyle w:val="C3"/>
          <w:rFonts w:ascii="仿宋_GB2312" w:hAnsi="仿宋_GB2312"/>
          <w:b w:val="0"/>
          <w:sz w:val="31"/>
        </w:rPr>
      </w:pPr>
      <w:r>
        <w:rPr>
          <w:rStyle w:val="C3"/>
          <w:rFonts w:ascii="Microsoft YaHei UI" w:hAnsi="Microsoft YaHei UI"/>
          <w:b w:val="0"/>
          <w:sz w:val="31"/>
        </w:rPr>
        <w:t>一、将第一条修改为：</w:t>
      </w:r>
      <w:r>
        <w:rPr>
          <w:rStyle w:val="C3"/>
          <w:rFonts w:ascii="仿宋_GB2312" w:hAnsi="仿宋_GB2312"/>
          <w:b w:val="0"/>
          <w:sz w:val="31"/>
        </w:rPr>
        <w:t>“</w:t>
      </w:r>
      <w:r>
        <w:rPr>
          <w:rStyle w:val="C3"/>
          <w:rFonts w:ascii="Microsoft YaHei UI" w:hAnsi="Microsoft YaHei UI"/>
          <w:b w:val="0"/>
          <w:sz w:val="31"/>
        </w:rPr>
        <w:t>为保证全区各级人民代表大会代表依法行使代表的职权，履行代表的义务，发挥代表作用，根据《中华人民共和国全国人民代表大会和地方各级人民代表大会代表法》和有关法律，结合自治区实际，制定本办法。</w:t>
      </w:r>
      <w:r>
        <w:rPr>
          <w:rStyle w:val="C3"/>
          <w:rFonts w:ascii="仿宋_GB2312" w:hAnsi="仿宋_GB2312"/>
          <w:b w:val="0"/>
          <w:sz w:val="31"/>
        </w:rPr>
        <w:t>”</w:t>
      </w:r>
    </w:p>
    <w:p>
      <w:pPr>
        <w:pStyle w:val="P1"/>
        <w:spacing w:lineRule="exact" w:line="590"/>
        <w:ind w:firstLine="620"/>
        <w:rPr>
          <w:rStyle w:val="C3"/>
          <w:rFonts w:ascii="仿宋_GB2312" w:hAnsi="仿宋_GB2312"/>
          <w:b w:val="0"/>
          <w:sz w:val="31"/>
        </w:rPr>
      </w:pPr>
      <w:r>
        <w:rPr>
          <w:rStyle w:val="C3"/>
          <w:rFonts w:ascii="Microsoft YaHei UI" w:hAnsi="Microsoft YaHei UI"/>
          <w:b w:val="0"/>
          <w:sz w:val="31"/>
        </w:rPr>
        <w:t>二、将第四条第六项修改为</w:t>
      </w:r>
      <w:r>
        <w:rPr>
          <w:rStyle w:val="C3"/>
          <w:rFonts w:ascii="仿宋_GB2312" w:hAnsi="仿宋_GB2312"/>
          <w:b w:val="0"/>
          <w:sz w:val="31"/>
        </w:rPr>
        <w:t>“</w:t>
      </w:r>
      <w:r>
        <w:rPr>
          <w:rStyle w:val="C3"/>
          <w:rFonts w:ascii="Microsoft YaHei UI" w:hAnsi="Microsoft YaHei UI"/>
          <w:b w:val="0"/>
          <w:sz w:val="31"/>
        </w:rPr>
        <w:t>获得依法执行代表职务所需的信息和各项保障。</w:t>
      </w:r>
      <w:r>
        <w:rPr>
          <w:rStyle w:val="C3"/>
          <w:rFonts w:ascii="仿宋_GB2312" w:hAnsi="仿宋_GB2312"/>
          <w:b w:val="0"/>
          <w:sz w:val="31"/>
        </w:rPr>
        <w:t>”</w:t>
      </w:r>
    </w:p>
    <w:p>
      <w:pPr>
        <w:pStyle w:val="P1"/>
        <w:spacing w:lineRule="exact" w:line="590"/>
        <w:ind w:firstLine="620"/>
        <w:rPr>
          <w:rStyle w:val="C3"/>
          <w:rFonts w:ascii="仿宋_GB2312" w:hAnsi="仿宋_GB2312"/>
          <w:b w:val="0"/>
          <w:sz w:val="31"/>
        </w:rPr>
      </w:pPr>
      <w:r>
        <w:rPr>
          <w:rStyle w:val="C3"/>
          <w:rFonts w:ascii="Microsoft YaHei UI" w:hAnsi="Microsoft YaHei UI"/>
          <w:b w:val="0"/>
          <w:sz w:val="31"/>
        </w:rPr>
        <w:t>三、第五条增加一项，作为第一项，即</w:t>
      </w:r>
      <w:r>
        <w:rPr>
          <w:rStyle w:val="C3"/>
          <w:rFonts w:ascii="仿宋_GB2312" w:hAnsi="仿宋_GB2312"/>
          <w:b w:val="0"/>
          <w:sz w:val="31"/>
        </w:rPr>
        <w:t>“</w:t>
      </w:r>
      <w:r>
        <w:rPr>
          <w:rStyle w:val="C3"/>
          <w:rFonts w:ascii="Microsoft YaHei UI" w:hAnsi="Microsoft YaHei UI"/>
          <w:b w:val="0"/>
          <w:sz w:val="31"/>
        </w:rPr>
        <w:t>拥护中国共产党的领导，拥护中国特色社会主义制度。</w:t>
      </w:r>
      <w:r>
        <w:rPr>
          <w:rStyle w:val="C3"/>
          <w:rFonts w:ascii="仿宋_GB2312" w:hAnsi="仿宋_GB2312"/>
          <w:b w:val="0"/>
          <w:sz w:val="31"/>
        </w:rPr>
        <w:t>”</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将原第一项改为第二项，修改为：</w:t>
      </w:r>
      <w:r>
        <w:rPr>
          <w:rStyle w:val="C3"/>
          <w:rFonts w:ascii="仿宋_GB2312" w:hAnsi="仿宋_GB2312"/>
          <w:b w:val="0"/>
          <w:sz w:val="31"/>
        </w:rPr>
        <w:t>“</w:t>
      </w:r>
      <w:r>
        <w:rPr>
          <w:rStyle w:val="C3"/>
          <w:rFonts w:ascii="Microsoft YaHei UI" w:hAnsi="Microsoft YaHei UI"/>
          <w:b w:val="0"/>
          <w:sz w:val="31"/>
        </w:rPr>
        <w:t>模范地遵守宪法和法律、法规，保守国家秘密，铸牢中华民族共同体意识，维护民族团结和祖国统一，在参加的生产、工作和社会活动中，协助宪法和法律、法规的实施。</w:t>
      </w:r>
      <w:r>
        <w:rPr>
          <w:rStyle w:val="C3"/>
          <w:rFonts w:ascii="仿宋_GB2312" w:hAnsi="仿宋_GB2312"/>
          <w:b w:val="0"/>
          <w:sz w:val="31"/>
        </w:rPr>
        <w:t>”</w:t>
      </w:r>
      <w:r>
        <w:rPr>
          <w:rStyle w:val="C3"/>
          <w:rFonts w:ascii="Microsoft YaHei UI" w:hAnsi="Microsoft YaHei UI"/>
          <w:b w:val="0"/>
          <w:sz w:val="31"/>
        </w:rPr>
        <w:t>其余各项顺延。</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四、将第十一条第二款修改为：</w:t>
      </w:r>
      <w:r>
        <w:rPr>
          <w:rStyle w:val="C3"/>
          <w:rFonts w:ascii="仿宋_GB2312" w:hAnsi="仿宋_GB2312"/>
          <w:b w:val="0"/>
          <w:sz w:val="31"/>
        </w:rPr>
        <w:t>“</w:t>
      </w:r>
      <w:r>
        <w:rPr>
          <w:rStyle w:val="C3"/>
          <w:rFonts w:ascii="Microsoft YaHei UI" w:hAnsi="Microsoft YaHei UI"/>
          <w:b w:val="0"/>
          <w:sz w:val="31"/>
        </w:rPr>
        <w:t>旗县级以上各级人民代表大会代表有权依照法律规定的程序提出本级人民代表大会常务委员会组成人员，人民政府领导人员，监察委员会主任，人民法院院长，人民检察院检察长以及上一级人民代表大会代表的人选，并有权对本级人民代表大会主席团和代表依法提出的上述人员的人选提出意见。</w:t>
      </w:r>
      <w:r>
        <w:rPr>
          <w:rStyle w:val="C3"/>
          <w:rFonts w:ascii="仿宋_GB2312" w:hAnsi="仿宋_GB2312"/>
          <w:b w:val="0"/>
          <w:sz w:val="31"/>
        </w:rPr>
        <w:t>”</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五、将第十三条第一款修改为：</w:t>
      </w:r>
      <w:r>
        <w:rPr>
          <w:rStyle w:val="C3"/>
          <w:rFonts w:ascii="仿宋_GB2312" w:hAnsi="仿宋_GB2312"/>
          <w:b w:val="0"/>
          <w:sz w:val="31"/>
        </w:rPr>
        <w:t>“</w:t>
      </w:r>
      <w:r>
        <w:rPr>
          <w:rStyle w:val="C3"/>
          <w:rFonts w:ascii="Microsoft YaHei UI" w:hAnsi="Microsoft YaHei UI"/>
          <w:b w:val="0"/>
          <w:sz w:val="31"/>
        </w:rPr>
        <w:t>在人民代表大会会议期间，旗县级以上人民代表大会代表十人以上联名，有权依法书面提出对本级人民政府及其所属部门、监察委员会、人民法院、人民检察院的质询案。</w:t>
      </w:r>
      <w:r>
        <w:rPr>
          <w:rStyle w:val="C3"/>
          <w:rFonts w:ascii="仿宋_GB2312" w:hAnsi="仿宋_GB2312"/>
          <w:b w:val="0"/>
          <w:sz w:val="31"/>
        </w:rPr>
        <w:t>”</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六、将第十四条第一款修改为：</w:t>
      </w:r>
      <w:r>
        <w:rPr>
          <w:rStyle w:val="C3"/>
          <w:rFonts w:ascii="仿宋_GB2312" w:hAnsi="仿宋_GB2312"/>
          <w:b w:val="0"/>
          <w:sz w:val="31"/>
        </w:rPr>
        <w:t>“</w:t>
      </w:r>
      <w:r>
        <w:rPr>
          <w:rStyle w:val="C3"/>
          <w:rFonts w:ascii="Microsoft YaHei UI" w:hAnsi="Microsoft YaHei UI"/>
          <w:b w:val="0"/>
          <w:sz w:val="31"/>
        </w:rPr>
        <w:t>旗县级以上各级人民代表大会十分之一以上代表联名，有权依照法律规定的程序提出对本级人民代表大会常务委员会组成人员，人民政府组成人员，监察委员会主任，人民法院院长，人民检察院检察长的罢免案。</w:t>
      </w:r>
      <w:r>
        <w:rPr>
          <w:rStyle w:val="C3"/>
          <w:rFonts w:ascii="仿宋_GB2312" w:hAnsi="仿宋_GB2312"/>
          <w:b w:val="0"/>
          <w:sz w:val="31"/>
        </w:rPr>
        <w:t>”</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七、将第二十条修改为：</w:t>
      </w:r>
      <w:r>
        <w:rPr>
          <w:rStyle w:val="C3"/>
          <w:rFonts w:ascii="仿宋_GB2312" w:hAnsi="仿宋_GB2312"/>
          <w:b w:val="0"/>
          <w:sz w:val="31"/>
        </w:rPr>
        <w:t>“</w:t>
      </w:r>
      <w:r>
        <w:rPr>
          <w:rStyle w:val="C3"/>
          <w:rFonts w:ascii="Microsoft YaHei UI" w:hAnsi="Microsoft YaHei UI"/>
          <w:b w:val="0"/>
          <w:sz w:val="31"/>
        </w:rPr>
        <w:t>代表在闭会期间的活动以集体活动为主，以代表小组活动为基本形式。代表可以通过多种方式听取、反映原选区选民或者原选举单位的意见和要求，充分发挥在全过程民主中的作用。</w:t>
      </w:r>
      <w:r>
        <w:rPr>
          <w:rStyle w:val="C3"/>
          <w:rFonts w:ascii="仿宋_GB2312" w:hAnsi="仿宋_GB2312"/>
          <w:b w:val="0"/>
          <w:sz w:val="31"/>
        </w:rPr>
        <w:t>”</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八、将第三十七条修改为：</w:t>
      </w:r>
      <w:r>
        <w:rPr>
          <w:rStyle w:val="C3"/>
          <w:rFonts w:ascii="仿宋_GB2312" w:hAnsi="仿宋_GB2312"/>
          <w:b w:val="0"/>
          <w:sz w:val="31"/>
        </w:rPr>
        <w:t>“</w:t>
      </w:r>
      <w:r>
        <w:rPr>
          <w:rStyle w:val="C3"/>
          <w:rFonts w:ascii="Microsoft YaHei UI" w:hAnsi="Microsoft YaHei UI"/>
          <w:b w:val="0"/>
          <w:sz w:val="31"/>
        </w:rPr>
        <w:t>少数民族代表执行代表职务时，有关部门应当在语言文字、生活习惯等方面给予必要的服务和保障。</w:t>
      </w:r>
      <w:r>
        <w:rPr>
          <w:rStyle w:val="C3"/>
          <w:rFonts w:ascii="仿宋_GB2312" w:hAnsi="仿宋_GB2312"/>
          <w:b w:val="0"/>
          <w:sz w:val="31"/>
        </w:rPr>
        <w:t>”</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九、将第三十九条修改为：</w:t>
      </w:r>
      <w:r>
        <w:rPr>
          <w:rStyle w:val="C3"/>
          <w:rFonts w:ascii="仿宋_GB2312" w:hAnsi="仿宋_GB2312"/>
          <w:b w:val="0"/>
          <w:sz w:val="31"/>
        </w:rPr>
        <w:t>“</w:t>
      </w:r>
      <w:r>
        <w:rPr>
          <w:rStyle w:val="C3"/>
          <w:rFonts w:ascii="Microsoft YaHei UI" w:hAnsi="Microsoft YaHei UI"/>
          <w:b w:val="0"/>
          <w:sz w:val="31"/>
        </w:rPr>
        <w:t>旗县级以上各级人民代表大会常务委员会，各级人民政府及其组成部门、监察委员会、人民法院、人民检察院，应当及时向本级人民代表大会代表通报工作情况，提供信息资料，保障代表的知情权。</w:t>
      </w:r>
      <w:r>
        <w:rPr>
          <w:rStyle w:val="C3"/>
          <w:rFonts w:ascii="仿宋_GB2312" w:hAnsi="仿宋_GB2312"/>
          <w:b w:val="0"/>
          <w:sz w:val="31"/>
        </w:rPr>
        <w:t>”</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十、将第四十三条修改为</w:t>
      </w:r>
      <w:r>
        <w:rPr>
          <w:rStyle w:val="C3"/>
          <w:rFonts w:ascii="仿宋_GB2312" w:hAnsi="仿宋_GB2312"/>
          <w:b w:val="0"/>
          <w:sz w:val="31"/>
        </w:rPr>
        <w:t>“</w:t>
      </w:r>
      <w:r>
        <w:rPr>
          <w:rStyle w:val="C3"/>
          <w:rFonts w:ascii="Microsoft YaHei UI" w:hAnsi="Microsoft YaHei UI"/>
          <w:b w:val="0"/>
          <w:sz w:val="31"/>
        </w:rPr>
        <w:t>一切组织和个人必须尊重代表的权利，支持代表执行代表职务。对有义务协助代表执行代表职务而拒绝履行义务的，有关机关、单位应当予以批评教育，直至给予处分。</w:t>
      </w:r>
    </w:p>
    <w:p>
      <w:pPr>
        <w:pStyle w:val="P1"/>
        <w:spacing w:lineRule="exact" w:line="58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阻碍代表依法执行代表职务的，根据情节，由所在单位或者有关机关依法给予处分，或者适用《中华人民共和国治安管理处罚法》第五十条的处罚规定；以暴力、威胁方法阻碍代表依法执行代表职务的，依照刑法有关规定追究刑事责任。</w:t>
      </w:r>
    </w:p>
    <w:p>
      <w:pPr>
        <w:pStyle w:val="P1"/>
        <w:spacing w:lineRule="exact" w:line="58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对代表依法执行代表职务进行打击报复的，由所在单位或者有关机关责令改正，或者依法给予处分；国家工作人员进行打击报复构成犯罪的，依照刑法有关规定追究刑事责任。</w:t>
      </w:r>
      <w:r>
        <w:rPr>
          <w:rStyle w:val="C3"/>
          <w:rFonts w:ascii="仿宋_GB2312" w:hAnsi="仿宋_GB2312"/>
          <w:b w:val="0"/>
          <w:sz w:val="31"/>
        </w:rPr>
        <w:t>”</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本决定自公布之日起施行。</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w:t>
      </w:r>
      <w:bookmarkStart w:id="0" w:name="_GoBack"/>
      <w:bookmarkEnd w:id="0"/>
      <w:r>
        <w:rPr>
          <w:rStyle w:val="C3"/>
          <w:rFonts w:ascii="Microsoft YaHei UI" w:hAnsi="Microsoft YaHei UI"/>
          <w:b w:val="0"/>
          <w:sz w:val="31"/>
        </w:rPr>
        <w:t>内蒙古自治区实施〈中华人民共和国全国人民代表大会和地方各级人民代表大会代表法〉办法》根据本决定作相应修改，新公布。</w:t>
      </w:r>
    </w:p>
    <w:p>
      <w:pPr>
        <w:pStyle w:val="P1"/>
        <w:spacing w:before="62"/>
        <w:ind w:right="120"/>
        <w:jc w:val="both"/>
        <w:rPr>
          <w:rStyle w:val="C3"/>
          <w:b w:val="0"/>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Fonts w:ascii="宋体" w:hAnsi="宋体"/>
        <w:b w:val="1"/>
        <w:sz w:val="24"/>
      </w:rPr>
    </w:pPr>
    <w:r>
      <w:fldChar w:fldCharType="begin"/>
    </w:r>
    <w:r>
      <w:rPr>
        <w:rStyle w:val="C11"/>
        <w:rFonts w:ascii="宋体" w:hAnsi="宋体"/>
        <w:b w:val="1"/>
        <w:sz w:val="24"/>
      </w:rPr>
      <w:instrText xml:space="preserve">PAGE  </w:instrText>
    </w:r>
    <w:r>
      <w:rPr>
        <w:rStyle w:val="C11"/>
      </w:rPr>
      <w:fldChar w:fldCharType="separate"/>
    </w:r>
    <w:r>
      <w:rPr>
        <w:rStyle w:val="C11"/>
        <w:rFonts w:ascii="宋体" w:hAnsi="宋体"/>
        <w:b w:val="1"/>
        <w:sz w:val="24"/>
      </w:rPr>
      <w:t>#</w:t>
    </w:r>
    <w:r>
      <w:rPr>
        <w:rStyle w:val="C11"/>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标题"/>
    <w:basedOn w:val="P1"/>
    <w:next w:val="P1"/>
    <w:link w:val="C9"/>
    <w:qFormat/>
    <w:pPr>
      <w:widowControl w:val="1"/>
      <w:shd w:val="clear" w:fill="FFFFFF"/>
      <w:spacing w:lineRule="exact" w:line="600"/>
      <w:jc w:val="center"/>
    </w:pPr>
    <w:rPr>
      <w:rFonts w:ascii="方正小标宋简体" w:hAnsi="方正小标宋简体"/>
      <w:b w:val="1"/>
      <w:color w:val="000000"/>
      <w:sz w:val="40"/>
    </w:rPr>
  </w:style>
  <w:style w:type="paragraph" w:styleId="P15">
    <w:name w:val="普通(网站)1"/>
    <w:basedOn w:val="P1"/>
    <w:next w:val="P15"/>
    <w:pPr>
      <w:widowControl w:val="1"/>
      <w:spacing w:before="100" w:after="100" w:beforeAutospacing="1" w:afterAutospacing="1"/>
      <w:jc w:val="left"/>
    </w:pPr>
    <w:rPr>
      <w:rFonts w:ascii="宋体" w:hAnsi="宋体"/>
      <w:sz w:val="24"/>
    </w:rPr>
  </w:style>
  <w:style w:type="paragraph" w:styleId="P16">
    <w:name w:val="List Paragraph"/>
    <w:basedOn w:val="P1"/>
    <w:next w:val="P16"/>
    <w:pPr>
      <w:ind w:firstLine="420"/>
    </w:pPr>
    <w:rPr>
      <w:rFonts w:ascii="Calibri" w:hAnsi="Calibri"/>
    </w:rPr>
  </w:style>
  <w:style w:type="paragraph" w:styleId="P17">
    <w:name w:val="列出段落"/>
    <w:basedOn w:val="P1"/>
    <w:next w:val="P17"/>
    <w:qFormat/>
    <w:pPr>
      <w:widowControl w:val="1"/>
      <w:ind w:firstLine="420"/>
      <w:jc w:val="left"/>
    </w:pPr>
    <w:rPr>
      <w:rFonts w:ascii="宋体" w:hAnsi="宋体"/>
      <w:sz w:val="24"/>
    </w:rPr>
  </w:style>
  <w:style w:type="paragraph" w:styleId="P18">
    <w:name w:val="p16"/>
    <w:basedOn w:val="P1"/>
    <w:next w:val="P18"/>
    <w:pPr>
      <w:widowControl w:val="1"/>
    </w:pPr>
    <w:rPr>
      <w:rFonts w:ascii="宋体" w:hAnsi="宋体"/>
    </w:rPr>
  </w:style>
  <w:style w:type="paragraph" w:styleId="P19">
    <w:name w:val="p0"/>
    <w:basedOn w:val="P1"/>
    <w:next w:val="P19"/>
    <w:pPr>
      <w:widowControl w:val="1"/>
    </w:pPr>
    <w:rPr/>
  </w:style>
  <w:style w:type="paragraph" w:styleId="P20">
    <w:name w:val="Char Char Char Char Char Char"/>
    <w:basedOn w:val="P1"/>
    <w:next w:val="P20"/>
    <w:pPr/>
    <w:rPr>
      <w:rFonts w:ascii="Calibri" w:hAnsi="Calibri"/>
    </w:rPr>
  </w:style>
  <w:style w:type="paragraph" w:styleId="P21">
    <w:name w:val="p15"/>
    <w:basedOn w:val="P1"/>
    <w:next w:val="P21"/>
    <w:qFormat/>
    <w:pPr>
      <w:widowControl w:val="1"/>
      <w:spacing w:before="100" w:after="100" w:beforeAutospacing="1" w:afterAutospacing="1"/>
      <w:jc w:val="left"/>
    </w:pPr>
    <w:rPr>
      <w:rFonts w:ascii="宋体" w:hAnsi="宋体"/>
      <w:sz w:val="23"/>
    </w:rPr>
  </w:style>
  <w:style w:type="paragraph" w:styleId="P22">
    <w:name w:val="单位人名"/>
    <w:basedOn w:val="P1"/>
    <w:next w:val="P22"/>
    <w:pPr>
      <w:spacing w:lineRule="exact" w:line="560"/>
      <w:jc w:val="center"/>
    </w:pPr>
    <w:rPr>
      <w:rFonts w:ascii="华文楷体" w:hAnsi="华文楷体"/>
      <w:sz w:val="32"/>
    </w:rPr>
  </w:style>
  <w:style w:type="paragraph" w:styleId="P23">
    <w:name w:val="列出段落1"/>
    <w:basedOn w:val="P1"/>
    <w:next w:val="P23"/>
    <w:qFormat/>
    <w:pPr>
      <w:ind w:firstLine="420"/>
    </w:pPr>
    <w:rPr>
      <w:rFonts w:ascii="Calibri" w:hAnsi="Calibri"/>
    </w:rPr>
  </w:style>
  <w:style w:type="paragraph" w:styleId="P24">
    <w:name w:val="表格"/>
    <w:basedOn w:val="P1"/>
    <w:next w:val="P24"/>
    <w:pPr>
      <w:jc w:val="center"/>
    </w:pPr>
    <w:rPr>
      <w:rFonts w:ascii="楷体_GB2312" w:hAnsi="楷体_GB2312"/>
      <w:color w:val="000000"/>
    </w:rPr>
  </w:style>
  <w:style w:type="paragraph" w:styleId="P25">
    <w:name w:val="大标题"/>
    <w:basedOn w:val="P3"/>
    <w:next w:val="P25"/>
    <w:pPr>
      <w:keepNext w:val="0"/>
      <w:keepLines w:val="0"/>
      <w:spacing w:lineRule="exact" w:line="560" w:before="0" w:after="0"/>
      <w:jc w:val="center"/>
    </w:pPr>
    <w:rPr>
      <w:rFonts w:ascii="方正小标宋简体" w:hAnsi="方正小标宋简体"/>
      <w:b w:val="0"/>
    </w:rPr>
  </w:style>
  <w:style w:type="paragraph" w:styleId="P26">
    <w:name w:val="正文首行缩进 2"/>
    <w:basedOn w:val="P7"/>
    <w:next w:val="P26"/>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标题 Char"/>
    <w:basedOn w:val="C3"/>
    <w:link w:val="P14"/>
    <w:rPr>
      <w:rFonts w:ascii="方正小标宋简体" w:hAnsi="方正小标宋简体"/>
      <w:b w:val="1"/>
      <w:color w:val="000000"/>
      <w:sz w:val="40"/>
    </w:rPr>
  </w:style>
  <w:style w:type="character" w:styleId="C10">
    <w:name w:val="要点"/>
    <w:basedOn w:val="C3"/>
    <w:qFormat/>
    <w:rPr>
      <w:b w:val="1"/>
    </w:rPr>
  </w:style>
  <w:style w:type="character" w:styleId="C11">
    <w:name w:val="页码"/>
    <w:basedOn w:val="C3"/>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2021-06-10T11:39:00Z</dcterms:created>
  <cp:lastModifiedBy>f1TZOF\f1TZOF-</cp:lastModifiedBy>
  <cp:lastPrinted>2021-06-18T10:29:00Z</cp:lastPrinted>
  <dcterms:modified xsi:type="dcterms:W3CDTF">2024-08-28T01:34:26Z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57BEE28CDAFA437AA27328F772795CC1</vt:lpwstr>
  </property>
</Properties>
</file>