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4AB1E95" Type="http://schemas.openxmlformats.org/officeDocument/2006/relationships/officeDocument" Target="/word/document.xml" /><Relationship Id="coreR54AB1E95" Type="http://schemas.openxmlformats.org/package/2006/relationships/metadata/core-properties" Target="/docProps/core.xml" /><Relationship Id="customR54AB1E95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keepNext w:val="0"/>
        <w:keepLines w:val="0"/>
        <w:widowControl w:val="0"/>
        <w:spacing w:lineRule="exact" w:line="586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大同市人民代表大会常务委员会</w:t>
      </w:r>
    </w:p>
    <w:p>
      <w:pPr>
        <w:pStyle w:val="P1"/>
        <w:keepNext w:val="0"/>
        <w:keepLines w:val="0"/>
        <w:widowControl w:val="0"/>
        <w:spacing w:lineRule="exact" w:line="586"/>
        <w:jc w:val="center"/>
        <w:rPr>
          <w:rStyle w:val="C3"/>
          <w:rFonts w:ascii="宋体" w:hAnsi="宋体"/>
          <w:sz w:val="44"/>
        </w:rPr>
      </w:pPr>
      <w:r>
        <w:rPr>
          <w:rStyle w:val="C3"/>
          <w:rFonts w:ascii="宋体" w:hAnsi="宋体"/>
          <w:sz w:val="44"/>
        </w:rPr>
        <w:t>关于废止《大同市城市房地产交易管理条例》的决定</w:t>
      </w:r>
    </w:p>
    <w:p>
      <w:pPr>
        <w:pStyle w:val="P1"/>
        <w:keepNext w:val="0"/>
        <w:keepLines w:val="0"/>
        <w:widowControl w:val="0"/>
        <w:spacing w:lineRule="exact" w:line="586"/>
        <w:jc w:val="center"/>
        <w:rPr>
          <w:rStyle w:val="C3"/>
          <w:rFonts w:ascii="宋体" w:hAnsi="宋体"/>
          <w:sz w:val="44"/>
        </w:rPr>
      </w:pPr>
    </w:p>
    <w:p>
      <w:pPr>
        <w:pStyle w:val="P1"/>
        <w:keepNext w:val="0"/>
        <w:keepLines w:val="0"/>
        <w:widowControl w:val="0"/>
        <w:spacing w:lineRule="exact" w:line="586"/>
        <w:ind w:firstLine="640"/>
        <w:jc w:val="both"/>
        <w:rPr>
          <w:rStyle w:val="C3"/>
          <w:rFonts w:ascii="Times New Roman" w:hAnsi="Times New Roman"/>
          <w:sz w:val="32"/>
        </w:rPr>
      </w:pPr>
      <w:r>
        <w:rPr>
          <w:rStyle w:val="C3"/>
          <w:rFonts w:ascii="方正姚体" w:hAnsi="方正姚体"/>
          <w:sz w:val="32"/>
        </w:rPr>
        <w:t>（</w:t>
      </w:r>
      <w:r>
        <w:rPr>
          <w:rStyle w:val="C3"/>
          <w:rFonts w:ascii="Times New Roman" w:hAnsi="Times New Roman"/>
          <w:sz w:val="32"/>
        </w:rPr>
        <w:t>2021</w:t>
      </w:r>
      <w:r>
        <w:rPr>
          <w:rStyle w:val="C3"/>
          <w:rFonts w:ascii="方正姚体" w:hAnsi="方正姚体"/>
          <w:sz w:val="32"/>
        </w:rPr>
        <w:t>年</w:t>
      </w:r>
      <w:r>
        <w:rPr>
          <w:rStyle w:val="C3"/>
          <w:rFonts w:ascii="Times New Roman" w:hAnsi="Times New Roman"/>
          <w:sz w:val="32"/>
        </w:rPr>
        <w:t>4</w:t>
      </w:r>
      <w:r>
        <w:rPr>
          <w:rStyle w:val="C3"/>
          <w:rFonts w:ascii="方正姚体" w:hAnsi="方正姚体"/>
          <w:sz w:val="32"/>
        </w:rPr>
        <w:t>月</w:t>
      </w:r>
      <w:r>
        <w:rPr>
          <w:rStyle w:val="C3"/>
          <w:rFonts w:ascii="Times New Roman" w:hAnsi="Times New Roman"/>
          <w:sz w:val="32"/>
        </w:rPr>
        <w:t>28</w:t>
      </w:r>
      <w:r>
        <w:rPr>
          <w:rStyle w:val="C3"/>
          <w:rFonts w:ascii="方正姚体" w:hAnsi="方正姚体"/>
          <w:sz w:val="32"/>
        </w:rPr>
        <w:t>日大同市第十五届人民代表大会常务</w:t>
      </w:r>
    </w:p>
    <w:p>
      <w:pPr>
        <w:pStyle w:val="P1"/>
        <w:keepNext w:val="0"/>
        <w:keepLines w:val="0"/>
        <w:widowControl w:val="0"/>
        <w:spacing w:lineRule="exact" w:line="586"/>
        <w:ind w:firstLine="640"/>
        <w:jc w:val="both"/>
        <w:rPr>
          <w:rStyle w:val="C3"/>
          <w:rFonts w:ascii="Times New Roman" w:hAnsi="Times New Roman"/>
          <w:sz w:val="32"/>
        </w:rPr>
      </w:pPr>
      <w:r>
        <w:rPr>
          <w:rStyle w:val="C3"/>
          <w:rFonts w:ascii="方正姚体" w:hAnsi="方正姚体"/>
          <w:sz w:val="32"/>
        </w:rPr>
        <w:t>委员会第三十八次会议通过</w:t>
      </w:r>
      <w:r>
        <w:rPr>
          <w:rStyle w:val="C3"/>
          <w:rFonts w:ascii="Times New Roman" w:hAnsi="Times New Roman"/>
          <w:sz w:val="32"/>
        </w:rPr>
        <w:t xml:space="preserve">  2021</w:t>
      </w:r>
      <w:r>
        <w:rPr>
          <w:rStyle w:val="C3"/>
          <w:rFonts w:ascii="方正姚体" w:hAnsi="方正姚体"/>
          <w:sz w:val="32"/>
        </w:rPr>
        <w:t>年</w:t>
      </w:r>
      <w:r>
        <w:rPr>
          <w:rStyle w:val="C3"/>
          <w:rFonts w:ascii="Times New Roman" w:hAnsi="Times New Roman"/>
          <w:sz w:val="32"/>
        </w:rPr>
        <w:t>7</w:t>
      </w:r>
      <w:r>
        <w:rPr>
          <w:rStyle w:val="C3"/>
          <w:rFonts w:ascii="方正姚体" w:hAnsi="方正姚体"/>
          <w:sz w:val="32"/>
        </w:rPr>
        <w:t>月</w:t>
      </w:r>
      <w:r>
        <w:rPr>
          <w:rStyle w:val="C3"/>
          <w:rFonts w:ascii="Times New Roman" w:hAnsi="Times New Roman"/>
          <w:sz w:val="32"/>
        </w:rPr>
        <w:t>29</w:t>
      </w:r>
      <w:r>
        <w:rPr>
          <w:rStyle w:val="C3"/>
          <w:rFonts w:ascii="方正姚体" w:hAnsi="方正姚体"/>
          <w:sz w:val="32"/>
        </w:rPr>
        <w:t>日山西省</w:t>
      </w:r>
    </w:p>
    <w:p>
      <w:pPr>
        <w:pStyle w:val="P1"/>
        <w:keepNext w:val="0"/>
        <w:keepLines w:val="0"/>
        <w:widowControl w:val="0"/>
        <w:spacing w:lineRule="exact" w:line="586"/>
        <w:jc w:val="center"/>
        <w:rPr>
          <w:rStyle w:val="C3"/>
          <w:rFonts w:ascii="Times New Roman" w:hAnsi="Times New Roman"/>
          <w:sz w:val="32"/>
        </w:rPr>
      </w:pPr>
      <w:r>
        <w:rPr>
          <w:rStyle w:val="C3"/>
          <w:rFonts w:ascii="Times New Roman" w:hAnsi="Times New Roman"/>
          <w:sz w:val="32"/>
        </w:rPr>
        <w:t xml:space="preserve"> </w:t>
      </w:r>
      <w:r>
        <w:rPr>
          <w:rStyle w:val="C3"/>
          <w:rFonts w:ascii="方正姚体" w:hAnsi="方正姚体"/>
          <w:sz w:val="32"/>
        </w:rPr>
        <w:t>第十三届人民代表大会常务委员会第三十次会议批准）</w:t>
      </w:r>
    </w:p>
    <w:p>
      <w:pPr>
        <w:pStyle w:val="P1"/>
        <w:keepNext w:val="0"/>
        <w:keepLines w:val="0"/>
        <w:widowControl w:val="0"/>
        <w:spacing w:lineRule="exact" w:line="586"/>
        <w:rPr>
          <w:rStyle w:val="C3"/>
          <w:rFonts w:ascii="Times New Roman" w:hAnsi="Times New Roman"/>
          <w:b w:val="1"/>
          <w:sz w:val="32"/>
        </w:rPr>
      </w:pPr>
    </w:p>
    <w:p>
      <w:pPr>
        <w:pStyle w:val="P1"/>
        <w:keepNext w:val="0"/>
        <w:keepLines w:val="0"/>
        <w:widowControl w:val="0"/>
        <w:spacing w:lineRule="exact" w:line="586"/>
        <w:ind w:firstLine="640"/>
        <w:rPr>
          <w:rStyle w:val="C3"/>
          <w:rFonts w:ascii="Times New Roman" w:hAnsi="Times New Roman"/>
          <w:sz w:val="32"/>
        </w:rPr>
      </w:pPr>
      <w:r>
        <w:rPr>
          <w:rStyle w:val="C3"/>
          <w:rFonts w:ascii="方正姚体" w:hAnsi="方正姚体"/>
          <w:sz w:val="32"/>
        </w:rPr>
        <w:t>大同市第十五届人民代表大会常务委员会第三十八次会议决定，废止</w:t>
      </w:r>
      <w:r>
        <w:rPr>
          <w:rStyle w:val="C3"/>
          <w:rFonts w:ascii="Times New Roman" w:hAnsi="Times New Roman"/>
          <w:sz w:val="32"/>
        </w:rPr>
        <w:t>2008</w:t>
      </w:r>
      <w:r>
        <w:rPr>
          <w:rStyle w:val="C3"/>
          <w:rFonts w:ascii="方正姚体" w:hAnsi="方正姚体"/>
          <w:sz w:val="32"/>
        </w:rPr>
        <w:t>年</w:t>
      </w:r>
      <w:r>
        <w:rPr>
          <w:rStyle w:val="C3"/>
          <w:rFonts w:ascii="Times New Roman" w:hAnsi="Times New Roman"/>
          <w:sz w:val="32"/>
        </w:rPr>
        <w:t>4</w:t>
      </w:r>
      <w:r>
        <w:rPr>
          <w:rStyle w:val="C3"/>
          <w:rFonts w:ascii="方正姚体" w:hAnsi="方正姚体"/>
          <w:sz w:val="32"/>
        </w:rPr>
        <w:t>月</w:t>
      </w:r>
      <w:r>
        <w:rPr>
          <w:rStyle w:val="C3"/>
          <w:rFonts w:ascii="Times New Roman" w:hAnsi="Times New Roman"/>
          <w:sz w:val="32"/>
        </w:rPr>
        <w:t>25</w:t>
      </w:r>
      <w:r>
        <w:rPr>
          <w:rStyle w:val="C3"/>
          <w:rFonts w:ascii="方正姚体" w:hAnsi="方正姚体"/>
          <w:sz w:val="32"/>
        </w:rPr>
        <w:t>日由大同市第十二届人民代表大会常务委员会第三十八次会议通过，山西省第十一届人民代表大会常务委员会第四次会议批准的《大同市城市房地产交易管理条例》。</w:t>
      </w:r>
    </w:p>
    <w:p>
      <w:pPr>
        <w:pStyle w:val="P1"/>
        <w:keepNext w:val="0"/>
        <w:keepLines w:val="0"/>
        <w:widowControl w:val="0"/>
        <w:spacing w:lineRule="exact" w:line="586"/>
        <w:ind w:firstLine="640"/>
        <w:rPr>
          <w:rStyle w:val="C3"/>
          <w:rFonts w:ascii="Times New Roman" w:hAnsi="Times New Roman"/>
          <w:sz w:val="32"/>
        </w:rPr>
      </w:pPr>
      <w:r>
        <w:rPr>
          <w:rStyle w:val="C3"/>
          <w:rFonts w:ascii="方正姚体" w:hAnsi="方正姚体"/>
          <w:sz w:val="32"/>
        </w:rPr>
        <w:t>本决定自公布后生效。</w:t>
      </w:r>
    </w:p>
    <w:p>
      <w:pPr>
        <w:pStyle w:val="P1"/>
        <w:keepNext w:val="0"/>
        <w:keepLines w:val="0"/>
        <w:widowControl w:val="0"/>
        <w:spacing w:lineRule="exact" w:line="586"/>
        <w:rPr>
          <w:rStyle w:val="C3"/>
          <w:rFonts w:ascii="Times New Roman" w:hAnsi="Times New Roman"/>
          <w:sz w:val="32"/>
        </w:rPr>
      </w:pPr>
    </w:p>
    <w:sectPr>
      <w:footerReference xmlns:r="http://schemas.openxmlformats.org/officeDocument/2006/relationships" w:type="default" r:id="RelFtr1"/>
      <w:type w:val="nextPage"/>
      <w:pgSz w:w="11906" w:h="16838" w:code="0"/>
      <w:pgMar w:left="1588" w:right="1588" w:top="2098" w:bottom="1361" w:header="2268" w:footer="1531" w:gutter="0"/>
      <w:pgNumType w:start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tabs>
        <w:tab w:val="center" w:pos="4153" w:leader="none"/>
        <w:tab w:val="right" w:pos="8306" w:leader="none"/>
      </w:tabs>
      <w:rPr>
        <w:rStyle w:val="C3"/>
      </w:rPr>
    </w:pPr>
    <w:r>
      <mc:AlternateContent>
        <mc:Choice Requires="wps">
          <w:rPr>
            <w:rStyle w:val="C3"/>
            <w:sz w:val="18"/>
          </w:rPr>
          <w:drawing>
            <wp:anchor xmlns:wp="http://schemas.openxmlformats.org/drawingml/2006/wordprocessingDrawing" simplePos="0" allowOverlap="0" behindDoc="0" layoutInCell="1" locked="0" relativeHeight="1" distL="114300" distR="114300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3"/>
                            <w:tabs>
                              <w:tab w:val="center" w:pos="4153" w:leader="none"/>
                              <w:tab w:val="right" w:pos="8306" w:leader="none"/>
                            </w:tabs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#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2" path="m,l,21600r21600,l21600,xe"/>
            <v:shape xmlns:o="urn:schemas-microsoft-com:office:office" type="#2" id="Text Box 1" style="position:absolute;width:144pt;height:144pt;z-index:1;mso-wrap-distance-left:9pt;mso-wrap-distance-top:0pt;mso-wrap-distance-right:9pt;mso-wrap-distance-bottom:0pt;margin-left:0pt;margin-top:0pt;mso-position-horizontal:outside;mso-position-horizontal-relative:margin;mso-position-vertical:absolute;mso-position-vertical-relative:text" stroked="f" o:allowincell="t">
              <v:textbox style="mso-fit-shape-to-text:t" inset="0mm,0mm,0mm,0mm">
                <w:txbxContent>
                  <w:p>
                    <w:pPr>
                      <w:pStyle w:val="P3"/>
                      <w:tabs>
                        <w:tab w:val="center" w:pos="4153" w:leader="none"/>
                        <w:tab w:val="right" w:pos="8306" w:leader="none"/>
                      </w:tabs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#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pPr>
      <w:widowControl w:val="0"/>
      <w:jc w:val="both"/>
    </w:pPr>
    <w:rPr>
      <w:sz w:val="21"/>
    </w:rPr>
  </w:style>
  <w:style w:type="paragraph" w:styleId="P2">
    <w:name w:val="日期"/>
    <w:basedOn w:val="P1"/>
    <w:next w:val="P1"/>
    <w:pPr>
      <w:ind w:left="100"/>
    </w:pPr>
    <w:rPr/>
  </w:style>
  <w:style w:type="paragraph" w:styleId="P3">
    <w:name w:val="页脚"/>
    <w:basedOn w:val="P1"/>
    <w:next w:val="P3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4">
    <w:name w:val="页眉"/>
    <w:basedOn w:val="P1"/>
    <w:next w:val="P4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页码"/>
    <w:basedOn w:val="C3"/>
    <w:rPr/>
  </w:style>
  <w:style w:type="character" w:styleId="C5">
    <w:name w:val="15"/>
    <w:basedOn w:val="C3"/>
    <w:rPr>
      <w:rFonts w:ascii="Times New Roman" w:hAnsi="Times New Roman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微软用户</dc:creator>
  <dcterms:created xsi:type="dcterms:W3CDTF">2021-04-02T15:22:00Z</dcterms:created>
  <cp:lastModifiedBy>f1TZOF\f1TZOF-</cp:lastModifiedBy>
  <cp:lastPrinted>2021-04-02T15:35:00Z</cp:lastPrinted>
  <dcterms:modified xsi:type="dcterms:W3CDTF">2024-08-28T01:34:29Z</dcterms:modified>
  <cp:revision>2</cp:revision>
  <dc:title>大同市人民代表大会常务委员会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2052-11.1.0.10700</vt:lpwstr>
  </property>
  <property fmtid="{D5CDD505-2E9C-101B-9397-08002B2CF9AE}" pid="3" name="ICV">
    <vt:lpwstr>05D4D25D810449DE94422226C7172BCB</vt:lpwstr>
  </property>
</Properties>
</file>