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1F5087" Type="http://schemas.openxmlformats.org/officeDocument/2006/relationships/officeDocument" Target="/word/document.xml" /><Relationship Id="coreR441F5087" Type="http://schemas.openxmlformats.org/package/2006/relationships/metadata/core-properties" Target="/docProps/core.xml" /><Relationship Id="customR441F50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240" w:leader="none"/>
        </w:tabs>
        <w:spacing w:lineRule="exact" w:line="680"/>
        <w:jc w:val="center"/>
        <w:rPr>
          <w:rStyle w:val="C3"/>
          <w:rFonts w:ascii="方正小标宋简体" w:hAnsi="方正小标宋简体"/>
          <w:sz w:val="42"/>
        </w:rPr>
      </w:pPr>
      <w:r>
        <w:rPr>
          <w:rStyle w:val="C3"/>
          <w:rFonts w:ascii="Microsoft YaHei UI" w:hAnsi="Microsoft YaHei UI"/>
          <w:sz w:val="42"/>
        </w:rPr>
        <w:t>呼和浩特市人民代表大会常务委员会</w:t>
      </w:r>
    </w:p>
    <w:p>
      <w:pPr>
        <w:pStyle w:val="P1"/>
        <w:spacing w:lineRule="exact" w:line="680"/>
        <w:jc w:val="center"/>
        <w:rPr>
          <w:rStyle w:val="C3"/>
          <w:rFonts w:ascii="方正小标宋简体" w:hAnsi="方正小标宋简体"/>
          <w:sz w:val="42"/>
        </w:rPr>
      </w:pPr>
      <w:r>
        <w:rPr>
          <w:rStyle w:val="C3"/>
          <w:rFonts w:ascii="Microsoft YaHei UI" w:hAnsi="Microsoft YaHei UI"/>
          <w:sz w:val="42"/>
        </w:rPr>
        <w:t>关于废止部分地方性法规的决定</w:t>
      </w:r>
    </w:p>
    <w:p>
      <w:pPr>
        <w:pStyle w:val="P1"/>
        <w:keepNext w:val="0"/>
        <w:keepLines w:val="0"/>
        <w:widowControl w:val="0"/>
        <w:spacing w:lineRule="exact" w:line="600" w:before="313"/>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27</w:t>
      </w:r>
      <w:r>
        <w:rPr>
          <w:rStyle w:val="C3"/>
          <w:rFonts w:ascii="Microsoft YaHei UI" w:hAnsi="Microsoft YaHei UI"/>
          <w:sz w:val="31"/>
        </w:rPr>
        <w:t>日呼和浩特市第十五届人民代表大会常务委员会第三十三次会议通过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520"/>
        <w:jc w:val="center"/>
        <w:rPr>
          <w:rStyle w:val="C3"/>
          <w:rFonts w:ascii="楷体_GB2312" w:hAnsi="楷体_GB2312"/>
          <w:sz w:val="32"/>
        </w:rPr>
      </w:pPr>
    </w:p>
    <w:p>
      <w:pPr>
        <w:pStyle w:val="P1"/>
        <w:keepNext w:val="0"/>
        <w:keepLines w:val="0"/>
        <w:widowControl w:val="0"/>
        <w:spacing w:lineRule="exact" w:line="540"/>
        <w:ind w:firstLine="620"/>
        <w:rPr>
          <w:rStyle w:val="C3"/>
          <w:rFonts w:ascii="仿宋_GB2312" w:hAnsi="仿宋_GB2312"/>
          <w:sz w:val="31"/>
        </w:rPr>
      </w:pPr>
      <w:r>
        <w:rPr>
          <w:rStyle w:val="C3"/>
          <w:rFonts w:ascii="Microsoft YaHei UI" w:hAnsi="Microsoft YaHei UI"/>
          <w:sz w:val="31"/>
        </w:rPr>
        <w:t>呼和浩特市第十五届人民代表大会常务委员会第三十二次、三十三次会议决定，废止下列地方性法规：</w:t>
      </w:r>
    </w:p>
    <w:p>
      <w:pPr>
        <w:pStyle w:val="P1"/>
        <w:keepNext w:val="0"/>
        <w:keepLines w:val="0"/>
        <w:widowControl w:val="0"/>
        <w:spacing w:lineRule="exact" w:line="540"/>
        <w:ind w:firstLine="641"/>
        <w:rPr>
          <w:rStyle w:val="C3"/>
          <w:rFonts w:ascii="仿宋_GB2312" w:hAnsi="仿宋_GB2312"/>
          <w:sz w:val="31"/>
        </w:rPr>
      </w:pPr>
      <w:r>
        <w:rPr>
          <w:rStyle w:val="C3"/>
          <w:rFonts w:ascii="黑体" w:hAnsi="黑体"/>
          <w:sz w:val="31"/>
        </w:rPr>
        <w:t>一、《呼和浩特市民族教育条例》</w:t>
      </w:r>
      <w:r>
        <w:rPr>
          <w:rStyle w:val="C3"/>
          <w:rFonts w:ascii="Microsoft YaHei UI" w:hAnsi="Microsoft YaHei UI"/>
          <w:sz w:val="31"/>
        </w:rPr>
        <w:t>（</w:t>
      </w:r>
      <w:r>
        <w:rPr>
          <w:rStyle w:val="C3"/>
          <w:rFonts w:ascii="仿宋_GB2312" w:hAnsi="仿宋_GB2312"/>
          <w:sz w:val="31"/>
        </w:rPr>
        <w:t>1999</w:t>
      </w:r>
      <w:r>
        <w:rPr>
          <w:rStyle w:val="C3"/>
          <w:rFonts w:ascii="Microsoft YaHei UI" w:hAnsi="Microsoft YaHei UI"/>
          <w:sz w:val="31"/>
        </w:rPr>
        <w:t>年</w:t>
      </w:r>
      <w:r>
        <w:rPr>
          <w:rStyle w:val="C3"/>
          <w:rFonts w:ascii="仿宋_GB2312" w:hAnsi="仿宋_GB2312"/>
          <w:sz w:val="31"/>
        </w:rPr>
        <w:t>10</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日呼和浩特市第十一届人民代表大会常务委员会第五次会议通过</w:t>
      </w:r>
      <w:r>
        <w:rPr>
          <w:rStyle w:val="C3"/>
          <w:rFonts w:ascii="仿宋_GB2312" w:hAnsi="仿宋_GB2312"/>
          <w:sz w:val="31"/>
        </w:rPr>
        <w:t>2000</w:t>
      </w:r>
      <w:r>
        <w:rPr>
          <w:rStyle w:val="C3"/>
          <w:rFonts w:ascii="Microsoft YaHei UI" w:hAnsi="Microsoft YaHei UI"/>
          <w:sz w:val="31"/>
        </w:rPr>
        <w:t>年</w:t>
      </w:r>
      <w:r>
        <w:rPr>
          <w:rStyle w:val="C3"/>
          <w:rFonts w:ascii="仿宋_GB2312" w:hAnsi="仿宋_GB2312"/>
          <w:sz w:val="31"/>
        </w:rPr>
        <w:t>4</w:t>
      </w:r>
      <w:r>
        <w:rPr>
          <w:rStyle w:val="C3"/>
          <w:rFonts w:ascii="Microsoft YaHei UI" w:hAnsi="Microsoft YaHei UI"/>
          <w:sz w:val="31"/>
        </w:rPr>
        <w:t>月</w:t>
      </w:r>
      <w:r>
        <w:rPr>
          <w:rStyle w:val="C3"/>
          <w:rFonts w:ascii="仿宋_GB2312" w:hAnsi="仿宋_GB2312"/>
          <w:sz w:val="31"/>
        </w:rPr>
        <w:t>7</w:t>
      </w:r>
      <w:r>
        <w:rPr>
          <w:rStyle w:val="C3"/>
          <w:rFonts w:ascii="Microsoft YaHei UI" w:hAnsi="Microsoft YaHei UI"/>
          <w:sz w:val="31"/>
        </w:rPr>
        <w:t>日内蒙古自治区第九届人民代表大会常务委员会第十五次会议批准）</w:t>
      </w:r>
    </w:p>
    <w:p>
      <w:pPr>
        <w:pStyle w:val="P1"/>
        <w:keepNext w:val="0"/>
        <w:keepLines w:val="0"/>
        <w:widowControl w:val="0"/>
        <w:spacing w:lineRule="exact" w:line="540"/>
        <w:ind w:firstLine="641"/>
        <w:rPr>
          <w:rStyle w:val="C3"/>
          <w:rFonts w:ascii="仿宋_GB2312" w:hAnsi="仿宋_GB2312"/>
          <w:sz w:val="31"/>
        </w:rPr>
      </w:pPr>
      <w:r>
        <w:rPr>
          <w:rStyle w:val="C3"/>
          <w:rFonts w:ascii="黑体" w:hAnsi="黑体"/>
          <w:sz w:val="31"/>
        </w:rPr>
        <w:t>二、《呼和浩特市社会市面蒙汉两种文字并用管理办法》</w:t>
      </w:r>
      <w:r>
        <w:rPr>
          <w:rStyle w:val="C3"/>
          <w:rFonts w:ascii="Microsoft YaHei UI" w:hAnsi="Microsoft YaHei UI"/>
          <w:sz w:val="31"/>
        </w:rPr>
        <w:t>（</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6</w:t>
      </w:r>
      <w:r>
        <w:rPr>
          <w:rStyle w:val="C3"/>
          <w:rFonts w:ascii="Microsoft YaHei UI" w:hAnsi="Microsoft YaHei UI"/>
          <w:sz w:val="31"/>
        </w:rPr>
        <w:t>月</w:t>
      </w:r>
      <w:r>
        <w:rPr>
          <w:rStyle w:val="C3"/>
          <w:rFonts w:ascii="仿宋_GB2312" w:hAnsi="仿宋_GB2312"/>
          <w:sz w:val="31"/>
        </w:rPr>
        <w:t>29</w:t>
      </w:r>
      <w:r>
        <w:rPr>
          <w:rStyle w:val="C3"/>
          <w:rFonts w:ascii="Microsoft YaHei UI" w:hAnsi="Microsoft YaHei UI"/>
          <w:sz w:val="31"/>
        </w:rPr>
        <w:t>日呼和浩特市第十一届人民代表大会常务委员会第十九次会议通过</w:t>
      </w:r>
      <w:r>
        <w:rPr>
          <w:rStyle w:val="C3"/>
          <w:rFonts w:ascii="仿宋_GB2312" w:hAnsi="仿宋_GB2312"/>
          <w:sz w:val="31"/>
        </w:rPr>
        <w:t>2001</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22</w:t>
      </w:r>
      <w:r>
        <w:rPr>
          <w:rStyle w:val="C3"/>
          <w:rFonts w:ascii="Microsoft YaHei UI" w:hAnsi="Microsoft YaHei UI"/>
          <w:sz w:val="31"/>
        </w:rPr>
        <w:t>日内蒙古自治区第九届人民代表大会常务委员会第二十五次会议批准）</w:t>
      </w:r>
    </w:p>
    <w:p>
      <w:pPr>
        <w:pStyle w:val="P1"/>
        <w:keepNext w:val="0"/>
        <w:keepLines w:val="0"/>
        <w:widowControl w:val="0"/>
        <w:spacing w:lineRule="exact" w:line="540"/>
        <w:ind w:firstLine="641"/>
        <w:rPr>
          <w:rStyle w:val="C3"/>
          <w:rFonts w:ascii="仿宋_GB2312" w:hAnsi="仿宋_GB2312"/>
          <w:sz w:val="31"/>
        </w:rPr>
      </w:pPr>
      <w:r>
        <w:rPr>
          <w:rStyle w:val="C3"/>
          <w:rFonts w:ascii="黑体" w:hAnsi="黑体"/>
          <w:sz w:val="31"/>
        </w:rPr>
        <w:t>三、《呼和浩特市清真食品管理办法》</w:t>
      </w:r>
      <w:r>
        <w:rPr>
          <w:rStyle w:val="C3"/>
          <w:rFonts w:ascii="Microsoft YaHei UI" w:hAnsi="Microsoft YaHei UI"/>
          <w:sz w:val="31"/>
        </w:rPr>
        <w:t>（</w:t>
      </w:r>
      <w:r>
        <w:rPr>
          <w:rStyle w:val="C3"/>
          <w:rFonts w:ascii="仿宋_GB2312" w:hAnsi="仿宋_GB2312"/>
          <w:sz w:val="31"/>
        </w:rPr>
        <w:t>1998</w:t>
      </w:r>
      <w:r>
        <w:rPr>
          <w:rStyle w:val="C3"/>
          <w:rFonts w:ascii="Microsoft YaHei UI" w:hAnsi="Microsoft YaHei UI"/>
          <w:sz w:val="31"/>
        </w:rPr>
        <w:t>年</w:t>
      </w:r>
      <w:r>
        <w:rPr>
          <w:rStyle w:val="C3"/>
          <w:rFonts w:ascii="仿宋_GB2312" w:hAnsi="仿宋_GB2312"/>
          <w:sz w:val="31"/>
        </w:rPr>
        <w:t>8</w:t>
      </w:r>
      <w:r>
        <w:rPr>
          <w:rStyle w:val="C3"/>
          <w:rFonts w:ascii="Microsoft YaHei UI" w:hAnsi="Microsoft YaHei UI"/>
          <w:sz w:val="31"/>
        </w:rPr>
        <w:t>月</w:t>
      </w:r>
      <w:r>
        <w:rPr>
          <w:rStyle w:val="C3"/>
          <w:rFonts w:ascii="仿宋_GB2312" w:hAnsi="仿宋_GB2312"/>
          <w:sz w:val="31"/>
        </w:rPr>
        <w:t>27</w:t>
      </w:r>
      <w:r>
        <w:rPr>
          <w:rStyle w:val="C3"/>
          <w:rFonts w:ascii="Microsoft YaHei UI" w:hAnsi="Microsoft YaHei UI"/>
          <w:sz w:val="31"/>
        </w:rPr>
        <w:t>日呼和浩特市第十届人民代表大会常务委员会第三十一次会议通过</w:t>
      </w:r>
      <w:r>
        <w:rPr>
          <w:rStyle w:val="C3"/>
          <w:rFonts w:ascii="仿宋_GB2312" w:hAnsi="仿宋_GB2312"/>
          <w:sz w:val="31"/>
        </w:rPr>
        <w:t>1998</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28</w:t>
      </w:r>
      <w:r>
        <w:rPr>
          <w:rStyle w:val="C3"/>
          <w:rFonts w:ascii="Microsoft YaHei UI" w:hAnsi="Microsoft YaHei UI"/>
          <w:sz w:val="31"/>
        </w:rPr>
        <w:t>日内蒙古自治区第九届人民代表大会常务委员会第五次会议批准）</w:t>
      </w:r>
    </w:p>
    <w:p>
      <w:pPr>
        <w:pStyle w:val="P1"/>
        <w:keepNext w:val="0"/>
        <w:keepLines w:val="0"/>
        <w:widowControl w:val="0"/>
        <w:spacing w:lineRule="exact" w:line="540"/>
        <w:ind w:firstLine="607"/>
        <w:rPr>
          <w:rStyle w:val="C3"/>
          <w:rFonts w:ascii="仿宋_GB2312" w:hAnsi="仿宋_GB2312"/>
          <w:sz w:val="31"/>
        </w:rPr>
      </w:pPr>
      <w:r>
        <w:rPr>
          <w:rStyle w:val="C3"/>
          <w:rFonts w:ascii="Microsoft YaHei UI" w:hAnsi="Microsoft YaHei UI"/>
          <w:sz w:val="31"/>
        </w:rPr>
        <w:t>本决定自公布之日起生效。</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2021-12-02T15:49:00Z</dcterms:created>
  <cp:lastModifiedBy>f1TZOF\f1TZOF-</cp:lastModifiedBy>
  <cp:lastPrinted>2021-12-07T10:00:00Z</cp:lastPrinted>
  <dcterms:modified xsi:type="dcterms:W3CDTF">2024-08-28T01:34:30Z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