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580" w:lineRule="exact"/>
        <w:ind w:firstLine="0" w:firstLineChars="0"/>
        <w:rPr>
          <w:rFonts w:hint="default" w:ascii="方正小标宋_GBK" w:hAnsi="仿宋" w:eastAsia="方正小标宋_GBK"/>
          <w:bCs/>
          <w:color w:val="000000"/>
          <w:sz w:val="44"/>
          <w:szCs w:val="44"/>
        </w:rPr>
      </w:pPr>
    </w:p>
    <w:p>
      <w:pPr>
        <w:adjustRightInd w:val="0"/>
        <w:snapToGrid w:val="0"/>
        <w:spacing w:line="580" w:lineRule="exact"/>
        <w:jc w:val="left"/>
        <w:rPr>
          <w:rFonts w:ascii="仿宋_GB2312" w:hAnsi="宋体"/>
        </w:rPr>
      </w:pPr>
    </w:p>
    <w:p>
      <w:pPr>
        <w:adjustRightInd w:val="0"/>
        <w:snapToGrid w:val="0"/>
        <w:spacing w:line="580" w:lineRule="exact"/>
        <w:jc w:val="center"/>
        <w:rPr>
          <w:rFonts w:ascii="宋体" w:hAnsi="宋体" w:eastAsia="宋体"/>
          <w:sz w:val="44"/>
          <w:szCs w:val="22"/>
        </w:rPr>
      </w:pPr>
      <w:r>
        <w:rPr>
          <w:rFonts w:hint="eastAsia" w:ascii="宋体" w:hAnsi="宋体" w:eastAsia="宋体"/>
          <w:sz w:val="44"/>
          <w:szCs w:val="22"/>
        </w:rPr>
        <w:t>青岛市人民代表大会常务委员会</w:t>
      </w:r>
    </w:p>
    <w:p>
      <w:pPr>
        <w:adjustRightInd w:val="0"/>
        <w:snapToGrid w:val="0"/>
        <w:spacing w:line="580" w:lineRule="exact"/>
        <w:jc w:val="center"/>
        <w:rPr>
          <w:rFonts w:ascii="宋体" w:hAnsi="宋体" w:eastAsia="宋体"/>
          <w:sz w:val="44"/>
          <w:szCs w:val="22"/>
        </w:rPr>
      </w:pPr>
      <w:r>
        <w:rPr>
          <w:rFonts w:hint="eastAsia" w:ascii="宋体" w:hAnsi="宋体" w:eastAsia="宋体"/>
          <w:sz w:val="44"/>
          <w:szCs w:val="22"/>
        </w:rPr>
        <w:t>关于废止《青岛市住房公积金管理</w:t>
      </w:r>
    </w:p>
    <w:p>
      <w:pPr>
        <w:adjustRightInd w:val="0"/>
        <w:snapToGrid w:val="0"/>
        <w:spacing w:line="580" w:lineRule="exact"/>
        <w:jc w:val="center"/>
        <w:rPr>
          <w:rFonts w:hint="eastAsia" w:ascii="宋体" w:hAnsi="宋体" w:eastAsia="宋体"/>
          <w:sz w:val="44"/>
          <w:szCs w:val="22"/>
        </w:rPr>
      </w:pPr>
      <w:bookmarkStart w:id="0" w:name="_GoBack"/>
      <w:r>
        <w:rPr>
          <w:rFonts w:hint="eastAsia" w:ascii="宋体" w:hAnsi="宋体" w:eastAsia="宋体"/>
          <w:sz w:val="44"/>
          <w:szCs w:val="22"/>
        </w:rPr>
        <w:t>实施办法》的决定</w:t>
      </w:r>
    </w:p>
    <w:bookmarkEnd w:id="0"/>
    <w:p>
      <w:pPr>
        <w:pStyle w:val="2"/>
      </w:pPr>
    </w:p>
    <w:p>
      <w:pPr>
        <w:adjustRightInd w:val="0"/>
        <w:snapToGrid w:val="0"/>
        <w:spacing w:line="580" w:lineRule="exact"/>
        <w:ind w:left="707" w:leftChars="221" w:right="621" w:rightChars="194"/>
        <w:jc w:val="both"/>
        <w:rPr>
          <w:rFonts w:ascii="楷体_GB2312" w:eastAsia="楷体_GB2312"/>
        </w:rPr>
      </w:pPr>
      <w:r>
        <w:rPr>
          <w:rFonts w:hint="eastAsia" w:ascii="楷体_GB2312" w:eastAsia="楷体_GB2312"/>
        </w:rPr>
        <w:t>（2</w:t>
      </w:r>
      <w:r>
        <w:rPr>
          <w:rFonts w:ascii="楷体_GB2312" w:eastAsia="楷体_GB2312"/>
        </w:rPr>
        <w:t>021年</w:t>
      </w:r>
      <w:r>
        <w:rPr>
          <w:rFonts w:hint="eastAsia" w:ascii="楷体_GB2312" w:eastAsia="楷体_GB2312"/>
        </w:rPr>
        <w:t>1</w:t>
      </w:r>
      <w:r>
        <w:rPr>
          <w:rFonts w:ascii="楷体_GB2312" w:eastAsia="楷体_GB2312"/>
        </w:rPr>
        <w:t>0月</w:t>
      </w:r>
      <w:r>
        <w:rPr>
          <w:rFonts w:hint="eastAsia" w:ascii="楷体_GB2312" w:eastAsia="楷体_GB2312"/>
        </w:rPr>
        <w:t>2</w:t>
      </w:r>
      <w:r>
        <w:rPr>
          <w:rFonts w:ascii="楷体_GB2312" w:eastAsia="楷体_GB2312"/>
        </w:rPr>
        <w:t>1日青岛市第十六届人民代表大会</w:t>
      </w:r>
    </w:p>
    <w:p>
      <w:pPr>
        <w:adjustRightInd w:val="0"/>
        <w:snapToGrid w:val="0"/>
        <w:spacing w:line="580" w:lineRule="exact"/>
        <w:ind w:left="707" w:leftChars="221" w:right="621" w:rightChars="194"/>
        <w:jc w:val="both"/>
        <w:rPr>
          <w:rFonts w:ascii="宋体" w:hAnsi="宋体" w:eastAsia="楷体_GB2312"/>
          <w:snapToGrid/>
        </w:rPr>
      </w:pPr>
      <w:r>
        <w:rPr>
          <w:rFonts w:ascii="楷体_GB2312" w:eastAsia="楷体_GB2312"/>
        </w:rPr>
        <w:t>常务委员会第三十六次会议通过</w:t>
      </w:r>
      <w:r>
        <w:rPr>
          <w:rFonts w:hint="eastAsia" w:ascii="楷体_GB2312" w:eastAsia="楷体_GB2312"/>
        </w:rPr>
        <w:t xml:space="preserve">  </w:t>
      </w:r>
      <w:r>
        <w:rPr>
          <w:rFonts w:hint="eastAsia" w:ascii="楷体_GB2312" w:hAnsi="宋体" w:eastAsia="楷体_GB2312"/>
          <w:snapToGrid/>
        </w:rPr>
        <w:t>2021年12月</w:t>
      </w:r>
      <w:r>
        <w:rPr>
          <w:rFonts w:hint="eastAsia" w:ascii="楷体_GB2312" w:hAnsi="宋体" w:eastAsia="楷体_GB2312"/>
          <w:snapToGrid/>
          <w:lang w:val="en-US" w:eastAsia="zh-CN"/>
        </w:rPr>
        <w:t>30</w:t>
      </w:r>
      <w:r>
        <w:rPr>
          <w:rFonts w:hint="eastAsia" w:ascii="楷体_GB2312" w:hAnsi="宋体" w:eastAsia="楷体_GB2312"/>
          <w:snapToGrid/>
        </w:rPr>
        <w:t>日山东</w:t>
      </w:r>
      <w:r>
        <w:rPr>
          <w:rFonts w:hint="eastAsia" w:ascii="宋体" w:hAnsi="宋体" w:eastAsia="楷体_GB2312"/>
          <w:snapToGrid/>
        </w:rPr>
        <w:t>省第十三届人民代表大会常务委员会第三十二次会议批准</w:t>
      </w:r>
      <w:r>
        <w:rPr>
          <w:rFonts w:hint="eastAsia" w:ascii="楷体_GB2312" w:eastAsia="楷体_GB2312"/>
        </w:rPr>
        <w:t>）</w:t>
      </w:r>
    </w:p>
    <w:p>
      <w:pPr>
        <w:adjustRightInd w:val="0"/>
        <w:snapToGrid w:val="0"/>
        <w:spacing w:line="580" w:lineRule="exact"/>
        <w:ind w:firstLine="640" w:firstLineChars="200"/>
        <w:jc w:val="left"/>
        <w:rPr>
          <w:rFonts w:ascii="仿宋_GB2312" w:hAnsi="宋体"/>
        </w:rPr>
      </w:pPr>
    </w:p>
    <w:p>
      <w:pPr>
        <w:adjustRightInd w:val="0"/>
        <w:snapToGrid w:val="0"/>
        <w:spacing w:line="580" w:lineRule="exact"/>
        <w:ind w:firstLine="640" w:firstLineChars="200"/>
        <w:rPr>
          <w:rFonts w:ascii="楷体_GB2312"/>
        </w:rPr>
      </w:pPr>
      <w:r>
        <w:rPr>
          <w:rFonts w:hint="eastAsia" w:ascii="楷体_GB2312"/>
        </w:rPr>
        <w:t>青岛市第十六届人民代表大会常务委员会第三十六次会议决定，废止《青岛市住房公积金管理实施办法》。</w:t>
      </w:r>
    </w:p>
    <w:p>
      <w:pPr>
        <w:adjustRightInd w:val="0"/>
        <w:snapToGrid w:val="0"/>
        <w:spacing w:line="580" w:lineRule="exact"/>
        <w:ind w:firstLine="640" w:firstLineChars="200"/>
        <w:rPr>
          <w:rFonts w:ascii="MS Mincho" w:hAnsi="MS Mincho" w:eastAsia="MS Mincho" w:cs="MS Mincho"/>
        </w:rPr>
      </w:pPr>
      <w:r>
        <w:rPr>
          <w:rFonts w:hint="eastAsia" w:ascii="仿宋_GB2312"/>
        </w:rPr>
        <w:t>本决定自公布之日起施行。</w:t>
      </w:r>
    </w:p>
    <w:p>
      <w:pPr>
        <w:pStyle w:val="2"/>
        <w:adjustRightInd w:val="0"/>
        <w:snapToGrid w:val="0"/>
        <w:spacing w:line="580" w:lineRule="exact"/>
        <w:ind w:firstLine="880"/>
        <w:rPr>
          <w:rFonts w:hint="default" w:ascii="方正小标宋_GBK" w:hAnsi="仿宋" w:eastAsia="方正小标宋_GBK"/>
          <w:bCs/>
          <w:color w:val="000000"/>
          <w:sz w:val="44"/>
          <w:szCs w:val="4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D8390"/>
    <w:rsid w:val="1FE71BB9"/>
    <w:rsid w:val="3BCE1045"/>
    <w:rsid w:val="47B84371"/>
    <w:rsid w:val="EBFD83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列出段落1"/>
    <w:basedOn w:val="3"/>
    <w:qFormat/>
    <w:uiPriority w:val="99"/>
    <w:pPr>
      <w:ind w:firstLine="420" w:firstLineChars="200"/>
    </w:pPr>
  </w:style>
  <w:style w:type="paragraph" w:customStyle="1" w:styleId="3">
    <w:name w:val="Normal New New New New New New New New"/>
    <w:qFormat/>
    <w:uiPriority w:val="0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2021-12-28T09:56:00Z</dcterms:created>
  <dc:creator>user</dc:creator>
  <cp:lastModifiedBy>PC400</cp:lastModifiedBy>
  <dcterms:modified xsi:type="dcterms:W3CDTF">2022-01-19T02:59:29Z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C5CA45E959B64953A5B9488E52AA1293</vt:lpwstr>
  </property>
</Properties>
</file>