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5640E5" Type="http://schemas.openxmlformats.org/officeDocument/2006/relationships/officeDocument" Target="/word/document.xml" /><Relationship Id="coreR7D5640E5" Type="http://schemas.openxmlformats.org/package/2006/relationships/metadata/core-properties" Target="/docProps/core.xml" /><Relationship Id="customR7D5640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before="0" w:after="0"/>
        <w:jc w:val="center"/>
        <w:rPr>
          <w:rStyle w:val="C3"/>
          <w:rFonts w:ascii="宋体" w:hAnsi="宋体"/>
          <w:b w:val="1"/>
          <w:sz w:val="32"/>
        </w:rPr>
      </w:pPr>
    </w:p>
    <w:p>
      <w:pPr>
        <w:pStyle w:val="P1"/>
        <w:keepNext w:val="0"/>
        <w:keepLines w:val="0"/>
        <w:widowControl w:val="0"/>
        <w:spacing w:lineRule="exact" w:line="578" w:before="0" w:after="0"/>
        <w:jc w:val="center"/>
        <w:rPr>
          <w:rStyle w:val="C3"/>
          <w:rFonts w:ascii="宋体" w:hAnsi="宋体"/>
          <w:b w:val="1"/>
          <w:sz w:val="44"/>
        </w:rPr>
      </w:pPr>
      <w:r>
        <w:rPr>
          <w:rStyle w:val="C3"/>
          <w:rFonts w:ascii="宋体" w:hAnsi="宋体"/>
          <w:b w:val="0"/>
          <w:sz w:val="44"/>
        </w:rPr>
        <w:t>本溪市枫树保护条例</w:t>
      </w:r>
    </w:p>
    <w:p>
      <w:pPr>
        <w:pStyle w:val="P1"/>
        <w:keepNext w:val="0"/>
        <w:keepLines w:val="0"/>
        <w:widowControl w:val="0"/>
        <w:spacing w:lineRule="exact" w:line="578" w:before="0" w:after="0"/>
        <w:ind w:left="-85"/>
        <w:jc w:val="center"/>
        <w:rPr>
          <w:rStyle w:val="C3"/>
          <w:rFonts w:ascii="楷体_GB2312" w:hAnsi="楷体_GB2312"/>
          <w:sz w:val="32"/>
        </w:rPr>
      </w:pPr>
    </w:p>
    <w:p>
      <w:pPr>
        <w:pStyle w:val="P2"/>
        <w:keepNext w:val="0"/>
        <w:keepLines w:val="0"/>
        <w:widowControl w:val="0"/>
        <w:spacing w:lineRule="exact" w:line="578" w:before="0" w:after="0"/>
        <w:ind w:left="300" w:right="33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日本溪市第十六届人民代表大会常务委员会第二十四次会议通过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日辽宁省第十三届人民代表大会常务委员会第二十三次会议批准）</w:t>
      </w:r>
    </w:p>
    <w:p>
      <w:pPr>
        <w:pStyle w:val="P1"/>
        <w:keepNext w:val="0"/>
        <w:keepLines w:val="0"/>
        <w:widowControl w:val="0"/>
        <w:spacing w:lineRule="exact" w:line="578" w:before="0" w:after="0"/>
        <w:ind w:firstLine="200"/>
        <w:rPr>
          <w:rStyle w:val="C3"/>
          <w:rFonts w:ascii="宋体" w:hAnsi="宋体"/>
          <w:b w:val="1"/>
          <w:sz w:val="32"/>
        </w:rPr>
      </w:pP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 xml:space="preserve">第一条  </w:t>
      </w:r>
      <w:r>
        <w:rPr>
          <w:rStyle w:val="C3"/>
          <w:rFonts w:ascii="仿宋" w:hAnsi="仿宋"/>
          <w:b w:val="0"/>
          <w:sz w:val="32"/>
          <w:u w:val="none"/>
        </w:rPr>
        <w:t>为了加强对本溪市市树枫树的保护，</w:t>
      </w:r>
      <w:r>
        <w:rPr>
          <w:rStyle w:val="C3"/>
          <w:rFonts w:ascii="仿宋" w:hAnsi="仿宋"/>
          <w:sz w:val="32"/>
        </w:rPr>
        <w:t>促进依法管理和科学利用，推动生态立市、文旅兴市战略实施, 突出“枫叶之都”特色，</w:t>
      </w:r>
      <w:r>
        <w:rPr>
          <w:rStyle w:val="C3"/>
          <w:rFonts w:ascii="仿宋" w:hAnsi="仿宋"/>
          <w:b w:val="0"/>
          <w:sz w:val="32"/>
          <w:u w:val="none"/>
        </w:rPr>
        <w:t>根据《中华人民共和国森林法》和有关法律、法规的规定，</w:t>
      </w:r>
      <w:r>
        <w:rPr>
          <w:rStyle w:val="C3"/>
          <w:rFonts w:ascii="仿宋" w:hAnsi="仿宋"/>
          <w:sz w:val="32"/>
        </w:rPr>
        <w:t>结合我市实际，制定本条例。</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第二条</w:t>
      </w:r>
      <w:r>
        <w:rPr>
          <w:rStyle w:val="C3"/>
          <w:rFonts w:ascii="仿宋" w:hAnsi="仿宋"/>
          <w:b w:val="1"/>
          <w:sz w:val="32"/>
        </w:rPr>
        <w:t xml:space="preserve">  </w:t>
      </w:r>
      <w:r>
        <w:rPr>
          <w:rStyle w:val="C3"/>
          <w:rFonts w:ascii="仿宋" w:hAnsi="仿宋"/>
          <w:sz w:val="32"/>
        </w:rPr>
        <w:t>本行政区域内枫树保护管理和开发利用等活动，适用本条例。</w:t>
      </w:r>
    </w:p>
    <w:p>
      <w:pPr>
        <w:pStyle w:val="P1"/>
        <w:keepNext w:val="0"/>
        <w:keepLines w:val="0"/>
        <w:widowControl w:val="0"/>
        <w:spacing w:lineRule="exact" w:line="578" w:before="0" w:after="0"/>
        <w:ind w:firstLine="200"/>
        <w:rPr>
          <w:rStyle w:val="C3"/>
          <w:b w:val="0"/>
          <w:sz w:val="32"/>
          <w:u w:val="none"/>
        </w:rPr>
      </w:pPr>
      <w:r>
        <w:rPr>
          <w:rStyle w:val="C3"/>
          <w:rFonts w:ascii="黑体" w:hAnsi="黑体"/>
          <w:b w:val="0"/>
          <w:sz w:val="32"/>
        </w:rPr>
        <w:t>第三条</w:t>
      </w:r>
      <w:r>
        <w:rPr>
          <w:rStyle w:val="C3"/>
          <w:rFonts w:ascii="仿宋" w:hAnsi="仿宋"/>
          <w:b w:val="1"/>
          <w:sz w:val="32"/>
        </w:rPr>
        <w:t xml:space="preserve">  </w:t>
      </w:r>
      <w:r>
        <w:rPr>
          <w:rStyle w:val="C3"/>
          <w:rFonts w:ascii="仿宋" w:hAnsi="仿宋"/>
          <w:b w:val="0"/>
          <w:sz w:val="32"/>
          <w:u w:val="none"/>
        </w:rPr>
        <w:t>本条例所称枫树是指</w:t>
      </w:r>
      <w:r>
        <w:rPr>
          <w:rStyle w:val="C3"/>
          <w:rFonts w:ascii="仿宋" w:hAnsi="仿宋"/>
          <w:b w:val="0"/>
          <w:color w:val="auto"/>
          <w:sz w:val="32"/>
          <w:u w:val="none"/>
        </w:rPr>
        <w:t>本行政</w:t>
      </w:r>
      <w:r>
        <w:rPr>
          <w:rStyle w:val="C3"/>
          <w:rFonts w:ascii="仿宋" w:hAnsi="仿宋"/>
          <w:b w:val="0"/>
          <w:sz w:val="32"/>
          <w:u w:val="none"/>
        </w:rPr>
        <w:t>区域内槭树科槭属树种。</w:t>
      </w:r>
    </w:p>
    <w:p>
      <w:pPr>
        <w:pStyle w:val="P5"/>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第四条</w:t>
      </w:r>
      <w:r>
        <w:rPr>
          <w:rStyle w:val="C3"/>
          <w:rFonts w:ascii="仿宋" w:hAnsi="仿宋"/>
          <w:b w:val="1"/>
          <w:sz w:val="32"/>
        </w:rPr>
        <w:t xml:space="preserve">  </w:t>
      </w:r>
      <w:r>
        <w:rPr>
          <w:rStyle w:val="C3"/>
          <w:rFonts w:ascii="仿宋" w:hAnsi="仿宋"/>
          <w:sz w:val="32"/>
        </w:rPr>
        <w:t>枫树保护应遵循生态优先、绿色发展，统筹规划、分区管理，强化保护、永续利用，政府主导、属地管理的原则。</w:t>
      </w:r>
    </w:p>
    <w:p>
      <w:pPr>
        <w:pStyle w:val="P1"/>
        <w:keepNext w:val="0"/>
        <w:keepLines w:val="0"/>
        <w:widowControl w:val="0"/>
        <w:spacing w:lineRule="exact" w:line="578" w:before="0" w:after="0"/>
        <w:ind w:firstLine="200"/>
        <w:rPr>
          <w:rStyle w:val="C3"/>
          <w:rFonts w:ascii="仿宋" w:hAnsi="仿宋"/>
          <w:b w:val="1"/>
          <w:sz w:val="32"/>
        </w:rPr>
      </w:pPr>
      <w:r>
        <w:rPr>
          <w:rStyle w:val="C3"/>
          <w:rFonts w:ascii="黑体" w:hAnsi="黑体"/>
          <w:b w:val="0"/>
          <w:sz w:val="32"/>
        </w:rPr>
        <w:t>第五条</w:t>
      </w:r>
      <w:r>
        <w:rPr>
          <w:rStyle w:val="C3"/>
          <w:rFonts w:ascii="仿宋" w:hAnsi="仿宋"/>
          <w:b w:val="1"/>
          <w:sz w:val="32"/>
        </w:rPr>
        <w:t xml:space="preserve">  </w:t>
      </w:r>
      <w:r>
        <w:rPr>
          <w:rStyle w:val="C3"/>
          <w:rFonts w:ascii="仿宋" w:hAnsi="仿宋"/>
          <w:sz w:val="32"/>
        </w:rPr>
        <w:t>市、县（区）人民政府应当制定与国土空间规划相衔接的枫树保护规划，完善相关制度，保障保护经费，统筹做好枫树保护管理和开发利用工作。</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市、县（区）林草部门是枫树保护的行政主管部门，负责本行政区域内枫树的保护、监督、管理工作。</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b w:val="0"/>
          <w:sz w:val="32"/>
          <w:u w:val="none"/>
        </w:rPr>
        <w:t>文化旅游、</w:t>
      </w:r>
      <w:r>
        <w:rPr>
          <w:rStyle w:val="C3"/>
          <w:rFonts w:ascii="仿宋" w:hAnsi="仿宋"/>
          <w:sz w:val="32"/>
        </w:rPr>
        <w:t>发改、公安、财政、自然资源、生态环境、交通运输、住房建设、农业农村、水务等部门按照各自职责做好枫树保护的相关工作。</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乡（镇）人民政府、街道办事处负责本辖区内枫树保护管理的具体工作。</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村民委员会协助乡镇人民政府、街道办事处和有关部门做好本辖区内枫树保护管理工作，鼓励制定村规民约保护枫树。</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第六条</w:t>
      </w:r>
      <w:r>
        <w:rPr>
          <w:rStyle w:val="C3"/>
          <w:rFonts w:ascii="仿宋" w:hAnsi="仿宋"/>
          <w:b w:val="1"/>
          <w:sz w:val="32"/>
        </w:rPr>
        <w:t xml:space="preserve"> </w:t>
      </w:r>
      <w:r>
        <w:rPr>
          <w:rStyle w:val="C3"/>
          <w:rFonts w:ascii="仿宋" w:hAnsi="仿宋"/>
          <w:sz w:val="32"/>
        </w:rPr>
        <w:t xml:space="preserve"> 枫树实行管护责任制。负有枫树管理职能的单位负责人、景区经营者及林木所有者或者经营者为枫树管护第一责任人。</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（一）自然保护区、自然公园(风景名胜区、森林公园、湿地公园、地质公园等)、国有林场、景区景点管理范围内的枫树，由其经营管理单位负责管护；</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（二）公路、江河堤坝和水库湖渠用地范围内的枫树，由其管理单位负责管护；</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（三）主要公路两侧可视范围内属集体所有的枫树，由属</w:t>
      </w:r>
      <w:r>
        <w:rPr>
          <w:rStyle w:val="C3"/>
          <w:rFonts w:ascii="仿宋" w:hAnsi="仿宋"/>
          <w:b w:val="0"/>
          <w:sz w:val="32"/>
          <w:u w:val="none"/>
        </w:rPr>
        <w:t>地乡（镇）人民政府、街道办事处</w:t>
      </w:r>
      <w:r>
        <w:rPr>
          <w:rStyle w:val="C3"/>
          <w:rFonts w:ascii="仿宋" w:hAnsi="仿宋"/>
          <w:sz w:val="32"/>
        </w:rPr>
        <w:t>负责管护；</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（四）其他区域由护林员负责责任区内枫树的日常巡护。</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第七条</w:t>
      </w:r>
      <w:r>
        <w:rPr>
          <w:rStyle w:val="C3"/>
          <w:rFonts w:ascii="仿宋" w:hAnsi="仿宋"/>
          <w:b w:val="1"/>
          <w:sz w:val="32"/>
        </w:rPr>
        <w:t xml:space="preserve">  </w:t>
      </w:r>
      <w:r>
        <w:rPr>
          <w:rStyle w:val="C3"/>
          <w:rFonts w:ascii="仿宋" w:hAnsi="仿宋"/>
          <w:sz w:val="32"/>
        </w:rPr>
        <w:t>管护责任单位和护林员发现破坏枫树行为应当及时制止，不听劝阻的应当及时向上级行政执法部门报告。</w:t>
      </w:r>
    </w:p>
    <w:p>
      <w:pPr>
        <w:pStyle w:val="P1"/>
        <w:keepNext w:val="0"/>
        <w:keepLines w:val="0"/>
        <w:widowControl w:val="0"/>
        <w:spacing w:lineRule="exact" w:line="578" w:before="0" w:after="0"/>
        <w:ind w:firstLine="200"/>
        <w:rPr>
          <w:rStyle w:val="C3"/>
          <w:rFonts w:ascii="仿宋" w:hAnsi="仿宋"/>
          <w:b w:val="0"/>
          <w:sz w:val="32"/>
          <w:u w:val="none"/>
        </w:rPr>
      </w:pPr>
      <w:r>
        <w:rPr>
          <w:rStyle w:val="C3"/>
          <w:rFonts w:ascii="仿宋" w:hAnsi="仿宋"/>
          <w:b w:val="0"/>
          <w:sz w:val="32"/>
          <w:u w:val="none"/>
        </w:rPr>
        <w:t>任何单位和个人都有保护枫树的义务，对侵占或者破坏枫树及其生长环境的行为有权检举和控告。</w:t>
      </w:r>
    </w:p>
    <w:p>
      <w:pPr>
        <w:pStyle w:val="P1"/>
        <w:keepNext w:val="0"/>
        <w:keepLines w:val="0"/>
        <w:widowControl w:val="0"/>
        <w:spacing w:lineRule="exact" w:line="578" w:before="0" w:after="0"/>
        <w:ind w:firstLine="196"/>
        <w:rPr>
          <w:rStyle w:val="C3"/>
          <w:rFonts w:ascii="仿宋" w:hAnsi="仿宋"/>
          <w:sz w:val="32"/>
        </w:rPr>
      </w:pPr>
      <w:r>
        <w:rPr>
          <w:rStyle w:val="C3"/>
          <w:rFonts w:ascii="黑体" w:hAnsi="黑体"/>
          <w:b w:val="0"/>
          <w:sz w:val="32"/>
        </w:rPr>
        <w:t>第八条</w:t>
      </w:r>
      <w:r>
        <w:rPr>
          <w:rStyle w:val="C3"/>
          <w:rFonts w:ascii="仿宋" w:hAnsi="仿宋"/>
          <w:b w:val="1"/>
          <w:sz w:val="32"/>
        </w:rPr>
        <w:t xml:space="preserve">  </w:t>
      </w:r>
      <w:r>
        <w:rPr>
          <w:rStyle w:val="C3"/>
          <w:rFonts w:ascii="仿宋" w:hAnsi="仿宋"/>
          <w:sz w:val="32"/>
        </w:rPr>
        <w:t>枫树的保护管理及宣传教育工作应当纳入市、县（区）、乡镇（街道办事处）目标责任制考核和领导干部自然资源保护离任审计内容。落实林长责任制。</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第九条</w:t>
      </w:r>
      <w:r>
        <w:rPr>
          <w:rStyle w:val="C3"/>
          <w:rFonts w:ascii="仿宋" w:hAnsi="仿宋"/>
          <w:sz w:val="32"/>
        </w:rPr>
        <w:t xml:space="preserve">  枫树保护实行分区管理和挂牌保护。</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（一）本市有枫树资源的自然保护区、自然公园、旅游景区景点、主要公路两侧可视范围内的区域应划为枫树重点保护区。主要公路两侧可视范围内枫树重点保护区由各县（区）人民政府界定，并向社会公布；</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（二）重点保护区以外的，为枫树一般保护区；</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（三）对具有观赏价值的枫树单株、单丛或者成片区域进行挂牌保护。</w:t>
      </w:r>
    </w:p>
    <w:p>
      <w:pPr>
        <w:pStyle w:val="P1"/>
        <w:keepNext w:val="0"/>
        <w:keepLines w:val="0"/>
        <w:widowControl w:val="0"/>
        <w:spacing w:lineRule="exact" w:line="578" w:before="0" w:after="0"/>
        <w:ind w:firstLine="200"/>
        <w:rPr>
          <w:rStyle w:val="C3"/>
          <w:rFonts w:ascii="黑体" w:hAnsi="黑体"/>
          <w:b w:val="0"/>
          <w:sz w:val="32"/>
          <w:u w:val="none"/>
        </w:rPr>
      </w:pPr>
      <w:r>
        <w:rPr>
          <w:rStyle w:val="C3"/>
          <w:rFonts w:ascii="黑体" w:hAnsi="黑体"/>
          <w:b w:val="0"/>
          <w:sz w:val="32"/>
          <w:u w:val="none"/>
        </w:rPr>
        <w:t>第十条</w:t>
      </w:r>
      <w:r>
        <w:rPr>
          <w:rStyle w:val="C3"/>
          <w:rFonts w:ascii="仿宋" w:hAnsi="仿宋"/>
          <w:sz w:val="32"/>
          <w:u w:val="none"/>
        </w:rPr>
        <w:t xml:space="preserve">  </w:t>
      </w:r>
      <w:r>
        <w:rPr>
          <w:rStyle w:val="C3"/>
          <w:rFonts w:ascii="仿宋" w:hAnsi="仿宋"/>
          <w:b w:val="0"/>
          <w:sz w:val="32"/>
          <w:u w:val="none"/>
        </w:rPr>
        <w:t>枫树的保护管理应当遵守《中华人民共和国森林法》有关规定。</w:t>
      </w:r>
    </w:p>
    <w:p>
      <w:pPr>
        <w:pStyle w:val="P1"/>
        <w:keepNext w:val="0"/>
        <w:keepLines w:val="0"/>
        <w:widowControl w:val="0"/>
        <w:spacing w:lineRule="exact" w:line="578" w:before="0" w:after="0"/>
        <w:ind w:firstLine="200"/>
        <w:rPr>
          <w:rStyle w:val="C3"/>
          <w:rFonts w:ascii="仿宋" w:hAnsi="仿宋"/>
          <w:b w:val="1"/>
          <w:sz w:val="32"/>
          <w:u w:val="single"/>
        </w:rPr>
      </w:pPr>
      <w:r>
        <w:rPr>
          <w:rStyle w:val="C3"/>
          <w:rFonts w:ascii="黑体" w:hAnsi="黑体"/>
          <w:b w:val="0"/>
          <w:sz w:val="32"/>
        </w:rPr>
        <w:t>第十一条</w:t>
      </w:r>
      <w:r>
        <w:rPr>
          <w:rStyle w:val="C3"/>
          <w:rFonts w:ascii="仿宋" w:hAnsi="仿宋"/>
          <w:b w:val="1"/>
          <w:sz w:val="32"/>
        </w:rPr>
        <w:t xml:space="preserve">  </w:t>
      </w:r>
      <w:r>
        <w:rPr>
          <w:rStyle w:val="C3"/>
          <w:rFonts w:ascii="仿宋" w:hAnsi="仿宋"/>
          <w:b w:val="0"/>
          <w:sz w:val="32"/>
          <w:u w:val="none"/>
        </w:rPr>
        <w:t>重点保护区内重点整治下列行为：</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（一）盗伐、盗挖、滥伐、滥挖枫树的；</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（二）剥皮、掘根、折枝等损坏枫树的；</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（三）其他危害枫树生长和损害枫树的行为。</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第十二条</w:t>
      </w:r>
      <w:r>
        <w:rPr>
          <w:rStyle w:val="C3"/>
          <w:rFonts w:ascii="仿宋" w:hAnsi="仿宋"/>
          <w:sz w:val="32"/>
        </w:rPr>
        <w:t xml:space="preserve">  一般保护区内的天然林，森林经营采伐应当保留胸径5cm以上枫树。</w:t>
      </w:r>
      <w:r>
        <w:rPr>
          <w:rStyle w:val="C3"/>
          <w:rFonts w:ascii="仿宋" w:hAnsi="仿宋"/>
          <w:b w:val="0"/>
          <w:sz w:val="32"/>
          <w:u w:val="none"/>
        </w:rPr>
        <w:t>采挖枫树应当依法办理相关手续。</w:t>
      </w:r>
    </w:p>
    <w:p>
      <w:pPr>
        <w:pStyle w:val="P1"/>
        <w:keepNext w:val="0"/>
        <w:keepLines w:val="0"/>
        <w:widowControl w:val="0"/>
        <w:spacing w:lineRule="exact" w:line="578" w:before="0" w:after="0"/>
        <w:ind w:firstLine="200"/>
        <w:rPr>
          <w:rStyle w:val="C3"/>
          <w:rFonts w:ascii="仿宋" w:hAnsi="仿宋"/>
          <w:b w:val="0"/>
          <w:sz w:val="32"/>
          <w:u w:val="none"/>
        </w:rPr>
      </w:pPr>
      <w:r>
        <w:rPr>
          <w:rStyle w:val="C3"/>
          <w:rFonts w:ascii="黑体" w:hAnsi="黑体"/>
          <w:b w:val="0"/>
          <w:sz w:val="32"/>
        </w:rPr>
        <w:t>第十三条</w:t>
      </w:r>
      <w:r>
        <w:rPr>
          <w:rStyle w:val="C3"/>
          <w:rFonts w:ascii="仿宋" w:hAnsi="仿宋"/>
          <w:sz w:val="32"/>
        </w:rPr>
        <w:t xml:space="preserve">  挂牌保护的枫树应当重点保护，除本条例第十一条规定的整治行为外，</w:t>
      </w:r>
      <w:r>
        <w:rPr>
          <w:rStyle w:val="C3"/>
          <w:rFonts w:ascii="仿宋" w:hAnsi="仿宋"/>
          <w:b w:val="0"/>
          <w:sz w:val="32"/>
          <w:u w:val="none"/>
        </w:rPr>
        <w:t>还应当整治下列行为：</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（一）向挂牌枫树旁排放污染物、采石取沙、使用明火等行为,破坏其生长环境的;</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（二）损坏枫树保护标识和保护设施的。</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 xml:space="preserve">第十四条 </w:t>
      </w:r>
      <w:r>
        <w:rPr>
          <w:rStyle w:val="C3"/>
          <w:rFonts w:ascii="仿宋" w:hAnsi="仿宋"/>
          <w:sz w:val="32"/>
        </w:rPr>
        <w:t xml:space="preserve"> 县（区）人民政府及林草、文化旅游行政部门应当定期实施调查核准，对一般保护区内枫树集中连片区、具有开发利用价值的区域，评估后可以纳入重点保护区管理。</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第十五条</w:t>
      </w:r>
      <w:r>
        <w:rPr>
          <w:rStyle w:val="C3"/>
          <w:rFonts w:ascii="仿宋" w:hAnsi="仿宋"/>
          <w:b w:val="1"/>
          <w:sz w:val="32"/>
        </w:rPr>
        <w:t xml:space="preserve">  </w:t>
      </w:r>
      <w:r>
        <w:rPr>
          <w:rStyle w:val="C3"/>
          <w:rFonts w:ascii="仿宋" w:hAnsi="仿宋"/>
          <w:sz w:val="32"/>
        </w:rPr>
        <w:t>项目建设征占林地时，应当避让挂牌保护的枫树；无法避让的 ，应当科学移植。</w:t>
      </w:r>
    </w:p>
    <w:p>
      <w:pPr>
        <w:pStyle w:val="P1"/>
        <w:keepNext w:val="0"/>
        <w:keepLines w:val="0"/>
        <w:widowControl w:val="0"/>
        <w:spacing w:lineRule="exact" w:line="578" w:before="0" w:after="0"/>
        <w:ind w:firstLine="200"/>
        <w:rPr>
          <w:rStyle w:val="C3"/>
          <w:rFonts w:ascii="仿宋" w:hAnsi="仿宋"/>
          <w:b w:val="1"/>
          <w:sz w:val="32"/>
        </w:rPr>
      </w:pPr>
      <w:r>
        <w:rPr>
          <w:rStyle w:val="C3"/>
          <w:rFonts w:ascii="黑体" w:hAnsi="黑体"/>
          <w:b w:val="0"/>
          <w:sz w:val="32"/>
        </w:rPr>
        <w:t>第十六条</w:t>
      </w:r>
      <w:r>
        <w:rPr>
          <w:rStyle w:val="C3"/>
          <w:rFonts w:ascii="仿宋" w:hAnsi="仿宋"/>
          <w:b w:val="1"/>
          <w:sz w:val="32"/>
        </w:rPr>
        <w:t xml:space="preserve">  </w:t>
      </w:r>
      <w:r>
        <w:rPr>
          <w:rStyle w:val="C3"/>
          <w:rFonts w:ascii="仿宋" w:hAnsi="仿宋"/>
          <w:sz w:val="32"/>
        </w:rPr>
        <w:t>政府鼓励社会资本投入、参与枫树的保护和开发利用，推动枫树资源与旅游文化产业融合发展，提高枫树资源的生态价值和经济效益。</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第十七条</w:t>
      </w:r>
      <w:r>
        <w:rPr>
          <w:rStyle w:val="C3"/>
          <w:rFonts w:ascii="仿宋" w:hAnsi="仿宋"/>
          <w:b w:val="1"/>
          <w:sz w:val="32"/>
        </w:rPr>
        <w:t xml:space="preserve">  </w:t>
      </w:r>
      <w:r>
        <w:rPr>
          <w:rStyle w:val="C3"/>
          <w:rFonts w:ascii="仿宋" w:hAnsi="仿宋"/>
          <w:sz w:val="32"/>
        </w:rPr>
        <w:t>支持科研机构、大专院校开展枫树变色机理及气象因子变化规律、引进驯化扩繁新品种的研究，开展种质资源调查与基因收集，建立优良种质资源圃、基因库，有效保护物种多样性。创建苗木繁育基地，夯实枫树种质资源。</w:t>
      </w:r>
    </w:p>
    <w:p>
      <w:pPr>
        <w:pStyle w:val="P1"/>
        <w:keepNext w:val="0"/>
        <w:keepLines w:val="0"/>
        <w:widowControl w:val="0"/>
        <w:spacing w:lineRule="exact" w:line="578" w:before="0" w:after="0"/>
        <w:ind w:firstLine="200"/>
        <w:rPr>
          <w:rStyle w:val="C3"/>
          <w:rFonts w:ascii="仿宋" w:hAnsi="仿宋"/>
          <w:b w:val="0"/>
          <w:sz w:val="32"/>
          <w:u w:val="none"/>
        </w:rPr>
      </w:pPr>
      <w:r>
        <w:rPr>
          <w:rStyle w:val="C3"/>
          <w:rFonts w:ascii="黑体" w:hAnsi="黑体"/>
          <w:b w:val="0"/>
          <w:sz w:val="32"/>
        </w:rPr>
        <w:t xml:space="preserve">第十八条 </w:t>
      </w:r>
      <w:r>
        <w:rPr>
          <w:rStyle w:val="C3"/>
          <w:rFonts w:ascii="仿宋" w:hAnsi="仿宋"/>
          <w:sz w:val="32"/>
        </w:rPr>
        <w:t xml:space="preserve"> </w:t>
      </w:r>
      <w:r>
        <w:rPr>
          <w:rStyle w:val="C3"/>
          <w:rFonts w:ascii="仿宋" w:hAnsi="仿宋"/>
          <w:b w:val="0"/>
          <w:sz w:val="32"/>
          <w:u w:val="none"/>
        </w:rPr>
        <w:t>违反本条例，有下列行为之一的，由相关部门按照各自职责给予行政处罚；构成犯罪的，依法追究刑事责任。</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（一）盗伐、盗挖枫树林木的，限期在原地或者异地补种盗伐株数1倍以上5倍以下的枫树林木，并处盗伐枫树林木价值5倍以上10倍以下的罚款。</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滥伐、滥挖移植枫树林木的，责令限期在原地或者异地补种滥伐株数1倍以上3倍以下的枫树林木，可以处滥伐枫树林木价值3倍以上5倍以下的罚款；</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（二）折枝、剥皮、掘根等损毁枫树的，情节轻微的，应及时制止违法行为并进行批评教育，情节严重的，处100元以上500元以下罚款；</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（三）在施工等作业时借用枫树活立木作为支撑物或者固定物的，处500元以上1000元以下罚款。</w:t>
      </w:r>
    </w:p>
    <w:p>
      <w:pPr>
        <w:pStyle w:val="P1"/>
        <w:keepNext w:val="0"/>
        <w:keepLines w:val="0"/>
        <w:widowControl w:val="0"/>
        <w:spacing w:lineRule="exact" w:line="578" w:before="0" w:after="0"/>
        <w:ind w:firstLine="200"/>
        <w:rPr>
          <w:rStyle w:val="C3"/>
          <w:rFonts w:ascii="仿宋" w:hAnsi="仿宋"/>
          <w:b w:val="0"/>
          <w:sz w:val="32"/>
          <w:u w:val="none"/>
        </w:rPr>
      </w:pPr>
      <w:r>
        <w:rPr>
          <w:rStyle w:val="C3"/>
          <w:rFonts w:ascii="黑体" w:hAnsi="黑体"/>
          <w:b w:val="0"/>
          <w:sz w:val="32"/>
        </w:rPr>
        <w:t>第十九条</w:t>
      </w:r>
      <w:r>
        <w:rPr>
          <w:rStyle w:val="C3"/>
          <w:rFonts w:ascii="仿宋" w:hAnsi="仿宋"/>
          <w:b w:val="1"/>
          <w:sz w:val="32"/>
        </w:rPr>
        <w:t xml:space="preserve">  </w:t>
      </w:r>
      <w:r>
        <w:rPr>
          <w:rStyle w:val="C3"/>
          <w:rFonts w:ascii="仿宋" w:hAnsi="仿宋"/>
          <w:b w:val="0"/>
          <w:sz w:val="32"/>
          <w:u w:val="none"/>
        </w:rPr>
        <w:t xml:space="preserve"> 违反本条例，破坏挂牌保护枫树，有下列行为之一的，由相关部门按照各自职责给予行政处罚；构成犯罪的，依法追究刑事责任。</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（一）损坏枫树保护标识和保护设施的，由县级以上人民政府林业主管部门恢复，所需费用由违法者承担；</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（二）向挂牌枫树旁排放污染物破坏生长环境的，处1000元以上2000元以下罚款；</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（三）擅自砍伐、移植和损害挂牌枫树，致使损伤或者死亡的，由县级以上相关部门责令停止违法行为，并按照评估价值3倍以上5倍以下处以罚款；造成损失的，应当依法承担赔偿责任。</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第二十条</w:t>
      </w:r>
      <w:r>
        <w:rPr>
          <w:rStyle w:val="C3"/>
          <w:rFonts w:ascii="仿宋" w:hAnsi="仿宋"/>
          <w:b w:val="1"/>
          <w:sz w:val="32"/>
        </w:rPr>
        <w:t xml:space="preserve">  </w:t>
      </w:r>
      <w:r>
        <w:rPr>
          <w:rStyle w:val="C3"/>
          <w:rFonts w:ascii="仿宋" w:hAnsi="仿宋"/>
          <w:sz w:val="32"/>
        </w:rPr>
        <w:t>违反本条例规定，枫</w:t>
      </w:r>
      <w:r>
        <w:rPr>
          <w:rStyle w:val="C3"/>
          <w:rFonts w:ascii="仿宋" w:hAnsi="仿宋"/>
          <w:color w:val="auto"/>
          <w:sz w:val="32"/>
        </w:rPr>
        <w:t>树管护责任</w:t>
      </w:r>
      <w:r>
        <w:rPr>
          <w:rStyle w:val="C3"/>
          <w:rFonts w:ascii="仿宋" w:hAnsi="仿宋"/>
          <w:sz w:val="32"/>
        </w:rPr>
        <w:t>主体落实责任不力的，发现问题不能及时报告，造成枫树遭到破坏的，依法追究行政责任。</w:t>
      </w:r>
    </w:p>
    <w:p>
      <w:pPr>
        <w:pStyle w:val="P1"/>
        <w:keepNext w:val="0"/>
        <w:keepLines w:val="0"/>
        <w:widowControl w:val="0"/>
        <w:spacing w:lineRule="exact" w:line="578" w:before="0" w:after="0"/>
        <w:ind w:firstLine="200"/>
        <w:rPr>
          <w:rStyle w:val="C3"/>
          <w:rFonts w:ascii="仿宋" w:hAnsi="仿宋"/>
          <w:sz w:val="32"/>
        </w:rPr>
      </w:pPr>
      <w:r>
        <w:rPr>
          <w:rStyle w:val="C3"/>
          <w:rFonts w:ascii="仿宋" w:hAnsi="仿宋"/>
          <w:sz w:val="32"/>
        </w:rPr>
        <w:t>有关行政部门及工作人员，在枫树保护工作中玩忽职守、滥用职权、徇私舞弊，致使枫树受到损害的，由上级行政部门或监察机关对直接负责的主管人员和直接责任人依法给予行政处分；构成犯罪的，依法追究刑事责任。</w:t>
      </w:r>
    </w:p>
    <w:p>
      <w:pPr>
        <w:pStyle w:val="P1"/>
        <w:keepNext w:val="0"/>
        <w:keepLines w:val="0"/>
        <w:widowControl w:val="0"/>
        <w:spacing w:lineRule="exact" w:line="578" w:before="0" w:after="0"/>
        <w:ind w:firstLine="200"/>
        <w:rPr>
          <w:rStyle w:val="C3"/>
          <w:rFonts w:ascii="仿宋" w:hAnsi="仿宋"/>
          <w:b w:val="0"/>
          <w:sz w:val="32"/>
          <w:u w:val="none"/>
        </w:rPr>
      </w:pPr>
      <w:r>
        <w:rPr>
          <w:rStyle w:val="C3"/>
          <w:rFonts w:ascii="黑体" w:hAnsi="黑体"/>
          <w:b w:val="0"/>
          <w:sz w:val="32"/>
          <w:u w:val="none"/>
        </w:rPr>
        <w:t>第二十一条</w:t>
      </w:r>
      <w:r>
        <w:rPr>
          <w:rStyle w:val="C3"/>
          <w:rFonts w:ascii="仿宋" w:hAnsi="仿宋"/>
          <w:b w:val="0"/>
          <w:sz w:val="32"/>
          <w:u w:val="none"/>
        </w:rPr>
        <w:t xml:space="preserve">  本条例未作规定或者规定不详细的以相关上位法规定为准。</w:t>
      </w:r>
    </w:p>
    <w:p>
      <w:pPr>
        <w:pStyle w:val="P1"/>
        <w:keepNext w:val="0"/>
        <w:keepLines w:val="0"/>
        <w:widowControl w:val="0"/>
        <w:spacing w:lineRule="exact" w:line="578" w:before="0" w:after="0"/>
        <w:ind w:firstLine="200"/>
        <w:rPr>
          <w:rStyle w:val="C3"/>
          <w:rFonts w:ascii="仿宋" w:hAnsi="仿宋"/>
          <w:sz w:val="32"/>
        </w:rPr>
      </w:pPr>
      <w:r>
        <w:rPr>
          <w:rStyle w:val="C3"/>
          <w:rFonts w:ascii="黑体" w:hAnsi="黑体"/>
          <w:b w:val="0"/>
          <w:sz w:val="32"/>
        </w:rPr>
        <w:t>第二十二条</w:t>
      </w:r>
      <w:r>
        <w:rPr>
          <w:rStyle w:val="C3"/>
          <w:rFonts w:ascii="仿宋" w:hAnsi="仿宋"/>
          <w:b w:val="1"/>
          <w:sz w:val="32"/>
        </w:rPr>
        <w:t xml:space="preserve">  </w:t>
      </w:r>
      <w:r>
        <w:rPr>
          <w:rStyle w:val="C3"/>
          <w:rFonts w:ascii="仿宋" w:hAnsi="仿宋"/>
          <w:sz w:val="32"/>
        </w:rPr>
        <w:t>本条例自2021年5月1日起施行。</w:t>
      </w:r>
    </w:p>
    <w:p>
      <w:pPr>
        <w:pStyle w:val="P1"/>
        <w:keepNext w:val="0"/>
        <w:keepLines w:val="0"/>
        <w:widowControl w:val="0"/>
        <w:spacing w:lineRule="exact" w:line="578" w:before="0" w:after="0"/>
        <w:ind w:firstLine="640"/>
        <w:rPr>
          <w:rStyle w:val="C3"/>
          <w:rFonts w:ascii="仿宋_GB2312" w:hAnsi="仿宋_GB2312"/>
          <w:sz w:val="32"/>
        </w:rPr>
      </w:pPr>
    </w:p>
    <w:p>
      <w:pPr>
        <w:pStyle w:val="P1"/>
        <w:keepNext w:val="0"/>
        <w:keepLines w:val="0"/>
        <w:widowControl w:val="0"/>
        <w:spacing w:lineRule="exact" w:line="578" w:before="0" w:after="0"/>
        <w:ind w:firstLine="640"/>
        <w:rPr>
          <w:rStyle w:val="C3"/>
          <w:rFonts w:ascii="仿宋_GB2312" w:hAnsi="仿宋_GB2312"/>
          <w:sz w:val="32"/>
        </w:rPr>
      </w:pPr>
    </w:p>
    <w:p>
      <w:pPr>
        <w:pStyle w:val="P1"/>
        <w:keepNext w:val="0"/>
        <w:keepLines w:val="0"/>
        <w:widowControl w:val="0"/>
        <w:spacing w:lineRule="exact" w:line="578" w:before="0" w:after="0"/>
        <w:ind w:firstLine="640"/>
        <w:rPr>
          <w:rStyle w:val="C3"/>
          <w:rFonts w:ascii="仿宋_GB2312" w:hAnsi="仿宋_GB2312"/>
          <w:sz w:val="32"/>
        </w:rPr>
      </w:pPr>
    </w:p>
    <w:p>
      <w:pPr>
        <w:pStyle w:val="P1"/>
        <w:keepNext w:val="0"/>
        <w:keepLines w:val="0"/>
        <w:widowControl w:val="0"/>
        <w:spacing w:lineRule="exact" w:line="578" w:before="0" w:after="0"/>
        <w:ind w:firstLine="640"/>
        <w:rPr>
          <w:rStyle w:val="C3"/>
          <w:rFonts w:ascii="仿宋_GB2312" w:hAnsi="仿宋_GB2312"/>
          <w:sz w:val="32"/>
        </w:rPr>
      </w:pPr>
    </w:p>
    <w:p>
      <w:pPr>
        <w:pStyle w:val="P1"/>
        <w:keepNext w:val="0"/>
        <w:keepLines w:val="0"/>
        <w:widowControl w:val="0"/>
        <w:spacing w:lineRule="exact" w:line="578" w:before="0" w:after="0"/>
        <w:ind w:firstLine="640"/>
        <w:rPr>
          <w:rStyle w:val="C3"/>
          <w:rFonts w:ascii="仿宋_GB2312" w:hAnsi="仿宋_GB2312"/>
          <w:sz w:val="32"/>
        </w:rPr>
      </w:pPr>
    </w:p>
    <w:p>
      <w:pPr>
        <w:pStyle w:val="P1"/>
        <w:keepNext w:val="0"/>
        <w:keepLines w:val="0"/>
        <w:widowControl w:val="0"/>
        <w:spacing w:lineRule="exact" w:line="578" w:before="0" w:after="0"/>
        <w:rPr>
          <w:rStyle w:val="C3"/>
        </w:rPr>
      </w:pPr>
    </w:p>
    <w:sectPr>
      <w:footerReference xmlns:r="http://schemas.openxmlformats.org/officeDocument/2006/relationships" w:type="default" r:id="RelFtr1"/>
      <w:type w:val="nextPage"/>
      <w:pgSz w:w="11906" w:h="16838" w:code="0"/>
      <w:pgMar w:left="1587" w:right="1474" w:top="2041" w:bottom="1871" w:header="1474"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lear" w:pos="4153" w:leader="none"/>
        <w:tab w:val="left" w:pos="7693"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315" w:right="31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315" w:right="31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ck?e New New New New New New New New New "/>
    <w:next w:val="P2"/>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List Paragraph"/>
    <w:basedOn w:val="P1"/>
    <w:next w:val="P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2020-12-02T01:39:00Z</dcterms:created>
  <cp:lastModifiedBy>f1TZOF\f1TZOF-</cp:lastModifiedBy>
  <dcterms:modified xsi:type="dcterms:W3CDTF">2024-08-28T01:34:53Z</dcterms:modified>
  <cp:revision>2</cp:revision>
  <dc:title>脸大不耽误帅</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