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882C46" Type="http://schemas.openxmlformats.org/officeDocument/2006/relationships/officeDocument" Target="/word/document.xml" /><Relationship Id="coreR74882C46" Type="http://schemas.openxmlformats.org/package/2006/relationships/metadata/core-properties" Target="/docProps/core.xml" /><Relationship Id="customR74882C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rPr>
          <w:rStyle w:val="C3"/>
          <w:rFonts w:ascii="宋体" w:hAnsi="宋体"/>
          <w:b w:val="0"/>
          <w:sz w:val="32"/>
        </w:rPr>
      </w:pPr>
    </w:p>
    <w:p>
      <w:pPr>
        <w:pStyle w:val="P1"/>
        <w:keepNext w:val="0"/>
        <w:keepLines w:val="0"/>
        <w:widowControl w:val="0"/>
        <w:rPr>
          <w:rStyle w:val="C3"/>
          <w:rFonts w:ascii="宋体" w:hAnsi="宋体"/>
          <w:b w:val="0"/>
          <w:sz w:val="32"/>
        </w:rPr>
      </w:pPr>
    </w:p>
    <w:p>
      <w:pPr>
        <w:pStyle w:val="P1"/>
        <w:keepNext w:val="0"/>
        <w:keepLines w:val="0"/>
        <w:widowControl w:val="0"/>
        <w:jc w:val="center"/>
        <w:rPr>
          <w:rStyle w:val="C3"/>
          <w:rFonts w:ascii="宋体" w:hAnsi="宋体"/>
          <w:b w:val="0"/>
          <w:sz w:val="44"/>
        </w:rPr>
      </w:pPr>
      <w:r>
        <w:rPr>
          <w:rStyle w:val="C3"/>
          <w:rFonts w:ascii="宋体" w:hAnsi="宋体"/>
          <w:b w:val="0"/>
          <w:sz w:val="44"/>
        </w:rPr>
        <w:t>桓仁满族自治县生活垃圾分类管理条例</w:t>
      </w:r>
    </w:p>
    <w:p>
      <w:pPr>
        <w:pStyle w:val="P1"/>
        <w:keepNext w:val="0"/>
        <w:keepLines w:val="0"/>
        <w:widowControl w:val="0"/>
        <w:rPr>
          <w:rStyle w:val="C3"/>
          <w:rFonts w:ascii="宋体" w:hAnsi="宋体"/>
          <w:sz w:val="32"/>
        </w:rPr>
      </w:pPr>
    </w:p>
    <w:p>
      <w:pPr>
        <w:pStyle w:val="P1"/>
        <w:keepNext w:val="0"/>
        <w:keepLines w:val="0"/>
        <w:widowControl w:val="0"/>
        <w:ind w:firstLine="632"/>
        <w:rPr>
          <w:rStyle w:val="C3"/>
          <w:rFonts w:ascii="楷体" w:hAnsi="楷体"/>
          <w:sz w:val="32"/>
        </w:rPr>
      </w:pPr>
      <w:r>
        <w:rPr>
          <w:rStyle w:val="C3"/>
          <w:rFonts w:ascii="楷体" w:hAnsi="楷体"/>
          <w:sz w:val="32"/>
        </w:rPr>
        <w:t>（2019年12月26日桓仁满族自治县第七届人民代表</w:t>
      </w:r>
    </w:p>
    <w:p>
      <w:pPr>
        <w:pStyle w:val="P1"/>
        <w:keepNext w:val="0"/>
        <w:keepLines w:val="0"/>
        <w:widowControl w:val="0"/>
        <w:ind w:firstLine="632"/>
        <w:rPr>
          <w:rStyle w:val="C3"/>
          <w:rFonts w:ascii="楷体" w:hAnsi="楷体"/>
          <w:sz w:val="32"/>
        </w:rPr>
      </w:pPr>
      <w:r>
        <w:rPr>
          <w:rStyle w:val="C3"/>
          <w:rFonts w:ascii="楷体" w:hAnsi="楷体"/>
          <w:sz w:val="32"/>
        </w:rPr>
        <w:t xml:space="preserve">大会第三次会议通过   2020年3月30日辽宁省第十</w:t>
      </w:r>
    </w:p>
    <w:p>
      <w:pPr>
        <w:pStyle w:val="P1"/>
        <w:keepNext w:val="0"/>
        <w:keepLines w:val="0"/>
        <w:widowControl w:val="0"/>
        <w:ind w:firstLine="640"/>
        <w:rPr>
          <w:rStyle w:val="C3"/>
          <w:rFonts w:ascii="楷体" w:hAnsi="楷体"/>
          <w:sz w:val="32"/>
        </w:rPr>
      </w:pPr>
      <w:r>
        <w:rPr>
          <w:rStyle w:val="C3"/>
          <w:rFonts w:ascii="楷体" w:hAnsi="楷体"/>
          <w:sz w:val="32"/>
        </w:rPr>
        <w:t xml:space="preserve">三届人民代表大会常务委员会第十七次会议批准  2020</w:t>
      </w:r>
    </w:p>
    <w:p>
      <w:pPr>
        <w:pStyle w:val="P1"/>
        <w:keepNext w:val="0"/>
        <w:keepLines w:val="0"/>
        <w:widowControl w:val="0"/>
        <w:ind w:firstLine="640"/>
        <w:rPr>
          <w:rStyle w:val="C3"/>
          <w:rFonts w:ascii="楷体" w:hAnsi="楷体"/>
          <w:sz w:val="32"/>
        </w:rPr>
      </w:pPr>
      <w:r>
        <w:rPr>
          <w:rStyle w:val="C3"/>
          <w:rFonts w:ascii="楷体" w:hAnsi="楷体"/>
          <w:sz w:val="32"/>
        </w:rPr>
        <w:t xml:space="preserve">年5月11日公布  2020年5月18日施行）</w:t>
      </w:r>
    </w:p>
    <w:p>
      <w:pPr>
        <w:pStyle w:val="P1"/>
        <w:keepNext w:val="0"/>
        <w:keepLines w:val="0"/>
        <w:widowControl w:val="0"/>
        <w:ind w:firstLine="632"/>
        <w:rPr>
          <w:rStyle w:val="C3"/>
          <w:rFonts w:ascii="宋体" w:hAnsi="宋体"/>
          <w:sz w:val="32"/>
        </w:rPr>
      </w:pPr>
    </w:p>
    <w:p>
      <w:pPr>
        <w:pStyle w:val="P1"/>
        <w:ind w:firstLine="632"/>
        <w:rPr>
          <w:rStyle w:val="C3"/>
          <w:rFonts w:ascii="仿宋" w:hAnsi="仿宋"/>
          <w:sz w:val="32"/>
        </w:rPr>
      </w:pPr>
      <w:r>
        <w:rPr>
          <w:rStyle w:val="C3"/>
          <w:rFonts w:ascii="黑体" w:hAnsi="黑体"/>
          <w:sz w:val="32"/>
        </w:rPr>
        <w:t xml:space="preserve">第一条 </w:t>
      </w:r>
      <w:r>
        <w:rPr>
          <w:rStyle w:val="C3"/>
          <w:rFonts w:ascii="仿宋" w:hAnsi="仿宋"/>
          <w:sz w:val="32"/>
        </w:rPr>
        <w:t>为了加强生活垃圾分类管理，改善城乡人居环境，推进生态文明建设，根据《中华人民共和国固体废物污染环境防治法》、国务院《城市市容和环境卫生管理条例》等法律、法规，结合自治县实际，制定本条例。</w:t>
      </w:r>
    </w:p>
    <w:p>
      <w:pPr>
        <w:pStyle w:val="P1"/>
        <w:ind w:firstLine="676"/>
        <w:rPr>
          <w:rStyle w:val="C3"/>
          <w:rFonts w:ascii="仿宋" w:hAnsi="仿宋"/>
          <w:sz w:val="32"/>
        </w:rPr>
      </w:pPr>
      <w:r>
        <w:rPr>
          <w:rStyle w:val="C3"/>
          <w:rFonts w:ascii="黑体" w:hAnsi="黑体"/>
          <w:sz w:val="32"/>
        </w:rPr>
        <w:t xml:space="preserve">第二条 </w:t>
      </w:r>
      <w:r>
        <w:rPr>
          <w:rStyle w:val="C3"/>
          <w:rFonts w:ascii="仿宋" w:hAnsi="仿宋"/>
          <w:sz w:val="32"/>
        </w:rPr>
        <w:t>自治县行政区域内生活垃圾的分类投放、收集、运输、处置及监督管理等活动，适用本条例。</w:t>
      </w:r>
    </w:p>
    <w:p>
      <w:pPr>
        <w:pStyle w:val="P1"/>
        <w:ind w:firstLine="676"/>
        <w:rPr>
          <w:rStyle w:val="C3"/>
          <w:rFonts w:ascii="仿宋" w:hAnsi="仿宋"/>
          <w:sz w:val="32"/>
        </w:rPr>
      </w:pPr>
      <w:r>
        <w:rPr>
          <w:rStyle w:val="C3"/>
          <w:rFonts w:ascii="仿宋" w:hAnsi="仿宋"/>
          <w:sz w:val="32"/>
        </w:rPr>
        <w:t>本条例所称生活垃圾，是指单位和个人在日常生活中或者为日常生活提供服务的活动中产生的固体废弃物，以及法律、行政法规规定视为生活垃圾的固体废弃物。</w:t>
      </w:r>
    </w:p>
    <w:p>
      <w:pPr>
        <w:pStyle w:val="P1"/>
        <w:ind w:firstLine="676"/>
        <w:rPr>
          <w:rStyle w:val="C3"/>
          <w:rFonts w:ascii="仿宋" w:hAnsi="仿宋"/>
          <w:sz w:val="32"/>
        </w:rPr>
      </w:pPr>
      <w:r>
        <w:rPr>
          <w:rStyle w:val="C3"/>
          <w:rFonts w:ascii="黑体" w:hAnsi="黑体"/>
          <w:sz w:val="32"/>
        </w:rPr>
        <w:t xml:space="preserve">第三条 </w:t>
      </w:r>
      <w:r>
        <w:rPr>
          <w:rStyle w:val="C3"/>
          <w:rFonts w:ascii="仿宋" w:hAnsi="仿宋"/>
          <w:sz w:val="32"/>
        </w:rPr>
        <w:t>自治县生活垃圾实行分类投放、分类收集、分类运输、分类处置。</w:t>
      </w:r>
    </w:p>
    <w:p>
      <w:pPr>
        <w:pStyle w:val="P1"/>
        <w:ind w:firstLine="676"/>
        <w:rPr>
          <w:rStyle w:val="C3"/>
          <w:rFonts w:ascii="仿宋" w:hAnsi="仿宋"/>
          <w:sz w:val="32"/>
        </w:rPr>
      </w:pPr>
      <w:r>
        <w:rPr>
          <w:rStyle w:val="C3"/>
          <w:rFonts w:ascii="仿宋" w:hAnsi="仿宋"/>
          <w:sz w:val="32"/>
        </w:rPr>
        <w:t>生活垃圾分类管理应当遵循政府主导、全民参与、城乡统筹、因地制宜、创新发展、系统推进的原则，提高生活垃圾减量化、资源化和无害化水平。</w:t>
      </w:r>
    </w:p>
    <w:p>
      <w:pPr>
        <w:pStyle w:val="P1"/>
        <w:ind w:firstLine="676"/>
        <w:rPr>
          <w:rStyle w:val="C3"/>
          <w:rFonts w:ascii="仿宋" w:hAnsi="仿宋"/>
          <w:sz w:val="32"/>
        </w:rPr>
      </w:pPr>
      <w:r>
        <w:rPr>
          <w:rStyle w:val="C3"/>
          <w:rFonts w:ascii="黑体" w:hAnsi="黑体"/>
          <w:sz w:val="32"/>
        </w:rPr>
        <w:t xml:space="preserve">第四条 </w:t>
      </w:r>
      <w:r>
        <w:rPr>
          <w:rStyle w:val="C3"/>
          <w:rFonts w:ascii="仿宋" w:hAnsi="仿宋"/>
          <w:sz w:val="32"/>
        </w:rPr>
        <w:t>自治县人民政府市容环境卫生主管部门负责本行政区域内生活垃圾分类管理工作。</w:t>
      </w:r>
    </w:p>
    <w:p>
      <w:pPr>
        <w:pStyle w:val="P1"/>
        <w:ind w:firstLine="676"/>
        <w:rPr>
          <w:rStyle w:val="C3"/>
          <w:rFonts w:ascii="仿宋" w:hAnsi="仿宋"/>
          <w:sz w:val="32"/>
        </w:rPr>
      </w:pPr>
      <w:r>
        <w:rPr>
          <w:rStyle w:val="C3"/>
          <w:rFonts w:ascii="仿宋" w:hAnsi="仿宋"/>
          <w:sz w:val="32"/>
        </w:rPr>
        <w:t>其他有关部门按照各自职责做好生活垃圾分类管理的相关工作。</w:t>
      </w:r>
    </w:p>
    <w:p>
      <w:pPr>
        <w:pStyle w:val="P1"/>
        <w:ind w:firstLine="676"/>
        <w:rPr>
          <w:rStyle w:val="C3"/>
          <w:rFonts w:ascii="仿宋" w:hAnsi="仿宋"/>
          <w:sz w:val="32"/>
        </w:rPr>
      </w:pPr>
      <w:r>
        <w:rPr>
          <w:rStyle w:val="C3"/>
          <w:rFonts w:ascii="仿宋" w:hAnsi="仿宋"/>
          <w:sz w:val="32"/>
        </w:rPr>
        <w:t>乡镇人民政府、街道办事处负责本辖区内生活垃圾分类管理的具体工作。</w:t>
      </w:r>
    </w:p>
    <w:p>
      <w:pPr>
        <w:pStyle w:val="P1"/>
        <w:ind w:firstLine="676"/>
        <w:rPr>
          <w:rStyle w:val="C3"/>
          <w:rFonts w:ascii="仿宋" w:hAnsi="仿宋"/>
          <w:sz w:val="32"/>
        </w:rPr>
      </w:pPr>
      <w:r>
        <w:rPr>
          <w:rStyle w:val="C3"/>
          <w:rFonts w:ascii="仿宋" w:hAnsi="仿宋"/>
          <w:sz w:val="32"/>
        </w:rPr>
        <w:t>社区居民委员会、村民委员会应当做好生活垃圾分类宣传、指导，将生活垃圾分类投放纳入居民公约、村规民约，配合乡镇人民政府、街道办事处组织、指导、督促居民、村民开展生活垃圾源头减量和分类投放工作。</w:t>
      </w:r>
    </w:p>
    <w:p>
      <w:pPr>
        <w:pStyle w:val="P1"/>
        <w:ind w:firstLine="676"/>
        <w:rPr>
          <w:rStyle w:val="C3"/>
          <w:rFonts w:ascii="仿宋" w:hAnsi="仿宋"/>
          <w:sz w:val="32"/>
        </w:rPr>
      </w:pPr>
      <w:r>
        <w:rPr>
          <w:rStyle w:val="C3"/>
          <w:rFonts w:ascii="黑体" w:hAnsi="黑体"/>
          <w:sz w:val="32"/>
        </w:rPr>
        <w:t xml:space="preserve">第五条 </w:t>
      </w:r>
      <w:r>
        <w:rPr>
          <w:rStyle w:val="C3"/>
          <w:rFonts w:ascii="仿宋" w:hAnsi="仿宋"/>
          <w:sz w:val="32"/>
        </w:rPr>
        <w:t>自治县人民政府应当建立生活垃圾源头减量与分类协调工作机制。</w:t>
      </w:r>
    </w:p>
    <w:p>
      <w:pPr>
        <w:pStyle w:val="P1"/>
        <w:ind w:firstLine="676"/>
        <w:rPr>
          <w:rStyle w:val="C3"/>
          <w:rFonts w:ascii="仿宋" w:hAnsi="仿宋"/>
          <w:sz w:val="32"/>
        </w:rPr>
      </w:pPr>
      <w:r>
        <w:rPr>
          <w:rStyle w:val="C3"/>
          <w:rFonts w:ascii="黑体" w:hAnsi="黑体"/>
          <w:sz w:val="32"/>
        </w:rPr>
        <w:t xml:space="preserve">第六条 </w:t>
      </w:r>
      <w:r>
        <w:rPr>
          <w:rStyle w:val="C3"/>
          <w:rFonts w:ascii="仿宋" w:hAnsi="仿宋"/>
          <w:sz w:val="32"/>
        </w:rPr>
        <w:t>自治县人民政府相关部门和乡镇人民政府、街道办事处及工会、妇联、共青团等群众团体应当做好生活垃圾源头减量与分类的宣传和动员工作，提高公众生活垃圾减量分类意识，倡导环保健康的生活方式。</w:t>
      </w:r>
    </w:p>
    <w:p>
      <w:pPr>
        <w:pStyle w:val="P1"/>
        <w:ind w:firstLine="676"/>
        <w:rPr>
          <w:rStyle w:val="C3"/>
          <w:rFonts w:ascii="仿宋" w:hAnsi="仿宋"/>
          <w:sz w:val="32"/>
        </w:rPr>
      </w:pPr>
      <w:r>
        <w:rPr>
          <w:rStyle w:val="C3"/>
          <w:rFonts w:ascii="仿宋" w:hAnsi="仿宋"/>
          <w:sz w:val="32"/>
        </w:rPr>
        <w:t>教育部门和各类学校、幼儿园应当将生活垃圾源头减量和分类管理等知识纳入教育教学内容，组织开展生活垃圾分类实践活动。</w:t>
      </w:r>
    </w:p>
    <w:p>
      <w:pPr>
        <w:pStyle w:val="P1"/>
        <w:ind w:firstLine="676"/>
        <w:rPr>
          <w:rStyle w:val="C3"/>
          <w:rFonts w:ascii="仿宋" w:hAnsi="仿宋"/>
          <w:sz w:val="32"/>
        </w:rPr>
      </w:pPr>
      <w:r>
        <w:rPr>
          <w:rStyle w:val="C3"/>
          <w:rFonts w:ascii="仿宋" w:hAnsi="仿宋"/>
          <w:sz w:val="32"/>
        </w:rPr>
        <w:t>报刊、广播、电视、网络等新闻媒体应当开展生活垃圾分类的公益性宣传，对违反生活垃圾管理的行为进行舆论监督。</w:t>
      </w:r>
    </w:p>
    <w:p>
      <w:pPr>
        <w:pStyle w:val="P1"/>
        <w:ind w:firstLine="676"/>
        <w:rPr>
          <w:rStyle w:val="C3"/>
          <w:rFonts w:ascii="仿宋" w:hAnsi="仿宋"/>
          <w:sz w:val="32"/>
        </w:rPr>
      </w:pPr>
      <w:r>
        <w:rPr>
          <w:rStyle w:val="C3"/>
          <w:rFonts w:ascii="仿宋" w:hAnsi="仿宋"/>
          <w:sz w:val="32"/>
        </w:rPr>
        <w:t>鼓励环保组织、志愿者组织开展生活垃圾源头减量与分类投放宣传动员，参与生活垃圾分类志愿服务活动。</w:t>
      </w:r>
    </w:p>
    <w:p>
      <w:pPr>
        <w:pStyle w:val="P1"/>
        <w:ind w:firstLine="632"/>
        <w:rPr>
          <w:rStyle w:val="C3"/>
          <w:rFonts w:ascii="仿宋" w:hAnsi="仿宋"/>
          <w:sz w:val="32"/>
        </w:rPr>
      </w:pPr>
      <w:r>
        <w:rPr>
          <w:rStyle w:val="C3"/>
          <w:rFonts w:ascii="黑体" w:hAnsi="黑体"/>
          <w:sz w:val="32"/>
        </w:rPr>
        <w:t xml:space="preserve">第七条 </w:t>
      </w:r>
      <w:r>
        <w:rPr>
          <w:rStyle w:val="C3"/>
          <w:rFonts w:ascii="仿宋" w:hAnsi="仿宋"/>
          <w:sz w:val="32"/>
        </w:rPr>
        <w:t>自治县按照“谁产生、谁负责、谁付费”的原则，建立合理的生活垃圾处理收费制度。</w:t>
      </w:r>
    </w:p>
    <w:p>
      <w:pPr>
        <w:pStyle w:val="P1"/>
        <w:ind w:firstLine="632"/>
        <w:rPr>
          <w:rStyle w:val="C3"/>
          <w:rFonts w:ascii="仿宋" w:hAnsi="仿宋"/>
          <w:sz w:val="32"/>
        </w:rPr>
      </w:pPr>
      <w:r>
        <w:rPr>
          <w:rStyle w:val="C3"/>
          <w:rFonts w:ascii="仿宋" w:hAnsi="仿宋"/>
          <w:sz w:val="32"/>
        </w:rPr>
        <w:t>具体办法由自治县人民政府制定并向社会公布。</w:t>
      </w:r>
    </w:p>
    <w:p>
      <w:pPr>
        <w:pStyle w:val="P1"/>
        <w:ind w:firstLine="676"/>
        <w:rPr>
          <w:rStyle w:val="C3"/>
          <w:rFonts w:ascii="仿宋" w:hAnsi="仿宋"/>
          <w:sz w:val="32"/>
        </w:rPr>
      </w:pPr>
      <w:r>
        <w:rPr>
          <w:rStyle w:val="C3"/>
          <w:rFonts w:ascii="黑体" w:hAnsi="黑体"/>
          <w:sz w:val="32"/>
        </w:rPr>
        <w:t xml:space="preserve">第八条 </w:t>
      </w:r>
      <w:r>
        <w:rPr>
          <w:rStyle w:val="C3"/>
          <w:rFonts w:ascii="仿宋" w:hAnsi="仿宋"/>
          <w:sz w:val="32"/>
        </w:rPr>
        <w:t>自治县生活垃圾按照可回收物、厨余垃圾、有害垃圾、其他垃圾进行分类。</w:t>
      </w:r>
    </w:p>
    <w:p>
      <w:pPr>
        <w:pStyle w:val="P1"/>
        <w:ind w:firstLine="676"/>
        <w:rPr>
          <w:rStyle w:val="C3"/>
          <w:rFonts w:ascii="仿宋" w:hAnsi="仿宋"/>
          <w:sz w:val="32"/>
        </w:rPr>
      </w:pPr>
      <w:r>
        <w:rPr>
          <w:rStyle w:val="C3"/>
          <w:rFonts w:ascii="仿宋" w:hAnsi="仿宋"/>
          <w:sz w:val="32"/>
        </w:rPr>
        <w:t>农村地区的生活垃圾分类可以根据本地实际适当调整。</w:t>
      </w:r>
    </w:p>
    <w:p>
      <w:pPr>
        <w:pStyle w:val="P1"/>
        <w:ind w:firstLine="676"/>
        <w:rPr>
          <w:rStyle w:val="C3"/>
          <w:rFonts w:ascii="仿宋" w:hAnsi="仿宋"/>
          <w:sz w:val="32"/>
        </w:rPr>
      </w:pPr>
      <w:r>
        <w:rPr>
          <w:rStyle w:val="C3"/>
          <w:rFonts w:ascii="黑体" w:hAnsi="黑体"/>
          <w:sz w:val="32"/>
        </w:rPr>
        <w:t xml:space="preserve">第九条 </w:t>
      </w:r>
      <w:r>
        <w:rPr>
          <w:rStyle w:val="C3"/>
          <w:rFonts w:ascii="仿宋" w:hAnsi="仿宋"/>
          <w:sz w:val="32"/>
        </w:rPr>
        <w:t>自治县人民政府市容环境卫生主管部门应当根据城市或农村实际情况制定生活垃圾分类指南和收集容器设置使用指南，明确生活垃圾分类和收集容器的标准、标识、设置投放规则等内容，并向社会公布。</w:t>
      </w:r>
    </w:p>
    <w:p>
      <w:pPr>
        <w:pStyle w:val="P1"/>
        <w:ind w:firstLine="676"/>
        <w:rPr>
          <w:rStyle w:val="C3"/>
          <w:rFonts w:ascii="仿宋" w:hAnsi="仿宋"/>
          <w:sz w:val="32"/>
        </w:rPr>
      </w:pPr>
      <w:r>
        <w:rPr>
          <w:rStyle w:val="C3"/>
          <w:rFonts w:ascii="仿宋" w:hAnsi="仿宋"/>
          <w:sz w:val="32"/>
        </w:rPr>
        <w:t>生活垃圾收集容器的类别、规格、标识、颜色等应当统一规范、清晰醒目、易于辨识。</w:t>
      </w:r>
    </w:p>
    <w:p>
      <w:pPr>
        <w:pStyle w:val="P1"/>
        <w:ind w:firstLine="676"/>
        <w:rPr>
          <w:rStyle w:val="C3"/>
          <w:rFonts w:ascii="仿宋" w:hAnsi="仿宋"/>
          <w:sz w:val="32"/>
        </w:rPr>
      </w:pPr>
      <w:r>
        <w:rPr>
          <w:rStyle w:val="C3"/>
          <w:rFonts w:ascii="黑体" w:hAnsi="黑体"/>
          <w:sz w:val="32"/>
        </w:rPr>
        <w:t xml:space="preserve">第十条 </w:t>
      </w:r>
      <w:r>
        <w:rPr>
          <w:rStyle w:val="C3"/>
          <w:rFonts w:ascii="仿宋" w:hAnsi="仿宋"/>
          <w:sz w:val="32"/>
        </w:rPr>
        <w:t>产生生活垃圾的单位和个人应当按照下列规定分类投放生活垃圾，不得随意丢弃、倾倒和堆放：</w:t>
      </w:r>
    </w:p>
    <w:p>
      <w:pPr>
        <w:pStyle w:val="P1"/>
        <w:ind w:firstLine="676"/>
        <w:rPr>
          <w:rStyle w:val="C3"/>
          <w:rFonts w:ascii="仿宋" w:hAnsi="仿宋"/>
          <w:sz w:val="32"/>
        </w:rPr>
      </w:pPr>
      <w:r>
        <w:rPr>
          <w:rStyle w:val="C3"/>
          <w:rFonts w:ascii="仿宋" w:hAnsi="仿宋"/>
          <w:sz w:val="32"/>
        </w:rPr>
        <w:t>（一）可回收物应当投放至可回收物收集容器或者预约再生资源回收经营企业回收。</w:t>
      </w:r>
    </w:p>
    <w:p>
      <w:pPr>
        <w:pStyle w:val="P1"/>
        <w:ind w:firstLine="676"/>
        <w:rPr>
          <w:rStyle w:val="C3"/>
          <w:rFonts w:ascii="仿宋" w:hAnsi="仿宋"/>
          <w:sz w:val="32"/>
        </w:rPr>
      </w:pPr>
      <w:r>
        <w:rPr>
          <w:rStyle w:val="C3"/>
          <w:rFonts w:ascii="仿宋" w:hAnsi="仿宋"/>
          <w:sz w:val="32"/>
        </w:rPr>
        <w:t>（二）厨余垃圾应当沥干水分后投放至厨余垃圾收集容器；餐饮经营单位应当按照规定时间投放厨余垃圾。</w:t>
      </w:r>
    </w:p>
    <w:p>
      <w:pPr>
        <w:pStyle w:val="P1"/>
        <w:ind w:firstLine="676"/>
        <w:rPr>
          <w:rStyle w:val="C3"/>
          <w:rFonts w:ascii="仿宋" w:hAnsi="仿宋"/>
          <w:sz w:val="32"/>
        </w:rPr>
      </w:pPr>
      <w:r>
        <w:rPr>
          <w:rStyle w:val="C3"/>
          <w:rFonts w:ascii="仿宋" w:hAnsi="仿宋"/>
          <w:sz w:val="32"/>
        </w:rPr>
        <w:t>（三）有害垃圾应当投放至有害垃圾收集容器，易碎或者含有液体的有害垃圾应当在采取防止破损或者渗漏的措施后投放。</w:t>
      </w:r>
    </w:p>
    <w:p>
      <w:pPr>
        <w:pStyle w:val="P1"/>
        <w:ind w:firstLine="676"/>
        <w:rPr>
          <w:rStyle w:val="C3"/>
          <w:rFonts w:ascii="仿宋" w:hAnsi="仿宋"/>
          <w:sz w:val="32"/>
        </w:rPr>
      </w:pPr>
      <w:r>
        <w:rPr>
          <w:rStyle w:val="C3"/>
          <w:rFonts w:ascii="仿宋" w:hAnsi="仿宋"/>
          <w:sz w:val="32"/>
        </w:rPr>
        <w:t>（四）其他垃圾应当投放至其他垃圾收集容器。</w:t>
      </w:r>
    </w:p>
    <w:p>
      <w:pPr>
        <w:pStyle w:val="P1"/>
        <w:ind w:firstLine="676"/>
        <w:rPr>
          <w:rStyle w:val="C3"/>
          <w:rFonts w:ascii="仿宋" w:hAnsi="仿宋"/>
          <w:sz w:val="32"/>
        </w:rPr>
      </w:pPr>
      <w:r>
        <w:rPr>
          <w:rStyle w:val="C3"/>
          <w:rFonts w:ascii="黑体" w:hAnsi="黑体"/>
          <w:sz w:val="32"/>
        </w:rPr>
        <w:t xml:space="preserve">第十一条 </w:t>
      </w:r>
      <w:r>
        <w:rPr>
          <w:rStyle w:val="C3"/>
          <w:rFonts w:ascii="仿宋" w:hAnsi="仿宋"/>
          <w:sz w:val="32"/>
        </w:rPr>
        <w:t>生活垃圾分类投放实行管理责任人制度，管理责任人按照下列规定确定：</w:t>
      </w:r>
    </w:p>
    <w:p>
      <w:pPr>
        <w:pStyle w:val="P1"/>
        <w:ind w:firstLine="676"/>
        <w:rPr>
          <w:rStyle w:val="C3"/>
          <w:rFonts w:ascii="仿宋" w:hAnsi="仿宋"/>
          <w:sz w:val="32"/>
        </w:rPr>
      </w:pPr>
      <w:r>
        <w:rPr>
          <w:rStyle w:val="C3"/>
          <w:rFonts w:ascii="仿宋" w:hAnsi="仿宋"/>
          <w:sz w:val="32"/>
        </w:rPr>
        <w:t>（一）县城居住区，实行物业管理的区域，物业服务企业为管理责任人；未实行物业管理的，社区居民委员会为责任人。</w:t>
      </w:r>
    </w:p>
    <w:p>
      <w:pPr>
        <w:pStyle w:val="P1"/>
        <w:ind w:firstLine="676"/>
        <w:rPr>
          <w:rStyle w:val="C3"/>
          <w:rFonts w:ascii="仿宋" w:hAnsi="仿宋"/>
          <w:sz w:val="32"/>
        </w:rPr>
      </w:pPr>
      <w:r>
        <w:rPr>
          <w:rStyle w:val="C3"/>
          <w:rFonts w:ascii="仿宋" w:hAnsi="仿宋"/>
          <w:sz w:val="32"/>
        </w:rPr>
        <w:t>（二）机关、企事业单位、社会团体及其它组织等单位，该单位为责任人。</w:t>
      </w:r>
    </w:p>
    <w:p>
      <w:pPr>
        <w:pStyle w:val="P1"/>
        <w:ind w:firstLine="676"/>
        <w:rPr>
          <w:rStyle w:val="C3"/>
          <w:rFonts w:ascii="仿宋" w:hAnsi="仿宋"/>
          <w:sz w:val="32"/>
        </w:rPr>
      </w:pPr>
      <w:r>
        <w:rPr>
          <w:rStyle w:val="C3"/>
          <w:rFonts w:ascii="仿宋" w:hAnsi="仿宋"/>
          <w:sz w:val="32"/>
        </w:rPr>
        <w:t>（三）宾馆、饭店、商场、超市、集贸市场、展览展销等经营场所，所有权人或者经营管理单位为责任人。</w:t>
      </w:r>
    </w:p>
    <w:p>
      <w:pPr>
        <w:pStyle w:val="P1"/>
        <w:ind w:firstLine="676"/>
        <w:rPr>
          <w:rStyle w:val="C3"/>
          <w:rFonts w:ascii="仿宋" w:hAnsi="仿宋"/>
          <w:sz w:val="32"/>
        </w:rPr>
      </w:pPr>
      <w:r>
        <w:rPr>
          <w:rStyle w:val="C3"/>
          <w:rFonts w:ascii="仿宋" w:hAnsi="仿宋"/>
          <w:sz w:val="32"/>
        </w:rPr>
        <w:t>（四）车站、公园、文化体育场所、旅游景点等公共场所，经营管理单位或其委托的单位为责任人。</w:t>
      </w:r>
    </w:p>
    <w:p>
      <w:pPr>
        <w:pStyle w:val="P1"/>
        <w:ind w:firstLine="676"/>
        <w:rPr>
          <w:rStyle w:val="C3"/>
          <w:rFonts w:ascii="仿宋" w:hAnsi="仿宋"/>
          <w:sz w:val="32"/>
        </w:rPr>
      </w:pPr>
      <w:r>
        <w:rPr>
          <w:rStyle w:val="C3"/>
          <w:rFonts w:ascii="仿宋" w:hAnsi="仿宋"/>
          <w:sz w:val="32"/>
        </w:rPr>
        <w:t>（五）农村居住区，村民委员会为责任人。</w:t>
      </w:r>
    </w:p>
    <w:p>
      <w:pPr>
        <w:pStyle w:val="P1"/>
        <w:ind w:firstLine="676"/>
        <w:rPr>
          <w:rStyle w:val="C3"/>
          <w:rFonts w:ascii="仿宋" w:hAnsi="仿宋"/>
          <w:sz w:val="32"/>
        </w:rPr>
      </w:pPr>
      <w:r>
        <w:rPr>
          <w:rStyle w:val="C3"/>
          <w:rFonts w:ascii="仿宋" w:hAnsi="仿宋"/>
          <w:sz w:val="32"/>
        </w:rPr>
        <w:t>按照前款规定不能确定生活垃圾分类投放管理责任人的，由所在地乡镇人民政府、街道办事处确定责任人。</w:t>
      </w:r>
    </w:p>
    <w:p>
      <w:pPr>
        <w:pStyle w:val="P1"/>
        <w:ind w:firstLine="676"/>
        <w:rPr>
          <w:rStyle w:val="C3"/>
          <w:rFonts w:ascii="仿宋" w:hAnsi="仿宋"/>
          <w:sz w:val="32"/>
        </w:rPr>
      </w:pPr>
      <w:r>
        <w:rPr>
          <w:rStyle w:val="C3"/>
          <w:rFonts w:ascii="黑体" w:hAnsi="黑体"/>
          <w:sz w:val="32"/>
        </w:rPr>
        <w:t xml:space="preserve">第十二条 </w:t>
      </w:r>
      <w:r>
        <w:rPr>
          <w:rStyle w:val="C3"/>
          <w:rFonts w:ascii="仿宋" w:hAnsi="仿宋"/>
          <w:sz w:val="32"/>
        </w:rPr>
        <w:t>生活垃圾分类投放管理责任人应当履行以下责任：</w:t>
      </w:r>
    </w:p>
    <w:p>
      <w:pPr>
        <w:pStyle w:val="P1"/>
        <w:ind w:firstLine="676"/>
        <w:rPr>
          <w:rStyle w:val="C3"/>
          <w:rFonts w:ascii="仿宋" w:hAnsi="仿宋"/>
          <w:sz w:val="32"/>
        </w:rPr>
      </w:pPr>
      <w:r>
        <w:rPr>
          <w:rStyle w:val="C3"/>
          <w:rFonts w:ascii="仿宋" w:hAnsi="仿宋"/>
          <w:sz w:val="32"/>
        </w:rPr>
        <w:t>（一）按要求设置、清洁维护生活垃圾收集容器。</w:t>
      </w:r>
    </w:p>
    <w:p>
      <w:pPr>
        <w:pStyle w:val="P1"/>
        <w:ind w:firstLine="676"/>
        <w:rPr>
          <w:rStyle w:val="C3"/>
          <w:rFonts w:ascii="仿宋" w:hAnsi="仿宋"/>
          <w:sz w:val="32"/>
        </w:rPr>
      </w:pPr>
      <w:r>
        <w:rPr>
          <w:rStyle w:val="C3"/>
          <w:rFonts w:ascii="仿宋" w:hAnsi="仿宋"/>
          <w:sz w:val="32"/>
        </w:rPr>
        <w:t>（二）建立生活垃圾分类日常管理制度，并接受自治县人民政府市容环境卫生主管部门的监督检查。</w:t>
      </w:r>
    </w:p>
    <w:p>
      <w:pPr>
        <w:pStyle w:val="P1"/>
        <w:ind w:firstLine="676"/>
        <w:rPr>
          <w:rStyle w:val="C3"/>
          <w:rFonts w:ascii="仿宋" w:hAnsi="仿宋"/>
          <w:sz w:val="32"/>
        </w:rPr>
      </w:pPr>
      <w:r>
        <w:rPr>
          <w:rStyle w:val="C3"/>
          <w:rFonts w:ascii="仿宋" w:hAnsi="仿宋"/>
          <w:sz w:val="32"/>
        </w:rPr>
        <w:t>（三）开展生活垃圾分类宣传，在显著位置公示生活垃圾分类指南，投放地点和方式等。</w:t>
      </w:r>
    </w:p>
    <w:p>
      <w:pPr>
        <w:pStyle w:val="P1"/>
        <w:ind w:firstLine="676"/>
        <w:rPr>
          <w:rStyle w:val="C3"/>
          <w:rFonts w:ascii="仿宋" w:hAnsi="仿宋"/>
          <w:sz w:val="32"/>
        </w:rPr>
      </w:pPr>
      <w:r>
        <w:rPr>
          <w:rStyle w:val="C3"/>
          <w:rFonts w:ascii="仿宋" w:hAnsi="仿宋"/>
          <w:sz w:val="32"/>
        </w:rPr>
        <w:t>（四）指导、督促生活垃圾分类投放单位和个人按照生活垃圾分类标准投放生活垃圾。</w:t>
      </w:r>
    </w:p>
    <w:p>
      <w:pPr>
        <w:pStyle w:val="P1"/>
        <w:ind w:firstLine="676"/>
        <w:rPr>
          <w:rStyle w:val="C3"/>
          <w:rFonts w:ascii="仿宋" w:hAnsi="仿宋"/>
          <w:sz w:val="32"/>
        </w:rPr>
      </w:pPr>
      <w:r>
        <w:rPr>
          <w:rStyle w:val="C3"/>
          <w:rFonts w:ascii="仿宋" w:hAnsi="仿宋"/>
          <w:sz w:val="32"/>
        </w:rPr>
        <w:t>（五）及时劝告、制止翻拣或者混合已分类投放生活垃圾的行为。</w:t>
      </w:r>
    </w:p>
    <w:p>
      <w:pPr>
        <w:pStyle w:val="P1"/>
        <w:ind w:firstLine="676"/>
        <w:rPr>
          <w:rStyle w:val="C3"/>
          <w:rFonts w:ascii="仿宋" w:hAnsi="仿宋"/>
          <w:sz w:val="32"/>
        </w:rPr>
      </w:pPr>
      <w:r>
        <w:rPr>
          <w:rStyle w:val="C3"/>
          <w:rFonts w:ascii="仿宋" w:hAnsi="仿宋"/>
          <w:sz w:val="32"/>
        </w:rPr>
        <w:t>（六）将生活垃圾交由有相应资质的单位收集、运输。</w:t>
      </w:r>
    </w:p>
    <w:p>
      <w:pPr>
        <w:pStyle w:val="P1"/>
        <w:ind w:firstLine="676"/>
        <w:rPr>
          <w:rStyle w:val="C3"/>
          <w:rFonts w:ascii="仿宋" w:hAnsi="仿宋"/>
          <w:sz w:val="32"/>
        </w:rPr>
      </w:pPr>
      <w:r>
        <w:rPr>
          <w:rStyle w:val="C3"/>
          <w:rFonts w:ascii="黑体" w:hAnsi="黑体"/>
          <w:sz w:val="32"/>
        </w:rPr>
        <w:t xml:space="preserve">第十三条 </w:t>
      </w:r>
      <w:r>
        <w:rPr>
          <w:rStyle w:val="C3"/>
          <w:rFonts w:ascii="仿宋" w:hAnsi="仿宋"/>
          <w:sz w:val="32"/>
        </w:rPr>
        <w:t>废旧家具等大件垃圾、废弃电器电子产品可以堆放至生活垃圾分类投放管理责任人指定的场所，或者预约再生资源回收经营者上门收集。</w:t>
      </w:r>
    </w:p>
    <w:p>
      <w:pPr>
        <w:pStyle w:val="P1"/>
        <w:ind w:firstLine="676"/>
        <w:rPr>
          <w:rStyle w:val="C3"/>
          <w:rFonts w:ascii="仿宋" w:hAnsi="仿宋"/>
          <w:sz w:val="32"/>
        </w:rPr>
      </w:pPr>
      <w:r>
        <w:rPr>
          <w:rStyle w:val="C3"/>
          <w:rFonts w:ascii="黑体" w:hAnsi="黑体"/>
          <w:sz w:val="32"/>
        </w:rPr>
        <w:t xml:space="preserve">第十四条 </w:t>
      </w:r>
      <w:r>
        <w:rPr>
          <w:rStyle w:val="C3"/>
          <w:rFonts w:ascii="仿宋" w:hAnsi="仿宋"/>
          <w:sz w:val="32"/>
        </w:rPr>
        <w:t>居民、单位装饰装修房屋产生的建筑垃圾，应当在生活垃圾分类投放管理责任人指定的地点临时堆放，不得混入生活垃圾投放。</w:t>
      </w:r>
    </w:p>
    <w:p>
      <w:pPr>
        <w:pStyle w:val="P1"/>
        <w:ind w:firstLine="676"/>
        <w:rPr>
          <w:rStyle w:val="C3"/>
          <w:rFonts w:ascii="仿宋" w:hAnsi="仿宋"/>
          <w:sz w:val="32"/>
        </w:rPr>
      </w:pPr>
      <w:r>
        <w:rPr>
          <w:rStyle w:val="C3"/>
          <w:rFonts w:ascii="黑体" w:hAnsi="黑体"/>
          <w:sz w:val="32"/>
        </w:rPr>
        <w:t xml:space="preserve">第十五条 </w:t>
      </w:r>
      <w:r>
        <w:rPr>
          <w:rStyle w:val="C3"/>
          <w:rFonts w:ascii="仿宋" w:hAnsi="仿宋"/>
          <w:sz w:val="32"/>
        </w:rPr>
        <w:t>工业固体废物、医疗废物、农业有毒有害废弃物、病死及死因不明的动物按照国家和省、市有关规定处理，禁止投放至生活垃圾收集容器。</w:t>
      </w:r>
    </w:p>
    <w:p>
      <w:pPr>
        <w:pStyle w:val="P1"/>
        <w:ind w:firstLine="676"/>
        <w:rPr>
          <w:rStyle w:val="C3"/>
          <w:rFonts w:ascii="仿宋" w:hAnsi="仿宋"/>
          <w:sz w:val="32"/>
        </w:rPr>
      </w:pPr>
      <w:r>
        <w:rPr>
          <w:rStyle w:val="C3"/>
          <w:rFonts w:ascii="黑体" w:hAnsi="黑体"/>
          <w:sz w:val="32"/>
        </w:rPr>
        <w:t xml:space="preserve">第十六条 </w:t>
      </w:r>
      <w:r>
        <w:rPr>
          <w:rStyle w:val="C3"/>
          <w:rFonts w:ascii="仿宋" w:hAnsi="仿宋"/>
          <w:sz w:val="32"/>
        </w:rPr>
        <w:t>自治县人民政府市容环境卫生主管部门应当加强生活垃圾收集、运输及处置管理，可以通过招标等方式选择具备条件的单位从事生活垃圾的收集、运输和处置。</w:t>
      </w:r>
    </w:p>
    <w:p>
      <w:pPr>
        <w:pStyle w:val="P1"/>
        <w:ind w:firstLine="676"/>
        <w:rPr>
          <w:rStyle w:val="C3"/>
          <w:rFonts w:ascii="仿宋" w:hAnsi="仿宋"/>
          <w:sz w:val="32"/>
        </w:rPr>
      </w:pPr>
      <w:r>
        <w:rPr>
          <w:rStyle w:val="C3"/>
          <w:rFonts w:ascii="黑体" w:hAnsi="黑体"/>
          <w:sz w:val="32"/>
        </w:rPr>
        <w:t xml:space="preserve">第十七条 </w:t>
      </w:r>
      <w:r>
        <w:rPr>
          <w:rStyle w:val="C3"/>
          <w:rFonts w:ascii="仿宋" w:hAnsi="仿宋"/>
          <w:sz w:val="32"/>
        </w:rPr>
        <w:t>生活垃圾的收集、运输作业，应当执行行业规范和操作规程，并遵守下列规定：</w:t>
      </w:r>
    </w:p>
    <w:p>
      <w:pPr>
        <w:pStyle w:val="P1"/>
        <w:ind w:firstLine="676"/>
        <w:rPr>
          <w:rStyle w:val="C3"/>
          <w:rFonts w:ascii="仿宋" w:hAnsi="仿宋"/>
          <w:sz w:val="32"/>
        </w:rPr>
      </w:pPr>
      <w:r>
        <w:rPr>
          <w:rStyle w:val="C3"/>
          <w:rFonts w:ascii="仿宋" w:hAnsi="仿宋"/>
          <w:sz w:val="32"/>
        </w:rPr>
        <w:t>（一）按规定配备收集、运输设备和作业人员，收集、运输车辆有明显的垃圾分类标识。</w:t>
      </w:r>
    </w:p>
    <w:p>
      <w:pPr>
        <w:pStyle w:val="P1"/>
        <w:ind w:firstLine="676"/>
        <w:rPr>
          <w:rStyle w:val="C3"/>
          <w:rFonts w:ascii="仿宋" w:hAnsi="仿宋"/>
          <w:sz w:val="32"/>
        </w:rPr>
      </w:pPr>
      <w:r>
        <w:rPr>
          <w:rStyle w:val="C3"/>
          <w:rFonts w:ascii="仿宋" w:hAnsi="仿宋"/>
          <w:sz w:val="32"/>
        </w:rPr>
        <w:t>（二）按规定的时间、路线分类收集、运输生活垃圾。</w:t>
      </w:r>
    </w:p>
    <w:p>
      <w:pPr>
        <w:pStyle w:val="P1"/>
        <w:ind w:firstLine="676"/>
        <w:rPr>
          <w:rStyle w:val="C3"/>
          <w:rFonts w:ascii="仿宋" w:hAnsi="仿宋"/>
          <w:sz w:val="32"/>
        </w:rPr>
      </w:pPr>
      <w:r>
        <w:rPr>
          <w:rStyle w:val="C3"/>
          <w:rFonts w:ascii="仿宋" w:hAnsi="仿宋"/>
          <w:sz w:val="32"/>
        </w:rPr>
        <w:t xml:space="preserve">（三）收集、运输车辆应当实行密闭化运输，不得沿途丢弃、遗撒生活垃圾或者滴漏污水。 </w:t>
      </w:r>
    </w:p>
    <w:p>
      <w:pPr>
        <w:pStyle w:val="P1"/>
        <w:ind w:firstLine="676"/>
        <w:rPr>
          <w:rStyle w:val="C3"/>
          <w:rFonts w:ascii="仿宋" w:hAnsi="仿宋"/>
          <w:sz w:val="32"/>
        </w:rPr>
      </w:pPr>
      <w:r>
        <w:rPr>
          <w:rStyle w:val="C3"/>
          <w:rFonts w:ascii="仿宋" w:hAnsi="仿宋"/>
          <w:sz w:val="32"/>
        </w:rPr>
        <w:t>（四）及时清洁、复位收集设施，清理作业场地，保持收集设施和周边环境干净整洁。</w:t>
      </w:r>
    </w:p>
    <w:p>
      <w:pPr>
        <w:pStyle w:val="P1"/>
        <w:ind w:firstLine="676"/>
        <w:rPr>
          <w:rStyle w:val="C3"/>
          <w:rFonts w:ascii="仿宋" w:hAnsi="仿宋"/>
          <w:sz w:val="32"/>
        </w:rPr>
      </w:pPr>
      <w:r>
        <w:rPr>
          <w:rStyle w:val="C3"/>
          <w:rFonts w:ascii="仿宋" w:hAnsi="仿宋"/>
          <w:sz w:val="32"/>
        </w:rPr>
        <w:t xml:space="preserve">（五）建立收集、运输管理台账，记录生活垃圾来源、种类、数量、去向等。 </w:t>
      </w:r>
    </w:p>
    <w:p>
      <w:pPr>
        <w:pStyle w:val="P1"/>
        <w:ind w:firstLine="676"/>
        <w:rPr>
          <w:rStyle w:val="C3"/>
          <w:rFonts w:ascii="仿宋" w:hAnsi="仿宋"/>
          <w:sz w:val="32"/>
        </w:rPr>
      </w:pPr>
      <w:r>
        <w:rPr>
          <w:rStyle w:val="C3"/>
          <w:rFonts w:ascii="仿宋" w:hAnsi="仿宋"/>
          <w:sz w:val="32"/>
        </w:rPr>
        <w:t>（六）不得擅自停业、歇业。</w:t>
      </w:r>
    </w:p>
    <w:p>
      <w:pPr>
        <w:pStyle w:val="P1"/>
        <w:ind w:firstLine="676"/>
        <w:rPr>
          <w:rStyle w:val="C3"/>
          <w:rFonts w:ascii="仿宋" w:hAnsi="仿宋"/>
          <w:sz w:val="32"/>
        </w:rPr>
      </w:pPr>
      <w:r>
        <w:rPr>
          <w:rStyle w:val="C3"/>
          <w:rFonts w:ascii="仿宋" w:hAnsi="仿宋"/>
          <w:sz w:val="32"/>
        </w:rPr>
        <w:t>（七）不得将已分类投放的生活垃圾混合收集；不得将已分类收集的生活垃圾混合运输。</w:t>
      </w:r>
    </w:p>
    <w:p>
      <w:pPr>
        <w:pStyle w:val="P1"/>
        <w:ind w:firstLine="676"/>
        <w:rPr>
          <w:rStyle w:val="C3"/>
          <w:rFonts w:ascii="仿宋" w:hAnsi="仿宋"/>
          <w:sz w:val="32"/>
        </w:rPr>
      </w:pPr>
      <w:r>
        <w:rPr>
          <w:rStyle w:val="C3"/>
          <w:rFonts w:ascii="黑体" w:hAnsi="黑体"/>
          <w:sz w:val="32"/>
        </w:rPr>
        <w:t xml:space="preserve">第十八条 </w:t>
      </w:r>
      <w:r>
        <w:rPr>
          <w:rStyle w:val="C3"/>
          <w:rFonts w:ascii="仿宋" w:hAnsi="仿宋"/>
          <w:sz w:val="32"/>
        </w:rPr>
        <w:t>收集、运输单位发现管理责任人混合归集生活垃圾的，应当要求其重新归集，再按规定交付，对拒不改正的，应当及时报告自治县人民政府市容环境卫生主管部门处理。</w:t>
      </w:r>
    </w:p>
    <w:p>
      <w:pPr>
        <w:pStyle w:val="P1"/>
        <w:ind w:firstLine="676"/>
        <w:rPr>
          <w:rStyle w:val="C3"/>
          <w:rFonts w:ascii="仿宋" w:hAnsi="仿宋"/>
          <w:sz w:val="32"/>
        </w:rPr>
      </w:pPr>
      <w:r>
        <w:rPr>
          <w:rStyle w:val="C3"/>
          <w:rFonts w:ascii="黑体" w:hAnsi="黑体"/>
          <w:sz w:val="32"/>
        </w:rPr>
        <w:t xml:space="preserve">第十九条 </w:t>
      </w:r>
      <w:r>
        <w:rPr>
          <w:rStyle w:val="C3"/>
          <w:rFonts w:ascii="仿宋" w:hAnsi="仿宋"/>
          <w:sz w:val="32"/>
        </w:rPr>
        <w:t>生活垃圾应当按照下列规定分类处置：</w:t>
      </w:r>
    </w:p>
    <w:p>
      <w:pPr>
        <w:pStyle w:val="P1"/>
        <w:ind w:firstLine="676"/>
        <w:rPr>
          <w:rStyle w:val="C3"/>
          <w:rFonts w:ascii="仿宋" w:hAnsi="仿宋"/>
          <w:sz w:val="32"/>
        </w:rPr>
      </w:pPr>
      <w:r>
        <w:rPr>
          <w:rStyle w:val="C3"/>
          <w:rFonts w:ascii="仿宋" w:hAnsi="仿宋"/>
          <w:sz w:val="32"/>
        </w:rPr>
        <w:t>（一）可回收物由再生资源回收利用企业，采取资源化回收、利用等方式处置。</w:t>
      </w:r>
    </w:p>
    <w:p>
      <w:pPr>
        <w:pStyle w:val="P1"/>
        <w:ind w:firstLine="676"/>
        <w:rPr>
          <w:rStyle w:val="C3"/>
          <w:rFonts w:ascii="仿宋" w:hAnsi="仿宋"/>
          <w:sz w:val="32"/>
        </w:rPr>
      </w:pPr>
      <w:r>
        <w:rPr>
          <w:rStyle w:val="C3"/>
          <w:rFonts w:ascii="仿宋" w:hAnsi="仿宋"/>
          <w:sz w:val="32"/>
        </w:rPr>
        <w:t>（二）厨余垃圾由生活垃圾处置企业，采取生化处理、堆肥等方式处置。</w:t>
      </w:r>
    </w:p>
    <w:p>
      <w:pPr>
        <w:pStyle w:val="P1"/>
        <w:ind w:firstLine="676"/>
        <w:rPr>
          <w:rStyle w:val="C3"/>
          <w:rFonts w:ascii="仿宋" w:hAnsi="仿宋"/>
          <w:sz w:val="32"/>
        </w:rPr>
      </w:pPr>
      <w:r>
        <w:rPr>
          <w:rStyle w:val="C3"/>
          <w:rFonts w:ascii="仿宋" w:hAnsi="仿宋"/>
          <w:sz w:val="32"/>
        </w:rPr>
        <w:t>（三）有害垃圾采取无害化方式处置，其中属于危险废物的，由取得危险废物经营许可证的单位进行无害化处置。</w:t>
      </w:r>
    </w:p>
    <w:p>
      <w:pPr>
        <w:pStyle w:val="P1"/>
        <w:ind w:firstLine="676"/>
        <w:rPr>
          <w:rStyle w:val="C3"/>
          <w:rFonts w:ascii="仿宋" w:hAnsi="仿宋"/>
          <w:sz w:val="32"/>
        </w:rPr>
      </w:pPr>
      <w:r>
        <w:rPr>
          <w:rStyle w:val="C3"/>
          <w:rFonts w:ascii="仿宋" w:hAnsi="仿宋"/>
          <w:sz w:val="32"/>
        </w:rPr>
        <w:t>（四）其他垃圾由生活垃圾处置企业，采取焚烧发电、供热等资源化利用的方式处置，或者进行填埋处置。</w:t>
      </w:r>
    </w:p>
    <w:p>
      <w:pPr>
        <w:pStyle w:val="P1"/>
        <w:ind w:firstLine="676"/>
        <w:rPr>
          <w:rStyle w:val="C3"/>
          <w:rFonts w:ascii="仿宋" w:hAnsi="仿宋"/>
          <w:sz w:val="32"/>
        </w:rPr>
      </w:pPr>
      <w:r>
        <w:rPr>
          <w:rStyle w:val="C3"/>
          <w:rFonts w:ascii="仿宋" w:hAnsi="仿宋"/>
          <w:sz w:val="32"/>
        </w:rPr>
        <w:t>自治县人民政府应当采取措施，逐步取消原生生活垃圾直接填埋的处置方式，因应急情况处置的除外。</w:t>
      </w:r>
    </w:p>
    <w:p>
      <w:pPr>
        <w:pStyle w:val="P1"/>
        <w:ind w:firstLine="676"/>
        <w:rPr>
          <w:rStyle w:val="C3"/>
          <w:rFonts w:ascii="仿宋" w:hAnsi="仿宋"/>
          <w:sz w:val="32"/>
        </w:rPr>
      </w:pPr>
      <w:r>
        <w:rPr>
          <w:rStyle w:val="C3"/>
          <w:rFonts w:ascii="黑体" w:hAnsi="黑体"/>
          <w:sz w:val="32"/>
        </w:rPr>
        <w:t xml:space="preserve">第二十条 </w:t>
      </w:r>
      <w:r>
        <w:rPr>
          <w:rStyle w:val="C3"/>
          <w:rFonts w:ascii="仿宋" w:hAnsi="仿宋"/>
          <w:sz w:val="32"/>
        </w:rPr>
        <w:t>从事生活垃圾分类处置的单位应当按照有关规定和技术标准处理生活垃圾，并遵守下列规定：</w:t>
      </w:r>
    </w:p>
    <w:p>
      <w:pPr>
        <w:pStyle w:val="P1"/>
        <w:ind w:firstLine="676"/>
        <w:rPr>
          <w:rStyle w:val="C3"/>
          <w:rFonts w:ascii="仿宋" w:hAnsi="仿宋"/>
          <w:sz w:val="32"/>
        </w:rPr>
      </w:pPr>
      <w:r>
        <w:rPr>
          <w:rStyle w:val="C3"/>
          <w:rFonts w:ascii="仿宋" w:hAnsi="仿宋"/>
          <w:sz w:val="32"/>
        </w:rPr>
        <w:t>（一）按照规定配置处理设施以及相应的管理人员和操作人员。</w:t>
      </w:r>
    </w:p>
    <w:p>
      <w:pPr>
        <w:pStyle w:val="P1"/>
        <w:ind w:firstLine="676"/>
        <w:rPr>
          <w:rStyle w:val="C3"/>
          <w:rFonts w:ascii="仿宋" w:hAnsi="仿宋"/>
          <w:sz w:val="32"/>
        </w:rPr>
      </w:pPr>
      <w:r>
        <w:rPr>
          <w:rStyle w:val="C3"/>
          <w:rFonts w:ascii="仿宋" w:hAnsi="仿宋"/>
          <w:sz w:val="32"/>
        </w:rPr>
        <w:t>（二）健全安全管理制度，配备安全设施，确保处置设施安全稳定运行。</w:t>
      </w:r>
    </w:p>
    <w:p>
      <w:pPr>
        <w:pStyle w:val="P1"/>
        <w:ind w:firstLine="676"/>
        <w:rPr>
          <w:rStyle w:val="C3"/>
          <w:rFonts w:ascii="仿宋" w:hAnsi="仿宋"/>
          <w:sz w:val="32"/>
        </w:rPr>
      </w:pPr>
      <w:r>
        <w:rPr>
          <w:rStyle w:val="C3"/>
          <w:rFonts w:ascii="仿宋" w:hAnsi="仿宋"/>
          <w:sz w:val="32"/>
        </w:rPr>
        <w:t>（三）建立管理台账，按照要求将统计数据和报表报送自治县人民政府市容环境卫生主管部门。</w:t>
      </w:r>
    </w:p>
    <w:p>
      <w:pPr>
        <w:pStyle w:val="P1"/>
        <w:ind w:firstLine="676"/>
        <w:rPr>
          <w:rStyle w:val="C3"/>
          <w:rFonts w:ascii="仿宋" w:hAnsi="仿宋"/>
          <w:sz w:val="32"/>
        </w:rPr>
      </w:pPr>
      <w:r>
        <w:rPr>
          <w:rStyle w:val="C3"/>
          <w:rFonts w:ascii="仿宋" w:hAnsi="仿宋"/>
          <w:sz w:val="32"/>
        </w:rPr>
        <w:t>（四）按照规定处理生活垃圾处置过程中产生的污水、废气、废渣、粉尘等，定期进行水、气、噪声、土壤等环境影响监测，防止对周边环境造成污染。</w:t>
      </w:r>
    </w:p>
    <w:p>
      <w:pPr>
        <w:pStyle w:val="P1"/>
        <w:ind w:firstLine="676"/>
        <w:rPr>
          <w:rStyle w:val="C3"/>
          <w:rFonts w:ascii="仿宋" w:hAnsi="仿宋"/>
          <w:sz w:val="32"/>
        </w:rPr>
      </w:pPr>
      <w:r>
        <w:rPr>
          <w:rStyle w:val="C3"/>
          <w:rFonts w:ascii="仿宋" w:hAnsi="仿宋"/>
          <w:sz w:val="32"/>
        </w:rPr>
        <w:t>（五）不得擅自停业、歇业。</w:t>
      </w:r>
    </w:p>
    <w:p>
      <w:pPr>
        <w:pStyle w:val="P1"/>
        <w:ind w:firstLine="676"/>
        <w:rPr>
          <w:rStyle w:val="C3"/>
          <w:rFonts w:ascii="仿宋" w:hAnsi="仿宋"/>
          <w:sz w:val="32"/>
        </w:rPr>
      </w:pPr>
      <w:r>
        <w:rPr>
          <w:rStyle w:val="C3"/>
          <w:rFonts w:ascii="仿宋" w:hAnsi="仿宋"/>
          <w:sz w:val="32"/>
        </w:rPr>
        <w:t>（六）不得将已经分类运输的生活垃圾混合处置。</w:t>
      </w:r>
    </w:p>
    <w:p>
      <w:pPr>
        <w:pStyle w:val="P1"/>
        <w:ind w:firstLine="676"/>
        <w:rPr>
          <w:rStyle w:val="C3"/>
          <w:rFonts w:ascii="仿宋" w:hAnsi="仿宋"/>
          <w:sz w:val="32"/>
        </w:rPr>
      </w:pPr>
      <w:r>
        <w:rPr>
          <w:rStyle w:val="C3"/>
          <w:rFonts w:ascii="黑体" w:hAnsi="黑体"/>
          <w:sz w:val="32"/>
        </w:rPr>
        <w:t xml:space="preserve">第二十一条 </w:t>
      </w:r>
      <w:r>
        <w:rPr>
          <w:rStyle w:val="C3"/>
          <w:rFonts w:ascii="仿宋" w:hAnsi="仿宋"/>
          <w:sz w:val="32"/>
        </w:rPr>
        <w:t>乡镇人民政府应当根据实际情况，支持农村地区采取堆肥、发展生物质能源等多种方式对本辖区产生的厨余垃圾实行就近就地处置。</w:t>
      </w:r>
    </w:p>
    <w:p>
      <w:pPr>
        <w:pStyle w:val="P1"/>
        <w:ind w:firstLine="676"/>
        <w:rPr>
          <w:rStyle w:val="C3"/>
          <w:rFonts w:ascii="仿宋" w:hAnsi="仿宋"/>
          <w:sz w:val="32"/>
        </w:rPr>
      </w:pPr>
      <w:r>
        <w:rPr>
          <w:rStyle w:val="C3"/>
          <w:rFonts w:ascii="仿宋" w:hAnsi="仿宋"/>
          <w:sz w:val="32"/>
        </w:rPr>
        <w:t>实行就近就地处置的，应当符合环境污染防治相关要求。管理责任人应当按照有关规定，做好相关工作，并将处置情况报乡镇人民政府备案。</w:t>
      </w:r>
    </w:p>
    <w:p>
      <w:pPr>
        <w:pStyle w:val="P1"/>
        <w:ind w:firstLine="676"/>
        <w:rPr>
          <w:rStyle w:val="C3"/>
          <w:rFonts w:ascii="仿宋" w:hAnsi="仿宋"/>
          <w:sz w:val="32"/>
        </w:rPr>
      </w:pPr>
      <w:r>
        <w:rPr>
          <w:rStyle w:val="C3"/>
          <w:rFonts w:ascii="黑体" w:hAnsi="黑体"/>
          <w:sz w:val="32"/>
        </w:rPr>
        <w:t xml:space="preserve">第二十二条 </w:t>
      </w:r>
      <w:r>
        <w:rPr>
          <w:rStyle w:val="C3"/>
          <w:rFonts w:ascii="仿宋" w:hAnsi="仿宋"/>
          <w:sz w:val="32"/>
        </w:rPr>
        <w:t>自治县人民政府应当建立和完善生活垃圾分类管理工作的综合考评制度，将生活垃圾管理工作纳入绩效考评体系进行考核。</w:t>
      </w:r>
    </w:p>
    <w:p>
      <w:pPr>
        <w:pStyle w:val="P1"/>
        <w:ind w:firstLine="676"/>
        <w:rPr>
          <w:rStyle w:val="C3"/>
          <w:rFonts w:ascii="仿宋" w:hAnsi="仿宋"/>
          <w:sz w:val="32"/>
        </w:rPr>
      </w:pPr>
      <w:r>
        <w:rPr>
          <w:rStyle w:val="C3"/>
          <w:rFonts w:ascii="仿宋" w:hAnsi="仿宋"/>
          <w:sz w:val="32"/>
        </w:rPr>
        <w:t>有关部门开展文明单位、美丽乡村、文明家庭等文明卫生创建活动，应当将生活垃圾源头减量、分类的情况纳入评选标准。</w:t>
      </w:r>
    </w:p>
    <w:p>
      <w:pPr>
        <w:pStyle w:val="P1"/>
        <w:ind w:firstLine="676"/>
        <w:rPr>
          <w:rStyle w:val="C3"/>
          <w:rFonts w:ascii="仿宋" w:hAnsi="仿宋"/>
          <w:sz w:val="32"/>
        </w:rPr>
      </w:pPr>
      <w:r>
        <w:rPr>
          <w:rStyle w:val="C3"/>
          <w:rFonts w:ascii="黑体" w:hAnsi="黑体"/>
          <w:sz w:val="32"/>
        </w:rPr>
        <w:t xml:space="preserve">第二十三条 </w:t>
      </w:r>
      <w:r>
        <w:rPr>
          <w:rStyle w:val="C3"/>
          <w:rFonts w:ascii="仿宋" w:hAnsi="仿宋"/>
          <w:sz w:val="32"/>
        </w:rPr>
        <w:t>自治县人民政府市容环境卫生主管部门应当建立生活垃圾分类监督检查制度，对生活垃圾分类投放管理责任人和从事生活垃圾分类收集、运输、处置的企业进行监督检查，并及时向社会公开检查情况以及查处结果。</w:t>
      </w:r>
    </w:p>
    <w:p>
      <w:pPr>
        <w:pStyle w:val="P1"/>
        <w:ind w:firstLine="676"/>
        <w:rPr>
          <w:rStyle w:val="C3"/>
          <w:rFonts w:ascii="仿宋" w:hAnsi="仿宋"/>
          <w:sz w:val="32"/>
        </w:rPr>
      </w:pPr>
      <w:r>
        <w:rPr>
          <w:rStyle w:val="C3"/>
          <w:rFonts w:ascii="黑体" w:hAnsi="黑体"/>
          <w:sz w:val="32"/>
        </w:rPr>
        <w:t xml:space="preserve">第二十四条 </w:t>
      </w:r>
      <w:r>
        <w:rPr>
          <w:rStyle w:val="C3"/>
          <w:rFonts w:ascii="仿宋" w:hAnsi="仿宋"/>
          <w:sz w:val="32"/>
        </w:rPr>
        <w:t>自治县人民政府市容环境卫生主管部门应当会同有关部门制定生活垃圾管理应急预案，建立生活垃圾应急处理机制，确保紧急或者特殊情况下生活垃圾投放、收集、运输、处置工作的正常进行。</w:t>
      </w:r>
    </w:p>
    <w:p>
      <w:pPr>
        <w:pStyle w:val="P1"/>
        <w:ind w:firstLine="676"/>
        <w:rPr>
          <w:rStyle w:val="C3"/>
          <w:rFonts w:ascii="仿宋" w:hAnsi="仿宋"/>
          <w:sz w:val="32"/>
        </w:rPr>
      </w:pPr>
      <w:r>
        <w:rPr>
          <w:rStyle w:val="C3"/>
          <w:rFonts w:ascii="黑体" w:hAnsi="黑体"/>
          <w:sz w:val="32"/>
        </w:rPr>
        <w:t xml:space="preserve">第二十五条 </w:t>
      </w:r>
      <w:r>
        <w:rPr>
          <w:rStyle w:val="C3"/>
          <w:rFonts w:ascii="仿宋" w:hAnsi="仿宋"/>
          <w:sz w:val="32"/>
        </w:rPr>
        <w:t>自治县人民政府市容环境卫生主管部门可以会同有关部门通过报刊、广播、电视、互联网等媒体，对违反生活垃圾分类规定的行为予以曝光。</w:t>
      </w:r>
    </w:p>
    <w:p>
      <w:pPr>
        <w:pStyle w:val="P1"/>
        <w:ind w:firstLine="676"/>
        <w:rPr>
          <w:rStyle w:val="C3"/>
          <w:rFonts w:ascii="仿宋" w:hAnsi="仿宋"/>
          <w:sz w:val="32"/>
        </w:rPr>
      </w:pPr>
      <w:r>
        <w:rPr>
          <w:rStyle w:val="C3"/>
          <w:rFonts w:ascii="黑体" w:hAnsi="黑体"/>
          <w:sz w:val="32"/>
        </w:rPr>
        <w:t xml:space="preserve">第二十六条 </w:t>
      </w:r>
      <w:r>
        <w:rPr>
          <w:rStyle w:val="C3"/>
          <w:rFonts w:ascii="仿宋" w:hAnsi="仿宋"/>
          <w:sz w:val="32"/>
        </w:rPr>
        <w:t>自治县人民政府市容环境卫生主管部门应当畅通投诉举报渠道，及时依法处理有关生活垃圾分类管理的举报和投诉。</w:t>
      </w:r>
    </w:p>
    <w:p>
      <w:pPr>
        <w:pStyle w:val="P1"/>
        <w:ind w:firstLine="676"/>
        <w:rPr>
          <w:rStyle w:val="C3"/>
          <w:rFonts w:ascii="仿宋" w:hAnsi="仿宋"/>
          <w:sz w:val="32"/>
        </w:rPr>
      </w:pPr>
      <w:r>
        <w:rPr>
          <w:rStyle w:val="C3"/>
          <w:rFonts w:ascii="仿宋" w:hAnsi="仿宋"/>
          <w:sz w:val="32"/>
        </w:rPr>
        <w:t>任何单位和个人都有权对违反生活垃圾分类管理规定的行为进行投诉、举报。</w:t>
      </w:r>
    </w:p>
    <w:p>
      <w:pPr>
        <w:pStyle w:val="P1"/>
        <w:ind w:firstLine="676"/>
        <w:rPr>
          <w:rStyle w:val="C3"/>
          <w:rFonts w:ascii="仿宋" w:hAnsi="仿宋"/>
          <w:sz w:val="32"/>
        </w:rPr>
      </w:pPr>
      <w:r>
        <w:rPr>
          <w:rStyle w:val="C3"/>
          <w:rFonts w:ascii="黑体" w:hAnsi="黑体"/>
          <w:sz w:val="32"/>
        </w:rPr>
        <w:t xml:space="preserve">第二十七条 </w:t>
      </w:r>
      <w:r>
        <w:rPr>
          <w:rStyle w:val="C3"/>
          <w:rFonts w:ascii="仿宋" w:hAnsi="仿宋"/>
          <w:sz w:val="32"/>
        </w:rPr>
        <w:t>违反本条例规定的，由自治县人民政府市容环境卫生主管部门或有关部门给予处罚：</w:t>
      </w:r>
    </w:p>
    <w:p>
      <w:pPr>
        <w:pStyle w:val="P1"/>
        <w:ind w:firstLine="676"/>
        <w:rPr>
          <w:rStyle w:val="C3"/>
          <w:rFonts w:ascii="仿宋" w:hAnsi="仿宋"/>
          <w:sz w:val="32"/>
        </w:rPr>
      </w:pPr>
      <w:r>
        <w:rPr>
          <w:rStyle w:val="C3"/>
          <w:rFonts w:ascii="仿宋" w:hAnsi="仿宋"/>
          <w:sz w:val="32"/>
        </w:rPr>
        <w:t>（一）违反本条例第十条规定的，责令改正；拒不改正的，对个人处100元罚款，对单位处5000元罚款。</w:t>
      </w:r>
    </w:p>
    <w:p>
      <w:pPr>
        <w:pStyle w:val="P1"/>
        <w:ind w:firstLine="676"/>
        <w:rPr>
          <w:rStyle w:val="C3"/>
          <w:rFonts w:ascii="仿宋" w:hAnsi="仿宋"/>
          <w:sz w:val="32"/>
        </w:rPr>
      </w:pPr>
      <w:r>
        <w:rPr>
          <w:rStyle w:val="C3"/>
          <w:rFonts w:ascii="仿宋" w:hAnsi="仿宋"/>
          <w:sz w:val="32"/>
        </w:rPr>
        <w:t>（二）违反本条例第十二条第一项、第六项规定的，责令限期改正；逾期不改正的，处3000元罚款。</w:t>
      </w:r>
    </w:p>
    <w:p>
      <w:pPr>
        <w:pStyle w:val="P1"/>
        <w:ind w:firstLine="676"/>
        <w:rPr>
          <w:rStyle w:val="C3"/>
          <w:rFonts w:ascii="仿宋" w:hAnsi="仿宋"/>
          <w:sz w:val="32"/>
        </w:rPr>
      </w:pPr>
      <w:r>
        <w:rPr>
          <w:rStyle w:val="C3"/>
          <w:rFonts w:ascii="仿宋" w:hAnsi="仿宋"/>
          <w:sz w:val="32"/>
        </w:rPr>
        <w:t>（三）违反本条例第十二条第二项、第三项、第四项、第五项规定的，责令限期改正；逾期不改正的，处1000元罚款。</w:t>
      </w:r>
    </w:p>
    <w:p>
      <w:pPr>
        <w:pStyle w:val="P1"/>
        <w:ind w:firstLine="676"/>
        <w:rPr>
          <w:rStyle w:val="C3"/>
          <w:rFonts w:ascii="仿宋" w:hAnsi="仿宋"/>
          <w:sz w:val="32"/>
        </w:rPr>
      </w:pPr>
      <w:r>
        <w:rPr>
          <w:rStyle w:val="C3"/>
          <w:rFonts w:ascii="仿宋" w:hAnsi="仿宋"/>
          <w:sz w:val="32"/>
        </w:rPr>
        <w:t>（四）违反本条例第十七条第一项、第二项、第三项、第四项、第五项、第七项规定的，责令限期改正；逾期不改正的，处5000元罚款。</w:t>
      </w:r>
    </w:p>
    <w:p>
      <w:pPr>
        <w:pStyle w:val="P1"/>
        <w:ind w:firstLine="676"/>
        <w:rPr>
          <w:rStyle w:val="C3"/>
          <w:rFonts w:ascii="仿宋" w:hAnsi="仿宋"/>
          <w:sz w:val="32"/>
        </w:rPr>
      </w:pPr>
      <w:r>
        <w:rPr>
          <w:rStyle w:val="C3"/>
          <w:rFonts w:ascii="仿宋" w:hAnsi="仿宋"/>
          <w:sz w:val="32"/>
        </w:rPr>
        <w:t>（五）违反本条例第二十条第一项、第二项、第三项、第六项规定的，责令限期改正；逾期不改正的，处3万元罚款。</w:t>
      </w:r>
    </w:p>
    <w:p>
      <w:pPr>
        <w:pStyle w:val="P1"/>
        <w:ind w:firstLine="676"/>
        <w:rPr>
          <w:rStyle w:val="C3"/>
          <w:rFonts w:ascii="仿宋" w:hAnsi="仿宋"/>
          <w:sz w:val="32"/>
        </w:rPr>
      </w:pPr>
      <w:r>
        <w:rPr>
          <w:rStyle w:val="C3"/>
          <w:rFonts w:ascii="仿宋" w:hAnsi="仿宋"/>
          <w:sz w:val="32"/>
        </w:rPr>
        <w:t>（六）违反本条例第二十条第四项规定，处置单位未按规定处理处置过程中产生的污水、废气、废渣、粉尘等造成环境污染的，由生态环境主管部门依照环境保护法律、法规的规定给予行政处罚。</w:t>
      </w:r>
    </w:p>
    <w:p>
      <w:pPr>
        <w:pStyle w:val="P1"/>
        <w:ind w:firstLine="676"/>
        <w:rPr>
          <w:rStyle w:val="C3"/>
          <w:rFonts w:ascii="仿宋" w:hAnsi="仿宋"/>
          <w:sz w:val="32"/>
        </w:rPr>
      </w:pPr>
      <w:r>
        <w:rPr>
          <w:rStyle w:val="C3"/>
          <w:rFonts w:ascii="仿宋" w:hAnsi="仿宋"/>
          <w:sz w:val="32"/>
        </w:rPr>
        <w:t>（七）违反本条例第十七条第六项和第二十条第五项规定的，责令限期改正；逾期不改正的，处5万元罚款。</w:t>
      </w:r>
    </w:p>
    <w:p>
      <w:pPr>
        <w:pStyle w:val="P1"/>
        <w:ind w:firstLine="676"/>
        <w:rPr>
          <w:rStyle w:val="C3"/>
          <w:rFonts w:ascii="仿宋" w:hAnsi="仿宋"/>
          <w:sz w:val="32"/>
        </w:rPr>
      </w:pPr>
      <w:r>
        <w:rPr>
          <w:rStyle w:val="C3"/>
          <w:rFonts w:ascii="黑体" w:hAnsi="黑体"/>
          <w:sz w:val="32"/>
        </w:rPr>
        <w:t xml:space="preserve">第二十八条 </w:t>
      </w:r>
      <w:r>
        <w:rPr>
          <w:rStyle w:val="C3"/>
          <w:rFonts w:ascii="仿宋" w:hAnsi="仿宋"/>
          <w:sz w:val="32"/>
        </w:rPr>
        <w:t>国家机关工作人员在生活垃圾分类管理工作中滥用职权、徇私舞弊、玩忽职守的，由有关部门依法给予行政处分；构成犯罪的，依法追究刑事责任。</w:t>
      </w:r>
    </w:p>
    <w:p>
      <w:pPr>
        <w:pStyle w:val="P1"/>
        <w:ind w:firstLine="676"/>
        <w:rPr>
          <w:rStyle w:val="C3"/>
          <w:rFonts w:ascii="仿宋" w:hAnsi="仿宋"/>
          <w:sz w:val="32"/>
        </w:rPr>
      </w:pPr>
      <w:r>
        <w:rPr>
          <w:rStyle w:val="C3"/>
          <w:rFonts w:ascii="黑体" w:hAnsi="黑体"/>
          <w:sz w:val="32"/>
        </w:rPr>
        <w:t xml:space="preserve">第二十九条 </w:t>
      </w:r>
      <w:r>
        <w:rPr>
          <w:rStyle w:val="C3"/>
          <w:rFonts w:ascii="仿宋" w:hAnsi="仿宋"/>
          <w:sz w:val="32"/>
        </w:rPr>
        <w:t xml:space="preserve">本条例下列用语的含义： </w:t>
      </w:r>
    </w:p>
    <w:p>
      <w:pPr>
        <w:pStyle w:val="P1"/>
        <w:ind w:firstLine="676"/>
        <w:rPr>
          <w:rStyle w:val="C3"/>
          <w:rFonts w:ascii="仿宋" w:hAnsi="仿宋"/>
          <w:sz w:val="32"/>
        </w:rPr>
      </w:pPr>
      <w:r>
        <w:rPr>
          <w:rStyle w:val="C3"/>
          <w:rFonts w:ascii="仿宋" w:hAnsi="仿宋"/>
          <w:sz w:val="32"/>
        </w:rPr>
        <w:t>（一）可回收物，是指适宜回收和可循环再利用的废纸类、塑料、金属、纺织物、玻璃、电子电器、木料等废旧物质。</w:t>
      </w:r>
    </w:p>
    <w:p>
      <w:pPr>
        <w:pStyle w:val="P1"/>
        <w:ind w:firstLine="676"/>
        <w:rPr>
          <w:rStyle w:val="C3"/>
          <w:rFonts w:ascii="仿宋" w:hAnsi="仿宋"/>
          <w:sz w:val="32"/>
        </w:rPr>
      </w:pPr>
      <w:r>
        <w:rPr>
          <w:rStyle w:val="C3"/>
          <w:rFonts w:ascii="仿宋" w:hAnsi="仿宋"/>
          <w:sz w:val="32"/>
        </w:rPr>
        <w:t>（二）厨余垃圾，是指从事餐饮服务、集体供餐、食品加工等活动产生的餐饮垃圾，居民家庭产生的食物残余，集贸市场、经营生鲜超市产生的废弃蔬菜、瓜果等有机、容易腐烂的物质。</w:t>
      </w:r>
    </w:p>
    <w:p>
      <w:pPr>
        <w:pStyle w:val="P1"/>
        <w:ind w:firstLine="676"/>
        <w:rPr>
          <w:rStyle w:val="C3"/>
          <w:rFonts w:ascii="仿宋" w:hAnsi="仿宋"/>
          <w:sz w:val="32"/>
        </w:rPr>
      </w:pPr>
      <w:r>
        <w:rPr>
          <w:rStyle w:val="C3"/>
          <w:rFonts w:ascii="仿宋" w:hAnsi="仿宋"/>
          <w:sz w:val="32"/>
        </w:rPr>
        <w:t>（三）有害垃圾，是指对人体健康、自然环境造成直接或者潜在危害的废弃电池、荧光灯管、温度计、血压计、药品、油漆、溶剂、化学农药、消毒剂、胶片和相纸等物质。</w:t>
      </w:r>
    </w:p>
    <w:p>
      <w:pPr>
        <w:pStyle w:val="P1"/>
        <w:ind w:firstLine="676"/>
        <w:rPr>
          <w:rStyle w:val="C3"/>
          <w:rFonts w:ascii="仿宋" w:hAnsi="仿宋"/>
          <w:sz w:val="32"/>
        </w:rPr>
      </w:pPr>
      <w:r>
        <w:rPr>
          <w:rStyle w:val="C3"/>
          <w:rFonts w:ascii="仿宋" w:hAnsi="仿宋"/>
          <w:sz w:val="32"/>
        </w:rPr>
        <w:t>（四）其他垃圾，是指除前三项以外的其他生活废弃物。</w:t>
      </w:r>
    </w:p>
    <w:p>
      <w:pPr>
        <w:pStyle w:val="P1"/>
        <w:ind w:firstLine="676"/>
        <w:rPr>
          <w:rStyle w:val="C3"/>
          <w:rFonts w:ascii="仿宋" w:hAnsi="仿宋"/>
          <w:sz w:val="32"/>
        </w:rPr>
      </w:pPr>
      <w:r>
        <w:rPr>
          <w:rStyle w:val="C3"/>
          <w:rFonts w:ascii="黑体" w:hAnsi="黑体"/>
          <w:sz w:val="32"/>
        </w:rPr>
        <w:t xml:space="preserve">第三十条 </w:t>
      </w:r>
      <w:r>
        <w:rPr>
          <w:rStyle w:val="C3"/>
          <w:rFonts w:ascii="仿宋" w:hAnsi="仿宋"/>
          <w:sz w:val="32"/>
        </w:rPr>
        <w:t>本条例自2020年5月18日起施行。</w:t>
      </w:r>
    </w:p>
    <w:p>
      <w:pPr>
        <w:pStyle w:val="P1"/>
        <w:spacing w:lineRule="exact" w:line="580"/>
        <w:rPr>
          <w:rStyle w:val="C3"/>
          <w:rFonts w:ascii="宋体" w:hAnsi="宋体"/>
          <w:sz w:val="32"/>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4928235</wp:posOffset>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388.05pt;margin-top:0pt;mso-position-horizontal:absolut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2020-04-01T05:53:00Z</dcterms:created>
  <cp:lastModifiedBy>f1TZOF\f1TZOF-</cp:lastModifiedBy>
  <dcterms:modified xsi:type="dcterms:W3CDTF">2024-08-28T01:35:03Z</dcterms:modified>
  <cp:revision>2</cp:revision>
  <dc:title>桓仁满族自治县生活垃圾分类管理条例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