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BCF4A3" Type="http://schemas.openxmlformats.org/officeDocument/2006/relationships/officeDocument" Target="/word/document.xml" /><Relationship Id="coreR27BCF4A3" Type="http://schemas.openxmlformats.org/package/2006/relationships/metadata/core-properties" Target="/docProps/core.xml" /><Relationship Id="customR27BCF4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9"/>
        <w:rPr>
          <w:rStyle w:val="C3"/>
          <w:rFonts w:ascii="方正小标宋简体" w:hAnsi="方正小标宋简体"/>
          <w:sz w:val="44"/>
        </w:rPr>
      </w:pPr>
    </w:p>
    <w:p>
      <w:pPr>
        <w:pStyle w:val="P2"/>
        <w:spacing w:lineRule="exact" w:line="589"/>
        <w:jc w:val="center"/>
        <w:rPr>
          <w:rStyle w:val="C3"/>
          <w:rFonts w:ascii="黑体" w:hAnsi="黑体"/>
          <w:sz w:val="44"/>
        </w:rPr>
      </w:pPr>
      <w:r>
        <w:rPr>
          <w:rStyle w:val="C3"/>
          <w:rFonts w:ascii="黑体" w:hAnsi="黑体"/>
          <w:sz w:val="44"/>
        </w:rPr>
        <w:t>吉林省森林防火条例</w:t>
      </w:r>
    </w:p>
    <w:p>
      <w:pPr>
        <w:pStyle w:val="P2"/>
        <w:spacing w:lineRule="exact" w:line="589"/>
        <w:jc w:val="center"/>
        <w:rPr>
          <w:rStyle w:val="C3"/>
          <w:rFonts w:ascii="宋体" w:hAnsi="宋体"/>
          <w:b w:val="1"/>
          <w:sz w:val="36"/>
        </w:rPr>
      </w:pPr>
    </w:p>
    <w:p>
      <w:pPr>
        <w:pStyle w:val="P2"/>
        <w:spacing w:lineRule="exact" w:line="589"/>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日吉林省第八届人民代表大会常务委员会第十六次会议通过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日吉林省第八届人民代表大会常务委员会第三十四次会议《吉林省人民代表大会常务委员会关于修改〈吉林省森林防火条例〉的决定》修改</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日吉林省第十二届人民代表大会常务委员会第三十三次会议修订）</w:t>
      </w:r>
    </w:p>
    <w:p>
      <w:pPr>
        <w:pStyle w:val="P2"/>
        <w:spacing w:lineRule="exact" w:line="589"/>
        <w:jc w:val="center"/>
        <w:rPr>
          <w:rStyle w:val="C3"/>
          <w:rFonts w:ascii="宋体" w:hAnsi="宋体"/>
          <w:sz w:val="36"/>
        </w:rPr>
      </w:pPr>
    </w:p>
    <w:p>
      <w:pPr>
        <w:pStyle w:val="P2"/>
        <w:spacing w:lineRule="exact" w:line="589"/>
        <w:rPr>
          <w:rStyle w:val="C3"/>
          <w:rFonts w:ascii="黑体" w:hAnsi="黑体"/>
          <w:sz w:val="32"/>
        </w:rPr>
      </w:pPr>
      <w:r>
        <w:rPr>
          <w:rStyle w:val="C3"/>
          <w:rFonts w:ascii="黑体" w:hAnsi="黑体"/>
          <w:sz w:val="32"/>
        </w:rPr>
        <w:t xml:space="preserve">                   第一章  总    则</w:t>
      </w:r>
    </w:p>
    <w:p>
      <w:pPr>
        <w:pStyle w:val="P2"/>
        <w:spacing w:lineRule="exact" w:line="589"/>
        <w:rPr>
          <w:rStyle w:val="C3"/>
          <w:rFonts w:ascii="仿宋_GB2312" w:hAnsi="仿宋_GB2312"/>
          <w:sz w:val="32"/>
        </w:rPr>
      </w:pPr>
    </w:p>
    <w:p>
      <w:pPr>
        <w:pStyle w:val="P2"/>
        <w:spacing w:lineRule="exact" w:line="589"/>
        <w:ind w:firstLine="640"/>
        <w:rPr>
          <w:rStyle w:val="C3"/>
          <w:rFonts w:ascii="仿宋" w:hAnsi="仿宋"/>
          <w:sz w:val="32"/>
        </w:rPr>
      </w:pPr>
      <w:r>
        <w:rPr>
          <w:rStyle w:val="C3"/>
          <w:rFonts w:ascii="黑体" w:hAnsi="黑体"/>
          <w:sz w:val="32"/>
        </w:rPr>
        <w:t>第一条</w:t>
      </w:r>
      <w:r>
        <w:rPr>
          <w:rStyle w:val="C3"/>
          <w:rFonts w:ascii="仿宋_GB2312" w:hAnsi="仿宋_GB2312"/>
          <w:sz w:val="32"/>
        </w:rPr>
        <w:t xml:space="preserve"> </w:t>
      </w:r>
      <w:r>
        <w:rPr>
          <w:rStyle w:val="C3"/>
          <w:rFonts w:ascii="仿宋" w:hAnsi="仿宋"/>
          <w:sz w:val="32"/>
        </w:rPr>
        <w:t xml:space="preserve"> 为了有效预防和扑救森林火灾，保障人民生命财产安全，保护森林资源，维护生态安全，根据《中华人民共和国森林法》《森林防火条例》等有关法律、法规，结合本省实际，制定本条例。</w:t>
      </w:r>
    </w:p>
    <w:p>
      <w:pPr>
        <w:pStyle w:val="P2"/>
        <w:spacing w:lineRule="exact" w:line="589"/>
        <w:ind w:firstLine="640"/>
        <w:rPr>
          <w:rStyle w:val="C3"/>
          <w:rFonts w:ascii="仿宋" w:hAnsi="仿宋"/>
          <w:sz w:val="32"/>
        </w:rPr>
      </w:pPr>
      <w:r>
        <w:rPr>
          <w:rStyle w:val="C3"/>
          <w:rFonts w:ascii="黑体" w:hAnsi="黑体"/>
          <w:sz w:val="32"/>
        </w:rPr>
        <w:t>第二条</w:t>
      </w:r>
      <w:r>
        <w:rPr>
          <w:rStyle w:val="C3"/>
          <w:rFonts w:ascii="仿宋_GB2312" w:hAnsi="仿宋_GB2312"/>
          <w:sz w:val="32"/>
        </w:rPr>
        <w:t xml:space="preserve">  </w:t>
      </w:r>
      <w:r>
        <w:rPr>
          <w:rStyle w:val="C3"/>
          <w:rFonts w:ascii="仿宋" w:hAnsi="仿宋"/>
          <w:sz w:val="32"/>
        </w:rPr>
        <w:t>本省行政区域内森林火灾的预防和扑救，适用本条例。城市市区的园林除外。</w:t>
      </w:r>
    </w:p>
    <w:p>
      <w:pPr>
        <w:pStyle w:val="P2"/>
        <w:spacing w:lineRule="exact" w:line="589"/>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仿宋" w:hAnsi="仿宋"/>
          <w:sz w:val="32"/>
        </w:rPr>
        <w:t xml:space="preserve"> 森林防火工作实行预防为主、积极消灭的方针，坚持政府领导、部门协作、分级负责、属地管理的原则。</w:t>
      </w:r>
    </w:p>
    <w:p>
      <w:pPr>
        <w:pStyle w:val="P2"/>
        <w:spacing w:lineRule="exact" w:line="589"/>
        <w:ind w:firstLine="640"/>
        <w:rPr>
          <w:rStyle w:val="C3"/>
          <w:rFonts w:ascii="仿宋" w:hAnsi="仿宋"/>
          <w:sz w:val="32"/>
        </w:rPr>
      </w:pPr>
      <w:r>
        <w:rPr>
          <w:rStyle w:val="C3"/>
          <w:rFonts w:ascii="黑体" w:hAnsi="黑体"/>
          <w:sz w:val="32"/>
        </w:rPr>
        <w:t>第四条</w:t>
      </w:r>
      <w:r>
        <w:rPr>
          <w:rStyle w:val="C3"/>
          <w:rFonts w:ascii="仿宋_GB2312" w:hAnsi="仿宋_GB2312"/>
          <w:sz w:val="32"/>
        </w:rPr>
        <w:t xml:space="preserve"> </w:t>
      </w:r>
      <w:r>
        <w:rPr>
          <w:rStyle w:val="C3"/>
          <w:rFonts w:ascii="仿宋" w:hAnsi="仿宋"/>
          <w:sz w:val="32"/>
        </w:rPr>
        <w:t xml:space="preserve"> 森林防火工作实行各级人民政府行政首长负责制。</w:t>
      </w:r>
    </w:p>
    <w:p>
      <w:pPr>
        <w:pStyle w:val="P2"/>
        <w:spacing w:lineRule="exact" w:line="589"/>
        <w:ind w:firstLine="640"/>
        <w:rPr>
          <w:rStyle w:val="C3"/>
          <w:rFonts w:ascii="仿宋" w:hAnsi="仿宋"/>
          <w:sz w:val="32"/>
        </w:rPr>
      </w:pPr>
      <w:r>
        <w:rPr>
          <w:rStyle w:val="C3"/>
          <w:rFonts w:ascii="仿宋" w:hAnsi="仿宋"/>
          <w:sz w:val="32"/>
        </w:rPr>
        <w:t>各级人民政府应当组织建立森林防火责任制，落实相关部门、单位森林防火责任。</w:t>
      </w:r>
    </w:p>
    <w:p>
      <w:pPr>
        <w:pStyle w:val="P2"/>
        <w:spacing w:lineRule="exact" w:line="589"/>
        <w:ind w:firstLine="640"/>
        <w:rPr>
          <w:rStyle w:val="C3"/>
          <w:rFonts w:ascii="仿宋" w:hAnsi="仿宋"/>
          <w:sz w:val="32"/>
        </w:rPr>
      </w:pPr>
      <w:r>
        <w:rPr>
          <w:rStyle w:val="C3"/>
          <w:rFonts w:ascii="仿宋" w:hAnsi="仿宋"/>
          <w:sz w:val="32"/>
        </w:rPr>
        <w:t>森林、林木、林地的经营管理单位和个人，在其经营管理范围内承担森林防火责任。</w:t>
      </w:r>
    </w:p>
    <w:p>
      <w:pPr>
        <w:pStyle w:val="P2"/>
        <w:spacing w:lineRule="exact" w:line="589"/>
        <w:ind w:firstLine="640"/>
        <w:rPr>
          <w:rStyle w:val="C3"/>
          <w:rFonts w:ascii="仿宋" w:hAnsi="仿宋"/>
          <w:sz w:val="32"/>
        </w:rPr>
      </w:pPr>
      <w:r>
        <w:rPr>
          <w:rStyle w:val="C3"/>
          <w:rFonts w:ascii="黑体" w:hAnsi="黑体"/>
          <w:sz w:val="32"/>
        </w:rPr>
        <w:t>第五条</w:t>
      </w:r>
      <w:r>
        <w:rPr>
          <w:rStyle w:val="C3"/>
          <w:rFonts w:ascii="仿宋_GB2312" w:hAnsi="仿宋_GB2312"/>
          <w:sz w:val="32"/>
        </w:rPr>
        <w:t xml:space="preserve"> </w:t>
      </w:r>
      <w:r>
        <w:rPr>
          <w:rStyle w:val="C3"/>
          <w:rFonts w:ascii="仿宋" w:hAnsi="仿宋"/>
          <w:sz w:val="32"/>
        </w:rPr>
        <w:t xml:space="preserve"> 县级以上人民政府设立的森林防火指挥机构，负责组织、协调和指导本行政区域内的森林防火工作。</w:t>
      </w:r>
    </w:p>
    <w:p>
      <w:pPr>
        <w:pStyle w:val="P2"/>
        <w:spacing w:lineRule="exact" w:line="589"/>
        <w:ind w:firstLine="640"/>
        <w:rPr>
          <w:rStyle w:val="C3"/>
          <w:rFonts w:ascii="仿宋" w:hAnsi="仿宋"/>
          <w:sz w:val="32"/>
        </w:rPr>
      </w:pPr>
      <w:r>
        <w:rPr>
          <w:rStyle w:val="C3"/>
          <w:rFonts w:ascii="仿宋" w:hAnsi="仿宋"/>
          <w:sz w:val="32"/>
        </w:rPr>
        <w:t>县级以上人民政府林业主管部门负责本行政区域内森林防火的监督和管理工作，承担本级人民政府森林防火指挥机构的日常工作。</w:t>
      </w:r>
    </w:p>
    <w:p>
      <w:pPr>
        <w:pStyle w:val="P2"/>
        <w:spacing w:lineRule="exact" w:line="589"/>
        <w:ind w:firstLine="640"/>
        <w:rPr>
          <w:rStyle w:val="C3"/>
          <w:rFonts w:ascii="仿宋" w:hAnsi="仿宋"/>
          <w:sz w:val="32"/>
        </w:rPr>
      </w:pPr>
      <w:r>
        <w:rPr>
          <w:rStyle w:val="C3"/>
          <w:rFonts w:ascii="仿宋" w:hAnsi="仿宋"/>
          <w:sz w:val="32"/>
        </w:rPr>
        <w:t>县级以上人民政府其他有关部门按照职责分工，负责有关的森林防火工作。</w:t>
      </w:r>
    </w:p>
    <w:p>
      <w:pPr>
        <w:pStyle w:val="P2"/>
        <w:spacing w:lineRule="exact" w:line="589"/>
        <w:ind w:firstLine="640"/>
        <w:rPr>
          <w:rStyle w:val="C3"/>
          <w:rFonts w:ascii="仿宋" w:hAnsi="仿宋"/>
          <w:sz w:val="32"/>
        </w:rPr>
      </w:pPr>
      <w:r>
        <w:rPr>
          <w:rStyle w:val="C3"/>
          <w:rFonts w:ascii="黑体" w:hAnsi="黑体"/>
          <w:sz w:val="32"/>
        </w:rPr>
        <w:t>第六条</w:t>
      </w:r>
      <w:r>
        <w:rPr>
          <w:rStyle w:val="C3"/>
          <w:rFonts w:ascii="仿宋_GB2312" w:hAnsi="仿宋_GB2312"/>
          <w:sz w:val="32"/>
        </w:rPr>
        <w:t xml:space="preserve">  </w:t>
      </w:r>
      <w:r>
        <w:rPr>
          <w:rStyle w:val="C3"/>
          <w:rFonts w:ascii="仿宋" w:hAnsi="仿宋"/>
          <w:sz w:val="32"/>
        </w:rPr>
        <w:t>县级以上人民政府应当将森林防火基础设施建设纳入本行政区域的国民经济和社会发展规划，将森林防火经费纳入本级财政预算,保障森林防火工作需要。</w:t>
      </w:r>
    </w:p>
    <w:p>
      <w:pPr>
        <w:pStyle w:val="P2"/>
        <w:spacing w:lineRule="exact" w:line="589"/>
        <w:ind w:firstLine="640"/>
        <w:rPr>
          <w:rStyle w:val="C3"/>
          <w:rFonts w:ascii="仿宋" w:hAnsi="仿宋"/>
          <w:sz w:val="32"/>
        </w:rPr>
      </w:pPr>
      <w:r>
        <w:rPr>
          <w:rStyle w:val="C3"/>
          <w:rFonts w:ascii="黑体" w:hAnsi="黑体"/>
          <w:sz w:val="32"/>
        </w:rPr>
        <w:t>第七条</w:t>
      </w:r>
      <w:r>
        <w:rPr>
          <w:rStyle w:val="C3"/>
          <w:rFonts w:ascii="仿宋" w:hAnsi="仿宋"/>
          <w:sz w:val="32"/>
        </w:rPr>
        <w:t>　森林防火工作实行目标责任考核制度，并纳入各级人民政府年度考核管理。</w:t>
      </w:r>
    </w:p>
    <w:p>
      <w:pPr>
        <w:pStyle w:val="P2"/>
        <w:spacing w:lineRule="exact" w:line="589"/>
        <w:ind w:firstLine="640"/>
        <w:rPr>
          <w:rStyle w:val="C3"/>
          <w:rFonts w:ascii="仿宋" w:hAnsi="仿宋"/>
          <w:sz w:val="32"/>
        </w:rPr>
      </w:pPr>
      <w:r>
        <w:rPr>
          <w:rStyle w:val="C3"/>
          <w:rFonts w:ascii="黑体" w:hAnsi="黑体"/>
          <w:sz w:val="32"/>
        </w:rPr>
        <w:t>第八条</w:t>
      </w:r>
      <w:r>
        <w:rPr>
          <w:rStyle w:val="C3"/>
          <w:rFonts w:ascii="仿宋" w:hAnsi="仿宋"/>
          <w:sz w:val="32"/>
        </w:rPr>
        <w:t>　各级人民政府应当支持森林防火的科学研究，推广和运用先进技术，提高科学防火灭火能力；鼓励通过保险等形式转移森林火灾风险，提高林业防灾减灾能力和灾后自我救助能力。</w:t>
      </w:r>
    </w:p>
    <w:p>
      <w:pPr>
        <w:pStyle w:val="P2"/>
        <w:spacing w:lineRule="exact" w:line="589"/>
        <w:ind w:firstLine="640"/>
        <w:rPr>
          <w:rStyle w:val="C3"/>
          <w:rFonts w:ascii="黑体" w:hAnsi="黑体"/>
          <w:sz w:val="32"/>
        </w:rPr>
      </w:pPr>
      <w:r>
        <w:rPr>
          <w:rStyle w:val="C3"/>
          <w:rFonts w:ascii="黑体" w:hAnsi="黑体"/>
          <w:sz w:val="32"/>
        </w:rPr>
        <w:t xml:space="preserve">第九条  </w:t>
      </w:r>
      <w:r>
        <w:rPr>
          <w:rStyle w:val="C3"/>
          <w:rFonts w:ascii="仿宋" w:hAnsi="仿宋"/>
          <w:sz w:val="32"/>
        </w:rPr>
        <w:t>各级人民政府及其有关部门应当组织经常性的森林防火宣传活动，普及森林防火知识，提高公民的森林防火意识。新闻出版广播电视、通信管理等部门应当做好森林火灾预防、扑救工作的报道和森林防火知识的公益宣传。</w:t>
      </w:r>
    </w:p>
    <w:p>
      <w:pPr>
        <w:pStyle w:val="P2"/>
        <w:spacing w:lineRule="exact" w:line="589"/>
        <w:ind w:firstLine="640"/>
        <w:rPr>
          <w:rStyle w:val="C3"/>
          <w:rFonts w:ascii="仿宋" w:hAnsi="仿宋"/>
          <w:sz w:val="32"/>
        </w:rPr>
      </w:pPr>
      <w:r>
        <w:rPr>
          <w:rStyle w:val="C3"/>
          <w:rFonts w:ascii="黑体" w:hAnsi="黑体"/>
          <w:sz w:val="32"/>
        </w:rPr>
        <w:t>第十条</w:t>
      </w:r>
      <w:r>
        <w:rPr>
          <w:rStyle w:val="C3"/>
          <w:rFonts w:ascii="Microsoft YaHei UI" w:hAnsi="Microsoft YaHei UI"/>
          <w:sz w:val="32"/>
        </w:rPr>
        <w:t>　</w:t>
      </w:r>
      <w:r>
        <w:rPr>
          <w:rStyle w:val="C3"/>
          <w:rFonts w:ascii="仿宋" w:hAnsi="仿宋"/>
          <w:sz w:val="32"/>
        </w:rPr>
        <w:t>在森林防火工作中作出突出成绩的单位和个人，按照国家和省有关规定给予表彰、奖励。</w:t>
      </w:r>
    </w:p>
    <w:p>
      <w:pPr>
        <w:pStyle w:val="P2"/>
        <w:spacing w:lineRule="exact" w:line="589"/>
        <w:rPr>
          <w:rStyle w:val="C3"/>
          <w:rFonts w:ascii="黑体" w:hAnsi="黑体"/>
          <w:sz w:val="32"/>
        </w:rPr>
      </w:pPr>
      <w:r>
        <w:rPr>
          <w:rStyle w:val="C3"/>
          <w:rFonts w:ascii="黑体" w:hAnsi="黑体"/>
          <w:sz w:val="32"/>
        </w:rPr>
        <w:t xml:space="preserve">             第二章  森林防火组织和保障</w:t>
      </w:r>
    </w:p>
    <w:p>
      <w:pPr>
        <w:pStyle w:val="P2"/>
        <w:spacing w:lineRule="exact" w:line="589"/>
        <w:rPr>
          <w:rStyle w:val="C3"/>
          <w:rFonts w:ascii="仿宋_GB2312" w:hAnsi="仿宋_GB2312"/>
          <w:sz w:val="32"/>
        </w:rPr>
      </w:pPr>
    </w:p>
    <w:p>
      <w:pPr>
        <w:pStyle w:val="P2"/>
        <w:spacing w:lineRule="exact" w:line="589"/>
        <w:ind w:firstLine="640"/>
        <w:rPr>
          <w:rStyle w:val="C3"/>
          <w:rFonts w:ascii="仿宋" w:hAnsi="仿宋"/>
          <w:sz w:val="32"/>
        </w:rPr>
      </w:pPr>
      <w:r>
        <w:rPr>
          <w:rStyle w:val="C3"/>
          <w:rFonts w:ascii="黑体" w:hAnsi="黑体"/>
          <w:sz w:val="32"/>
        </w:rPr>
        <w:t xml:space="preserve">第十一条  </w:t>
      </w:r>
      <w:r>
        <w:rPr>
          <w:rStyle w:val="C3"/>
          <w:rFonts w:ascii="仿宋" w:hAnsi="仿宋"/>
          <w:sz w:val="32"/>
        </w:rPr>
        <w:t>县级以上人民政府森林防火指挥机构设总指挥、副总指挥，成员由本级人民政府、有关部门和单位、当地驻军的领导组成。</w:t>
      </w:r>
    </w:p>
    <w:p>
      <w:pPr>
        <w:pStyle w:val="P2"/>
        <w:spacing w:lineRule="exact" w:line="589"/>
        <w:ind w:firstLine="640"/>
        <w:rPr>
          <w:rStyle w:val="C3"/>
          <w:rFonts w:ascii="仿宋" w:hAnsi="仿宋"/>
          <w:sz w:val="32"/>
        </w:rPr>
      </w:pPr>
      <w:r>
        <w:rPr>
          <w:rStyle w:val="C3"/>
          <w:rFonts w:ascii="仿宋" w:hAnsi="仿宋"/>
          <w:sz w:val="32"/>
        </w:rPr>
        <w:t>重点林区的县级以上人民政府森林防火指挥机构应当建立森林防火专职指挥制度。</w:t>
      </w:r>
    </w:p>
    <w:p>
      <w:pPr>
        <w:pStyle w:val="P2"/>
        <w:spacing w:lineRule="exact" w:line="589"/>
        <w:ind w:firstLine="640"/>
        <w:rPr>
          <w:rStyle w:val="C3"/>
          <w:rFonts w:ascii="黑体" w:hAnsi="黑体"/>
          <w:sz w:val="32"/>
        </w:rPr>
      </w:pPr>
      <w:r>
        <w:rPr>
          <w:rStyle w:val="C3"/>
          <w:rFonts w:ascii="黑体" w:hAnsi="黑体"/>
          <w:sz w:val="32"/>
        </w:rPr>
        <w:t>第十二条</w:t>
      </w:r>
      <w:r>
        <w:rPr>
          <w:rStyle w:val="C3"/>
          <w:rFonts w:ascii="仿宋" w:hAnsi="仿宋"/>
          <w:sz w:val="32"/>
        </w:rPr>
        <w:t xml:space="preserve">  林区的乡（镇）人民政府、街道办事处应当成立森林防火组织，在当地人民政府统一领导下，负责本区域的森林防火工作。</w:t>
      </w:r>
    </w:p>
    <w:p>
      <w:pPr>
        <w:pStyle w:val="P2"/>
        <w:spacing w:lineRule="exact" w:line="589"/>
        <w:ind w:firstLine="640"/>
        <w:rPr>
          <w:rStyle w:val="C3"/>
          <w:rFonts w:ascii="仿宋" w:hAnsi="仿宋"/>
          <w:sz w:val="32"/>
        </w:rPr>
      </w:pPr>
      <w:r>
        <w:rPr>
          <w:rStyle w:val="C3"/>
          <w:rFonts w:ascii="仿宋" w:hAnsi="仿宋"/>
          <w:sz w:val="32"/>
        </w:rPr>
        <w:t>林区的村民委员会应当成立森林防火组织，负责本区域的森林防火工作。</w:t>
      </w:r>
    </w:p>
    <w:p>
      <w:pPr>
        <w:pStyle w:val="P2"/>
        <w:spacing w:lineRule="exact" w:line="589"/>
        <w:ind w:firstLine="640"/>
        <w:rPr>
          <w:rStyle w:val="C3"/>
          <w:rFonts w:ascii="仿宋" w:hAnsi="仿宋"/>
          <w:sz w:val="32"/>
        </w:rPr>
      </w:pPr>
      <w:r>
        <w:rPr>
          <w:rStyle w:val="C3"/>
          <w:rFonts w:ascii="仿宋" w:hAnsi="仿宋"/>
          <w:sz w:val="32"/>
        </w:rPr>
        <w:t>国有森林经营管理单位设立的森林防火指挥机构，在当地人民政府统一领导下，负责其经营管理范围内的森林防火工作。其他森林、林木、林地的经营单位应当成立森林防火组织，在当地人民政府统一领导下，负责其经营范围内的森林防火工作。</w:t>
      </w:r>
    </w:p>
    <w:p>
      <w:pPr>
        <w:pStyle w:val="P2"/>
        <w:spacing w:lineRule="exact" w:line="589"/>
        <w:ind w:firstLine="640"/>
        <w:rPr>
          <w:rStyle w:val="C3"/>
          <w:rFonts w:ascii="仿宋" w:hAnsi="仿宋"/>
          <w:sz w:val="32"/>
        </w:rPr>
      </w:pPr>
      <w:r>
        <w:rPr>
          <w:rStyle w:val="C3"/>
          <w:rFonts w:ascii="黑体" w:hAnsi="黑体"/>
          <w:sz w:val="32"/>
        </w:rPr>
        <w:t>第十三条</w:t>
      </w:r>
      <w:r>
        <w:rPr>
          <w:rStyle w:val="C3"/>
          <w:rFonts w:ascii="仿宋_GB2312" w:hAnsi="仿宋_GB2312"/>
          <w:sz w:val="32"/>
        </w:rPr>
        <w:t xml:space="preserve"> </w:t>
      </w:r>
      <w:r>
        <w:rPr>
          <w:rStyle w:val="C3"/>
          <w:rFonts w:ascii="仿宋" w:hAnsi="仿宋"/>
          <w:sz w:val="32"/>
        </w:rPr>
        <w:t xml:space="preserve"> 县级以上人民政府森林防火指挥机构应当建立森林防火预警监测机制。</w:t>
      </w:r>
    </w:p>
    <w:p>
      <w:pPr>
        <w:pStyle w:val="P2"/>
        <w:spacing w:lineRule="exact" w:line="589"/>
        <w:ind w:firstLine="640"/>
        <w:rPr>
          <w:rStyle w:val="C3"/>
          <w:rFonts w:ascii="仿宋" w:hAnsi="仿宋"/>
          <w:sz w:val="32"/>
        </w:rPr>
      </w:pPr>
      <w:r>
        <w:rPr>
          <w:rStyle w:val="C3"/>
          <w:rFonts w:ascii="仿宋" w:hAnsi="仿宋"/>
          <w:sz w:val="32"/>
        </w:rPr>
        <w:t>县级以上人民政府林业主管部门所属的森林防火预警监测机构，承担森林火险监测、预警和技术保障任务。</w:t>
      </w:r>
    </w:p>
    <w:p>
      <w:pPr>
        <w:pStyle w:val="P2"/>
        <w:spacing w:lineRule="exact" w:line="589"/>
        <w:ind w:firstLine="640"/>
        <w:rPr>
          <w:rStyle w:val="C3"/>
          <w:rFonts w:ascii="黑体" w:hAnsi="黑体"/>
          <w:sz w:val="32"/>
        </w:rPr>
      </w:pPr>
      <w:r>
        <w:rPr>
          <w:rStyle w:val="C3"/>
          <w:rFonts w:ascii="黑体" w:hAnsi="黑体"/>
          <w:sz w:val="32"/>
        </w:rPr>
        <w:t>第十四条</w:t>
      </w:r>
      <w:r>
        <w:rPr>
          <w:rStyle w:val="C3"/>
          <w:rFonts w:ascii="Microsoft YaHei UI" w:hAnsi="Microsoft YaHei UI"/>
          <w:sz w:val="32"/>
        </w:rPr>
        <w:t>　</w:t>
      </w:r>
      <w:r>
        <w:rPr>
          <w:rStyle w:val="C3"/>
          <w:rFonts w:ascii="仿宋" w:hAnsi="仿宋"/>
          <w:sz w:val="32"/>
        </w:rPr>
        <w:t>各级人民政府以及森林、林木、林地的经营管理单位，应当成立森林防火联防组织，确定联防区域，并建立联防制度</w:t>
      </w:r>
      <w:r>
        <w:rPr>
          <w:rStyle w:val="C3"/>
          <w:rFonts w:ascii="黑体" w:hAnsi="黑体"/>
          <w:sz w:val="32"/>
        </w:rPr>
        <w:t>。</w:t>
      </w:r>
    </w:p>
    <w:p>
      <w:pPr>
        <w:pStyle w:val="P2"/>
        <w:spacing w:lineRule="exact" w:line="589"/>
        <w:ind w:firstLine="640"/>
        <w:rPr>
          <w:rStyle w:val="C3"/>
          <w:rFonts w:ascii="仿宋" w:hAnsi="仿宋"/>
          <w:sz w:val="32"/>
        </w:rPr>
      </w:pPr>
      <w:r>
        <w:rPr>
          <w:rStyle w:val="C3"/>
          <w:rFonts w:ascii="仿宋" w:hAnsi="仿宋"/>
          <w:sz w:val="32"/>
        </w:rPr>
        <w:t>集体林承包经营者应当根据森林防火需要，成立互助联防小组，在防火期内推行轮流值守制度。</w:t>
      </w:r>
    </w:p>
    <w:p>
      <w:pPr>
        <w:pStyle w:val="P2"/>
        <w:spacing w:lineRule="exact" w:line="589"/>
        <w:ind w:firstLine="640"/>
        <w:rPr>
          <w:rStyle w:val="C3"/>
          <w:rFonts w:ascii="仿宋" w:hAnsi="仿宋"/>
          <w:sz w:val="32"/>
        </w:rPr>
      </w:pPr>
      <w:r>
        <w:rPr>
          <w:rStyle w:val="C3"/>
          <w:rFonts w:ascii="黑体" w:hAnsi="黑体"/>
          <w:sz w:val="32"/>
        </w:rPr>
        <w:t>第十五条</w:t>
      </w:r>
      <w:r>
        <w:rPr>
          <w:rStyle w:val="C3"/>
          <w:rFonts w:ascii="仿宋_GB2312" w:hAnsi="仿宋_GB2312"/>
          <w:sz w:val="32"/>
        </w:rPr>
        <w:t xml:space="preserve"> </w:t>
      </w:r>
      <w:r>
        <w:rPr>
          <w:rStyle w:val="C3"/>
          <w:rFonts w:ascii="仿宋" w:hAnsi="仿宋"/>
          <w:sz w:val="32"/>
        </w:rPr>
        <w:t xml:space="preserve"> 有直属林场的市（州）人民政府、林区的县级人民政府和国有林管理机构应当建立森林火灾专业扑救队伍。</w:t>
      </w:r>
    </w:p>
    <w:p>
      <w:pPr>
        <w:pStyle w:val="P2"/>
        <w:spacing w:lineRule="exact" w:line="589"/>
        <w:ind w:firstLine="640"/>
        <w:rPr>
          <w:rStyle w:val="C3"/>
          <w:rFonts w:ascii="仿宋" w:hAnsi="仿宋"/>
          <w:sz w:val="32"/>
        </w:rPr>
      </w:pPr>
      <w:r>
        <w:rPr>
          <w:rStyle w:val="C3"/>
          <w:rFonts w:ascii="仿宋" w:hAnsi="仿宋"/>
          <w:sz w:val="32"/>
        </w:rPr>
        <w:t>有森林防火任务的乡（镇）人民政府和街道办事处应当组织建立半专业扑救队伍或者群众防火队伍。</w:t>
      </w:r>
    </w:p>
    <w:p>
      <w:pPr>
        <w:pStyle w:val="P2"/>
        <w:spacing w:lineRule="exact" w:line="589"/>
        <w:ind w:firstLine="640"/>
        <w:rPr>
          <w:rStyle w:val="C3"/>
          <w:rFonts w:ascii="仿宋" w:hAnsi="仿宋"/>
          <w:sz w:val="32"/>
        </w:rPr>
      </w:pPr>
      <w:r>
        <w:rPr>
          <w:rStyle w:val="C3"/>
          <w:rFonts w:ascii="仿宋" w:hAnsi="仿宋"/>
          <w:sz w:val="32"/>
        </w:rPr>
        <w:t>其他在林地上开展各类经营、管理、施工等活动的单位应当在当地人民政府森林防火指挥机构的指导下建立森林火灾扑救队伍。</w:t>
      </w:r>
    </w:p>
    <w:p>
      <w:pPr>
        <w:pStyle w:val="P2"/>
        <w:spacing w:lineRule="exact" w:line="589"/>
        <w:ind w:firstLine="640"/>
        <w:rPr>
          <w:rStyle w:val="C3"/>
          <w:rFonts w:ascii="仿宋" w:hAnsi="仿宋"/>
          <w:sz w:val="32"/>
        </w:rPr>
      </w:pPr>
      <w:r>
        <w:rPr>
          <w:rStyle w:val="C3"/>
          <w:rFonts w:ascii="黑体" w:hAnsi="黑体"/>
          <w:sz w:val="32"/>
        </w:rPr>
        <w:t xml:space="preserve">第十六条  </w:t>
      </w:r>
      <w:r>
        <w:rPr>
          <w:rStyle w:val="C3"/>
          <w:rFonts w:ascii="仿宋" w:hAnsi="仿宋"/>
          <w:sz w:val="32"/>
        </w:rPr>
        <w:t xml:space="preserve">各级人民政府应当按照本行政区域的森林防火任务，安排森林防火经费。森林防火经费的使用范围包括： </w:t>
      </w:r>
    </w:p>
    <w:p>
      <w:pPr>
        <w:pStyle w:val="P2"/>
        <w:spacing w:lineRule="exact" w:line="589"/>
        <w:ind w:firstLine="640"/>
        <w:rPr>
          <w:rStyle w:val="C3"/>
          <w:rFonts w:ascii="仿宋" w:hAnsi="仿宋"/>
          <w:sz w:val="32"/>
        </w:rPr>
      </w:pPr>
      <w:r>
        <w:rPr>
          <w:rStyle w:val="C3"/>
          <w:rFonts w:ascii="仿宋" w:hAnsi="仿宋"/>
          <w:sz w:val="32"/>
        </w:rPr>
        <w:t xml:space="preserve">（一）森林防火基础设施维护和应急物资储备； </w:t>
      </w:r>
    </w:p>
    <w:p>
      <w:pPr>
        <w:pStyle w:val="P2"/>
        <w:spacing w:lineRule="exact" w:line="589"/>
        <w:ind w:firstLine="640"/>
        <w:rPr>
          <w:rStyle w:val="C3"/>
          <w:rFonts w:ascii="仿宋" w:hAnsi="仿宋"/>
          <w:sz w:val="32"/>
        </w:rPr>
      </w:pPr>
      <w:r>
        <w:rPr>
          <w:rStyle w:val="C3"/>
          <w:rFonts w:ascii="仿宋" w:hAnsi="仿宋"/>
          <w:sz w:val="32"/>
        </w:rPr>
        <w:t xml:space="preserve">（二）森林防火宣传、教育和培训； </w:t>
      </w:r>
    </w:p>
    <w:p>
      <w:pPr>
        <w:pStyle w:val="P2"/>
        <w:spacing w:lineRule="exact" w:line="589"/>
        <w:ind w:firstLine="640"/>
        <w:rPr>
          <w:rStyle w:val="C3"/>
          <w:rFonts w:ascii="仿宋" w:hAnsi="仿宋"/>
          <w:sz w:val="32"/>
        </w:rPr>
      </w:pPr>
      <w:r>
        <w:rPr>
          <w:rStyle w:val="C3"/>
          <w:rFonts w:ascii="仿宋" w:hAnsi="仿宋"/>
          <w:sz w:val="32"/>
        </w:rPr>
        <w:t xml:space="preserve">（三）森林火灾扑救队伍装备和训练、演练； </w:t>
      </w:r>
    </w:p>
    <w:p>
      <w:pPr>
        <w:pStyle w:val="P2"/>
        <w:spacing w:lineRule="exact" w:line="589"/>
        <w:ind w:firstLine="640"/>
        <w:rPr>
          <w:rStyle w:val="C3"/>
          <w:rFonts w:ascii="仿宋" w:hAnsi="仿宋"/>
          <w:sz w:val="32"/>
        </w:rPr>
      </w:pPr>
      <w:r>
        <w:rPr>
          <w:rStyle w:val="C3"/>
          <w:rFonts w:ascii="仿宋" w:hAnsi="仿宋"/>
          <w:sz w:val="32"/>
        </w:rPr>
        <w:t>（四）森林火灾的扑救；</w:t>
      </w:r>
    </w:p>
    <w:p>
      <w:pPr>
        <w:pStyle w:val="P2"/>
        <w:spacing w:lineRule="exact" w:line="589"/>
        <w:ind w:firstLine="640"/>
        <w:rPr>
          <w:rStyle w:val="C3"/>
          <w:rFonts w:ascii="仿宋" w:hAnsi="仿宋"/>
          <w:sz w:val="32"/>
        </w:rPr>
      </w:pPr>
      <w:r>
        <w:rPr>
          <w:rStyle w:val="C3"/>
          <w:rFonts w:ascii="仿宋" w:hAnsi="仿宋"/>
          <w:sz w:val="32"/>
        </w:rPr>
        <w:t>（五）专职扑火队员、瞭望员的人身意外伤害保险；</w:t>
      </w:r>
    </w:p>
    <w:p>
      <w:pPr>
        <w:pStyle w:val="P2"/>
        <w:spacing w:lineRule="exact" w:line="589"/>
        <w:ind w:firstLine="640"/>
        <w:rPr>
          <w:rStyle w:val="C3"/>
          <w:rFonts w:ascii="仿宋" w:hAnsi="仿宋"/>
          <w:sz w:val="32"/>
        </w:rPr>
      </w:pPr>
      <w:r>
        <w:rPr>
          <w:rStyle w:val="C3"/>
          <w:rFonts w:ascii="仿宋" w:hAnsi="仿宋"/>
          <w:sz w:val="32"/>
        </w:rPr>
        <w:t>（六）航空护林；</w:t>
      </w:r>
    </w:p>
    <w:p>
      <w:pPr>
        <w:pStyle w:val="P2"/>
        <w:spacing w:lineRule="exact" w:line="589"/>
        <w:ind w:firstLine="640"/>
        <w:rPr>
          <w:rStyle w:val="C3"/>
          <w:rFonts w:ascii="仿宋" w:hAnsi="仿宋"/>
          <w:sz w:val="32"/>
        </w:rPr>
      </w:pPr>
      <w:r>
        <w:rPr>
          <w:rStyle w:val="C3"/>
          <w:rFonts w:ascii="仿宋" w:hAnsi="仿宋"/>
          <w:sz w:val="32"/>
        </w:rPr>
        <w:t>（七）森林防火巡查和值守；</w:t>
      </w:r>
    </w:p>
    <w:p>
      <w:pPr>
        <w:pStyle w:val="P2"/>
        <w:spacing w:lineRule="exact" w:line="589"/>
        <w:ind w:firstLine="640"/>
        <w:rPr>
          <w:rStyle w:val="C3"/>
          <w:rFonts w:ascii="仿宋" w:hAnsi="仿宋"/>
          <w:sz w:val="32"/>
        </w:rPr>
      </w:pPr>
      <w:r>
        <w:rPr>
          <w:rStyle w:val="C3"/>
          <w:rFonts w:ascii="仿宋" w:hAnsi="仿宋"/>
          <w:sz w:val="32"/>
        </w:rPr>
        <w:t>（八）其他直接用于森林防火工作的。</w:t>
      </w:r>
    </w:p>
    <w:p>
      <w:pPr>
        <w:pStyle w:val="P2"/>
        <w:spacing w:lineRule="exact" w:line="589"/>
        <w:jc w:val="center"/>
        <w:rPr>
          <w:rStyle w:val="C3"/>
          <w:rFonts w:ascii="仿宋" w:hAnsi="仿宋"/>
          <w:sz w:val="32"/>
        </w:rPr>
      </w:pPr>
    </w:p>
    <w:p>
      <w:pPr>
        <w:pStyle w:val="P2"/>
        <w:spacing w:lineRule="exact" w:line="589"/>
        <w:jc w:val="center"/>
        <w:rPr>
          <w:rStyle w:val="C3"/>
          <w:rFonts w:ascii="黑体" w:hAnsi="黑体"/>
          <w:sz w:val="32"/>
        </w:rPr>
      </w:pPr>
      <w:r>
        <w:rPr>
          <w:rStyle w:val="C3"/>
          <w:rFonts w:ascii="黑体" w:hAnsi="黑体"/>
          <w:sz w:val="32"/>
        </w:rPr>
        <w:t xml:space="preserve">第三章  森林火灾预防</w:t>
      </w:r>
    </w:p>
    <w:p>
      <w:pPr>
        <w:pStyle w:val="P2"/>
        <w:spacing w:lineRule="exact" w:line="589"/>
        <w:ind w:firstLine="640"/>
        <w:rPr>
          <w:rStyle w:val="C3"/>
          <w:rFonts w:ascii="仿宋" w:hAnsi="仿宋"/>
          <w:sz w:val="32"/>
        </w:rPr>
      </w:pPr>
    </w:p>
    <w:p>
      <w:pPr>
        <w:pStyle w:val="P2"/>
        <w:spacing w:lineRule="exact" w:line="589"/>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w:t>
      </w:r>
      <w:r>
        <w:rPr>
          <w:rStyle w:val="C3"/>
          <w:rFonts w:ascii="仿宋" w:hAnsi="仿宋"/>
          <w:sz w:val="32"/>
        </w:rPr>
        <w:t>全省春季森林防火期为每年3月15日至6月15日，秋季森林防火期为每年9月15日至11月30日。森林防火期开始前，县级以上人民政府应当发布森林防火命令，并向社会公布。</w:t>
      </w:r>
    </w:p>
    <w:p>
      <w:pPr>
        <w:pStyle w:val="P2"/>
        <w:spacing w:lineRule="exact" w:line="589"/>
        <w:ind w:firstLine="640"/>
        <w:rPr>
          <w:rStyle w:val="C3"/>
          <w:rFonts w:ascii="仿宋_GB2312" w:hAnsi="仿宋_GB2312"/>
          <w:sz w:val="32"/>
        </w:rPr>
      </w:pPr>
      <w:r>
        <w:rPr>
          <w:rStyle w:val="C3"/>
          <w:rFonts w:ascii="仿宋" w:hAnsi="仿宋"/>
          <w:sz w:val="32"/>
        </w:rPr>
        <w:t>各市（州）、县（市、区）人民政府根据本地森林防火需要，可以调整森林防火期。调整森林防火期的，应当报省人民政府森林防火指挥机构备案。</w:t>
      </w:r>
    </w:p>
    <w:p>
      <w:pPr>
        <w:pStyle w:val="P2"/>
        <w:spacing w:lineRule="exact" w:line="589"/>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仿宋" w:hAnsi="仿宋"/>
          <w:sz w:val="32"/>
        </w:rPr>
        <w:t xml:space="preserve"> 省人民政府林业主管部门应当按照国家林业主管部门制定的森林火险区划等级标准，以县为单位确定森林火险区划等级，向社会公布，并报国家林业主管部门备案。 </w:t>
      </w:r>
    </w:p>
    <w:p>
      <w:pPr>
        <w:pStyle w:val="P2"/>
        <w:spacing w:lineRule="exact" w:line="589"/>
        <w:ind w:firstLine="640"/>
        <w:rPr>
          <w:rStyle w:val="C3"/>
          <w:rFonts w:ascii="仿宋" w:hAnsi="仿宋"/>
          <w:sz w:val="32"/>
        </w:rPr>
      </w:pPr>
      <w:r>
        <w:rPr>
          <w:rStyle w:val="C3"/>
          <w:rFonts w:ascii="黑体" w:hAnsi="黑体"/>
          <w:sz w:val="32"/>
        </w:rPr>
        <w:t>第十九条</w:t>
      </w:r>
      <w:r>
        <w:rPr>
          <w:rStyle w:val="C3"/>
          <w:rFonts w:ascii="Microsoft YaHei UI" w:hAnsi="Microsoft YaHei UI"/>
          <w:sz w:val="32"/>
        </w:rPr>
        <w:t>　</w:t>
      </w:r>
      <w:r>
        <w:rPr>
          <w:rStyle w:val="C3"/>
          <w:rFonts w:ascii="仿宋" w:hAnsi="仿宋"/>
          <w:sz w:val="32"/>
        </w:rPr>
        <w:t>省人民政府林业主管部门应当根据国家森林防火规划和本省实际工作需要，编制全省森林防火规划，报省人民政府批准后组织实施。</w:t>
      </w:r>
    </w:p>
    <w:p>
      <w:pPr>
        <w:pStyle w:val="P2"/>
        <w:spacing w:lineRule="exact" w:line="589"/>
        <w:ind w:firstLine="640"/>
        <w:rPr>
          <w:rStyle w:val="C3"/>
          <w:rFonts w:ascii="仿宋" w:hAnsi="仿宋"/>
          <w:sz w:val="32"/>
        </w:rPr>
      </w:pPr>
      <w:r>
        <w:rPr>
          <w:rStyle w:val="C3"/>
          <w:rFonts w:ascii="仿宋" w:hAnsi="仿宋"/>
          <w:sz w:val="32"/>
        </w:rPr>
        <w:t>市（州）、县（市、区）人民政府林业主管部门应当根据全省森林防火规划，编制本行政区域的森林防火规划，报本级人民政府批准后组织实施。</w:t>
      </w:r>
    </w:p>
    <w:p>
      <w:pPr>
        <w:pStyle w:val="P2"/>
        <w:spacing w:lineRule="exact" w:line="589"/>
        <w:ind w:firstLine="640"/>
        <w:rPr>
          <w:rStyle w:val="C3"/>
          <w:rFonts w:ascii="仿宋" w:hAnsi="仿宋"/>
          <w:sz w:val="32"/>
        </w:rPr>
      </w:pPr>
      <w:r>
        <w:rPr>
          <w:rStyle w:val="C3"/>
          <w:rFonts w:ascii="黑体" w:hAnsi="黑体"/>
          <w:sz w:val="32"/>
        </w:rPr>
        <w:t xml:space="preserve">第二十条  </w:t>
      </w:r>
      <w:r>
        <w:rPr>
          <w:rStyle w:val="C3"/>
          <w:rFonts w:ascii="仿宋" w:hAnsi="仿宋"/>
          <w:sz w:val="32"/>
        </w:rPr>
        <w:t>各级人民政府森林防火指挥机构、林业主管部门和森林、林木、林地的经营管理单位应当制定森林火险预警响应预案，根据森林火险预警信息及时启动预案。</w:t>
      </w:r>
    </w:p>
    <w:p>
      <w:pPr>
        <w:pStyle w:val="P2"/>
        <w:spacing w:lineRule="exact" w:line="589"/>
        <w:ind w:firstLine="640"/>
        <w:rPr>
          <w:rStyle w:val="C3"/>
          <w:rFonts w:ascii="仿宋" w:hAnsi="仿宋"/>
          <w:sz w:val="32"/>
        </w:rPr>
      </w:pPr>
      <w:r>
        <w:rPr>
          <w:rStyle w:val="C3"/>
          <w:rFonts w:ascii="黑体" w:hAnsi="黑体"/>
          <w:sz w:val="32"/>
        </w:rPr>
        <w:t xml:space="preserve">第二十一条  </w:t>
      </w:r>
      <w:r>
        <w:rPr>
          <w:rStyle w:val="C3"/>
          <w:rFonts w:ascii="仿宋" w:hAnsi="仿宋"/>
          <w:sz w:val="32"/>
        </w:rPr>
        <w:t>县级以上人民政府林业主管部门应当编制森林火灾应急预案，报本级人民政府批准，并报上一级人民政府林业主管部门备案。</w:t>
      </w:r>
    </w:p>
    <w:p>
      <w:pPr>
        <w:pStyle w:val="P2"/>
        <w:spacing w:lineRule="exact" w:line="589"/>
        <w:ind w:firstLine="640"/>
        <w:rPr>
          <w:rStyle w:val="C3"/>
          <w:rFonts w:ascii="仿宋" w:hAnsi="仿宋"/>
          <w:sz w:val="32"/>
        </w:rPr>
      </w:pPr>
      <w:r>
        <w:rPr>
          <w:rStyle w:val="C3"/>
          <w:rFonts w:ascii="仿宋" w:hAnsi="仿宋"/>
          <w:sz w:val="32"/>
        </w:rPr>
        <w:t>县级人民政府应当组织乡（镇）人民政府、街道办事处根据当地人民政府批准的森林火灾应急预案，制定本行政区域森林火灾应急处置办法；村民委员会应当按照森林火灾应急处置办法的规定，协助做好森林火灾应急处置工作。</w:t>
      </w:r>
    </w:p>
    <w:p>
      <w:pPr>
        <w:pStyle w:val="P2"/>
        <w:spacing w:lineRule="exact" w:line="589"/>
        <w:ind w:firstLine="640"/>
        <w:rPr>
          <w:rStyle w:val="C3"/>
          <w:rFonts w:ascii="仿宋" w:hAnsi="仿宋"/>
          <w:sz w:val="32"/>
        </w:rPr>
      </w:pPr>
      <w:r>
        <w:rPr>
          <w:rStyle w:val="C3"/>
          <w:rFonts w:ascii="仿宋" w:hAnsi="仿宋"/>
          <w:sz w:val="32"/>
        </w:rPr>
        <w:t>各级人民政府森林防火指挥机构应当制定森林火灾应急处置训练、演练计划，定期组织森林火灾应急处置训练、演练。</w:t>
      </w:r>
    </w:p>
    <w:p>
      <w:pPr>
        <w:pStyle w:val="P2"/>
        <w:spacing w:lineRule="exact" w:line="589"/>
        <w:ind w:firstLine="640"/>
        <w:rPr>
          <w:rStyle w:val="C3"/>
          <w:rFonts w:ascii="仿宋" w:hAnsi="仿宋"/>
          <w:sz w:val="32"/>
        </w:rPr>
      </w:pPr>
      <w:r>
        <w:rPr>
          <w:rStyle w:val="C3"/>
          <w:rFonts w:ascii="黑体" w:hAnsi="黑体"/>
          <w:sz w:val="32"/>
        </w:rPr>
        <w:t>第二十二条</w:t>
      </w:r>
      <w:r>
        <w:rPr>
          <w:rStyle w:val="C3"/>
          <w:rFonts w:ascii="仿宋_GB2312" w:hAnsi="仿宋_GB2312"/>
          <w:sz w:val="32"/>
        </w:rPr>
        <w:t xml:space="preserve"> </w:t>
      </w:r>
      <w:r>
        <w:rPr>
          <w:rStyle w:val="C3"/>
          <w:rFonts w:ascii="仿宋" w:hAnsi="仿宋"/>
          <w:sz w:val="32"/>
        </w:rPr>
        <w:t xml:space="preserve"> 森林、林木、林地的经营管理单位和个人应当按照县级以上人民政府林业主管部门的规定，建立森林防火责任制，划定森林防火责任区，确定森林防火责任人，并配备森林防火设施和设备。</w:t>
      </w:r>
    </w:p>
    <w:p>
      <w:pPr>
        <w:pStyle w:val="P2"/>
        <w:spacing w:lineRule="exact" w:line="589"/>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森林、林木、林地的经营管理单位应当根据林地分布状况和森林防火工作需要，配备森林防火瞭望员、巡护员。</w:t>
      </w:r>
    </w:p>
    <w:p>
      <w:pPr>
        <w:pStyle w:val="P2"/>
        <w:spacing w:lineRule="exact" w:line="589"/>
        <w:ind w:firstLine="640"/>
        <w:rPr>
          <w:rStyle w:val="C3"/>
          <w:rFonts w:ascii="仿宋" w:hAnsi="仿宋"/>
          <w:sz w:val="32"/>
        </w:rPr>
      </w:pPr>
      <w:r>
        <w:rPr>
          <w:rStyle w:val="C3"/>
          <w:rFonts w:ascii="仿宋" w:hAnsi="仿宋"/>
          <w:sz w:val="32"/>
        </w:rPr>
        <w:t>瞭望员的主要职责：</w:t>
      </w:r>
    </w:p>
    <w:p>
      <w:pPr>
        <w:pStyle w:val="P2"/>
        <w:numPr>
          <w:ilvl w:val="0"/>
          <w:numId w:val="1"/>
        </w:numPr>
        <w:spacing w:lineRule="exact" w:line="589"/>
        <w:ind w:firstLine="640"/>
        <w:rPr>
          <w:rStyle w:val="C3"/>
          <w:rFonts w:ascii="仿宋" w:hAnsi="仿宋"/>
          <w:sz w:val="32"/>
        </w:rPr>
      </w:pPr>
      <w:r>
        <w:rPr>
          <w:rStyle w:val="C3"/>
          <w:rFonts w:ascii="仿宋" w:hAnsi="仿宋"/>
          <w:sz w:val="32"/>
        </w:rPr>
        <w:t>熟悉责任区内森林资源分布及地形状况；</w:t>
      </w:r>
    </w:p>
    <w:p>
      <w:pPr>
        <w:pStyle w:val="P2"/>
        <w:numPr>
          <w:ilvl w:val="0"/>
          <w:numId w:val="1"/>
        </w:numPr>
        <w:spacing w:lineRule="exact" w:line="589"/>
        <w:ind w:firstLine="640"/>
        <w:rPr>
          <w:rStyle w:val="C3"/>
          <w:rFonts w:ascii="仿宋" w:hAnsi="仿宋"/>
          <w:sz w:val="32"/>
        </w:rPr>
      </w:pPr>
      <w:r>
        <w:rPr>
          <w:rStyle w:val="C3"/>
          <w:rFonts w:ascii="仿宋" w:hAnsi="仿宋"/>
          <w:sz w:val="32"/>
        </w:rPr>
        <w:t>掌握责任区内各类社会活动的动态和规律；</w:t>
      </w:r>
    </w:p>
    <w:p>
      <w:pPr>
        <w:pStyle w:val="P2"/>
        <w:numPr>
          <w:ilvl w:val="0"/>
          <w:numId w:val="1"/>
        </w:numPr>
        <w:spacing w:lineRule="exact" w:line="589"/>
        <w:ind w:firstLine="640"/>
        <w:rPr>
          <w:rStyle w:val="C3"/>
          <w:rFonts w:ascii="仿宋" w:hAnsi="仿宋"/>
          <w:sz w:val="32"/>
        </w:rPr>
      </w:pPr>
      <w:r>
        <w:rPr>
          <w:rStyle w:val="C3"/>
          <w:rFonts w:ascii="仿宋" w:hAnsi="仿宋"/>
          <w:sz w:val="32"/>
        </w:rPr>
        <w:t>及时发现并报告森林火灾和其他野外用火；</w:t>
      </w:r>
    </w:p>
    <w:p>
      <w:pPr>
        <w:pStyle w:val="P2"/>
        <w:numPr>
          <w:ilvl w:val="0"/>
          <w:numId w:val="1"/>
        </w:numPr>
        <w:spacing w:lineRule="exact" w:line="589"/>
        <w:ind w:firstLine="640"/>
        <w:rPr>
          <w:rStyle w:val="C3"/>
          <w:rFonts w:ascii="仿宋" w:hAnsi="仿宋"/>
          <w:sz w:val="32"/>
        </w:rPr>
      </w:pPr>
      <w:r>
        <w:rPr>
          <w:rStyle w:val="C3"/>
          <w:rFonts w:ascii="仿宋" w:hAnsi="仿宋"/>
          <w:sz w:val="32"/>
        </w:rPr>
        <w:t>维护和管理瞭望设施设备；</w:t>
      </w:r>
    </w:p>
    <w:p>
      <w:pPr>
        <w:pStyle w:val="P2"/>
        <w:numPr>
          <w:ilvl w:val="0"/>
          <w:numId w:val="1"/>
        </w:numPr>
        <w:spacing w:lineRule="exact" w:line="589"/>
        <w:ind w:firstLine="640"/>
        <w:rPr>
          <w:rStyle w:val="C3"/>
          <w:rFonts w:ascii="仿宋" w:hAnsi="仿宋"/>
          <w:sz w:val="32"/>
        </w:rPr>
      </w:pPr>
      <w:r>
        <w:rPr>
          <w:rStyle w:val="C3"/>
          <w:rFonts w:ascii="仿宋" w:hAnsi="仿宋"/>
          <w:sz w:val="32"/>
        </w:rPr>
        <w:t>防火部门安排的其他防火工作任务。</w:t>
      </w:r>
    </w:p>
    <w:p>
      <w:pPr>
        <w:pStyle w:val="P2"/>
        <w:spacing w:lineRule="exact" w:line="589"/>
        <w:ind w:firstLine="640"/>
        <w:rPr>
          <w:rStyle w:val="C3"/>
          <w:rFonts w:ascii="仿宋" w:hAnsi="仿宋"/>
          <w:sz w:val="32"/>
        </w:rPr>
      </w:pPr>
      <w:r>
        <w:rPr>
          <w:rStyle w:val="C3"/>
          <w:rFonts w:ascii="仿宋" w:hAnsi="仿宋"/>
          <w:sz w:val="32"/>
        </w:rPr>
        <w:t>巡护员的主要职责：</w:t>
      </w:r>
    </w:p>
    <w:p>
      <w:pPr>
        <w:pStyle w:val="P2"/>
        <w:numPr>
          <w:ilvl w:val="0"/>
          <w:numId w:val="2"/>
        </w:numPr>
        <w:spacing w:lineRule="exact" w:line="589"/>
        <w:ind w:firstLine="640"/>
        <w:rPr>
          <w:rStyle w:val="C3"/>
          <w:rFonts w:ascii="仿宋" w:hAnsi="仿宋"/>
          <w:sz w:val="32"/>
        </w:rPr>
      </w:pPr>
      <w:r>
        <w:rPr>
          <w:rStyle w:val="C3"/>
          <w:rFonts w:ascii="仿宋" w:hAnsi="仿宋"/>
          <w:sz w:val="32"/>
        </w:rPr>
        <w:t>全面了解和掌握责任区内森林防火的形势和任务；</w:t>
      </w:r>
    </w:p>
    <w:p>
      <w:pPr>
        <w:pStyle w:val="P2"/>
        <w:numPr>
          <w:ilvl w:val="0"/>
          <w:numId w:val="2"/>
        </w:numPr>
        <w:spacing w:lineRule="exact" w:line="589"/>
        <w:ind w:firstLine="640"/>
        <w:rPr>
          <w:rStyle w:val="C3"/>
          <w:rFonts w:ascii="仿宋" w:hAnsi="仿宋"/>
          <w:sz w:val="32"/>
        </w:rPr>
      </w:pPr>
      <w:r>
        <w:rPr>
          <w:rStyle w:val="C3"/>
          <w:rFonts w:ascii="仿宋" w:hAnsi="仿宋"/>
          <w:sz w:val="32"/>
        </w:rPr>
        <w:t>及时发现并报告森林火情等森林防火信息；</w:t>
      </w:r>
    </w:p>
    <w:p>
      <w:pPr>
        <w:pStyle w:val="P2"/>
        <w:numPr>
          <w:ilvl w:val="0"/>
          <w:numId w:val="2"/>
        </w:numPr>
        <w:spacing w:lineRule="exact" w:line="589"/>
        <w:ind w:firstLine="640"/>
        <w:rPr>
          <w:rStyle w:val="C3"/>
          <w:rFonts w:ascii="仿宋" w:hAnsi="仿宋"/>
          <w:sz w:val="32"/>
        </w:rPr>
      </w:pPr>
      <w:r>
        <w:rPr>
          <w:rStyle w:val="C3"/>
          <w:rFonts w:ascii="仿宋" w:hAnsi="仿宋"/>
          <w:sz w:val="32"/>
        </w:rPr>
        <w:t>监督管理野外用火；</w:t>
      </w:r>
    </w:p>
    <w:p>
      <w:pPr>
        <w:pStyle w:val="P2"/>
        <w:numPr>
          <w:ilvl w:val="0"/>
          <w:numId w:val="2"/>
        </w:numPr>
        <w:spacing w:lineRule="exact" w:line="589"/>
        <w:ind w:firstLine="640"/>
        <w:rPr>
          <w:rStyle w:val="C3"/>
          <w:rFonts w:ascii="仿宋" w:hAnsi="仿宋"/>
          <w:sz w:val="32"/>
        </w:rPr>
      </w:pPr>
      <w:r>
        <w:rPr>
          <w:rStyle w:val="C3"/>
          <w:rFonts w:ascii="仿宋" w:hAnsi="仿宋"/>
          <w:sz w:val="32"/>
        </w:rPr>
        <w:t>排查并消除森林火灾隐患;</w:t>
      </w:r>
    </w:p>
    <w:p>
      <w:pPr>
        <w:pStyle w:val="P2"/>
        <w:numPr>
          <w:ilvl w:val="0"/>
          <w:numId w:val="2"/>
        </w:numPr>
        <w:spacing w:lineRule="exact" w:line="589"/>
        <w:ind w:firstLine="640"/>
        <w:rPr>
          <w:rStyle w:val="C3"/>
          <w:rFonts w:ascii="仿宋" w:hAnsi="仿宋"/>
          <w:sz w:val="32"/>
        </w:rPr>
      </w:pPr>
      <w:r>
        <w:rPr>
          <w:rStyle w:val="C3"/>
          <w:rFonts w:ascii="仿宋" w:hAnsi="仿宋"/>
          <w:sz w:val="32"/>
        </w:rPr>
        <w:t>协助查处森林火灾案件和违法违规用火行为；</w:t>
      </w:r>
    </w:p>
    <w:p>
      <w:pPr>
        <w:pStyle w:val="P2"/>
        <w:numPr>
          <w:ilvl w:val="0"/>
          <w:numId w:val="2"/>
        </w:numPr>
        <w:spacing w:lineRule="exact" w:line="589"/>
        <w:ind w:firstLine="640"/>
        <w:rPr>
          <w:rStyle w:val="C3"/>
          <w:rFonts w:ascii="仿宋" w:hAnsi="仿宋"/>
          <w:sz w:val="32"/>
        </w:rPr>
      </w:pPr>
      <w:r>
        <w:rPr>
          <w:rStyle w:val="C3"/>
          <w:rFonts w:ascii="仿宋" w:hAnsi="仿宋"/>
          <w:sz w:val="32"/>
        </w:rPr>
        <w:t>协助做好森林火灾应急处置；</w:t>
      </w:r>
    </w:p>
    <w:p>
      <w:pPr>
        <w:pStyle w:val="P2"/>
        <w:numPr>
          <w:ilvl w:val="0"/>
          <w:numId w:val="2"/>
        </w:numPr>
        <w:spacing w:lineRule="exact" w:line="589"/>
        <w:ind w:firstLine="640"/>
        <w:rPr>
          <w:rStyle w:val="C3"/>
          <w:rFonts w:ascii="仿宋" w:hAnsi="仿宋"/>
          <w:sz w:val="32"/>
        </w:rPr>
      </w:pPr>
      <w:r>
        <w:rPr>
          <w:rStyle w:val="C3"/>
          <w:rFonts w:ascii="仿宋" w:hAnsi="仿宋"/>
          <w:sz w:val="32"/>
        </w:rPr>
        <w:t>协助宣传和贯彻落实森林防火法律法规和规章制度、常识;</w:t>
      </w:r>
    </w:p>
    <w:p>
      <w:pPr>
        <w:pStyle w:val="P2"/>
        <w:numPr>
          <w:ilvl w:val="0"/>
          <w:numId w:val="2"/>
        </w:numPr>
        <w:spacing w:lineRule="exact" w:line="589"/>
        <w:ind w:firstLine="640"/>
        <w:rPr>
          <w:rStyle w:val="C3"/>
          <w:rFonts w:ascii="仿宋" w:hAnsi="仿宋"/>
          <w:sz w:val="32"/>
        </w:rPr>
      </w:pPr>
      <w:r>
        <w:rPr>
          <w:rStyle w:val="C3"/>
          <w:rFonts w:ascii="仿宋" w:hAnsi="仿宋"/>
          <w:sz w:val="32"/>
        </w:rPr>
        <w:t>防火部门安排的其他防火工作任务。</w:t>
      </w:r>
    </w:p>
    <w:p>
      <w:pPr>
        <w:pStyle w:val="P2"/>
        <w:spacing w:lineRule="exact" w:line="589"/>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w:t>
      </w:r>
      <w:r>
        <w:rPr>
          <w:rStyle w:val="C3"/>
          <w:rFonts w:ascii="仿宋" w:hAnsi="仿宋"/>
          <w:sz w:val="32"/>
        </w:rPr>
        <w:t>县级以上人民政府根据森林资源分布状况、森林火灾发生规律以及森林防火工作需要，确定森林防火区，并向社会公布。</w:t>
      </w:r>
    </w:p>
    <w:p>
      <w:pPr>
        <w:pStyle w:val="P2"/>
        <w:spacing w:lineRule="exact" w:line="589"/>
        <w:ind w:firstLine="640"/>
        <w:rPr>
          <w:rStyle w:val="C3"/>
          <w:rFonts w:ascii="仿宋" w:hAnsi="仿宋"/>
          <w:sz w:val="32"/>
        </w:rPr>
      </w:pPr>
      <w:r>
        <w:rPr>
          <w:rStyle w:val="C3"/>
          <w:rFonts w:ascii="黑体" w:hAnsi="黑体"/>
          <w:sz w:val="32"/>
        </w:rPr>
        <w:t>第二十五条</w:t>
      </w:r>
      <w:r>
        <w:rPr>
          <w:rStyle w:val="C3"/>
          <w:rFonts w:ascii="Microsoft YaHei UI" w:hAnsi="Microsoft YaHei UI"/>
          <w:sz w:val="32"/>
        </w:rPr>
        <w:t>　</w:t>
      </w:r>
      <w:r>
        <w:rPr>
          <w:rStyle w:val="C3"/>
          <w:rFonts w:ascii="仿宋" w:hAnsi="仿宋"/>
          <w:sz w:val="32"/>
        </w:rPr>
        <w:t>县级以上人民政府森林防火指挥机构应当组织有关部门对森林防火区内有关单位的森林防火工作进行检查，被检查单位应当主动配合，不得阻挠、妨碍检查活动。</w:t>
      </w:r>
    </w:p>
    <w:p>
      <w:pPr>
        <w:pStyle w:val="P2"/>
        <w:spacing w:lineRule="exact" w:line="589"/>
        <w:ind w:firstLine="640"/>
        <w:rPr>
          <w:rStyle w:val="C3"/>
          <w:rFonts w:ascii="仿宋" w:hAnsi="仿宋"/>
          <w:sz w:val="32"/>
        </w:rPr>
      </w:pPr>
      <w:r>
        <w:rPr>
          <w:rStyle w:val="C3"/>
          <w:rFonts w:ascii="仿宋" w:hAnsi="仿宋"/>
          <w:sz w:val="32"/>
        </w:rPr>
        <w:t>对检查中发现存在森林火灾隐患的单位，县级以上人民政府林业主管部门应当下达森林火灾隐患整改通知书，责令限期整改，消除隐患。</w:t>
      </w:r>
    </w:p>
    <w:p>
      <w:pPr>
        <w:pStyle w:val="P2"/>
        <w:spacing w:lineRule="exact" w:line="589"/>
        <w:ind w:firstLine="640"/>
        <w:rPr>
          <w:rStyle w:val="C3"/>
          <w:rFonts w:ascii="仿宋" w:hAnsi="仿宋"/>
          <w:sz w:val="32"/>
        </w:rPr>
      </w:pPr>
      <w:r>
        <w:rPr>
          <w:rStyle w:val="C3"/>
          <w:rFonts w:ascii="黑体" w:hAnsi="黑体"/>
          <w:sz w:val="32"/>
        </w:rPr>
        <w:t>第二十六条</w:t>
      </w:r>
      <w:r>
        <w:rPr>
          <w:rStyle w:val="C3"/>
          <w:rFonts w:ascii="Microsoft YaHei UI" w:hAnsi="Microsoft YaHei UI"/>
          <w:sz w:val="32"/>
        </w:rPr>
        <w:t>　</w:t>
      </w:r>
      <w:r>
        <w:rPr>
          <w:rStyle w:val="C3"/>
          <w:rFonts w:ascii="仿宋" w:hAnsi="仿宋"/>
          <w:sz w:val="32"/>
        </w:rPr>
        <w:t>森林防火期内，森林、林木、林地的经营管理单位和个人应当设置森林防火警示和宣传标志。</w:t>
      </w:r>
    </w:p>
    <w:p>
      <w:pPr>
        <w:pStyle w:val="P2"/>
        <w:spacing w:lineRule="exact" w:line="589"/>
        <w:ind w:firstLine="640"/>
        <w:rPr>
          <w:rStyle w:val="C3"/>
          <w:rFonts w:ascii="仿宋" w:hAnsi="仿宋"/>
          <w:sz w:val="32"/>
        </w:rPr>
      </w:pPr>
      <w:r>
        <w:rPr>
          <w:rStyle w:val="C3"/>
          <w:rFonts w:ascii="仿宋" w:hAnsi="仿宋"/>
          <w:sz w:val="32"/>
        </w:rPr>
        <w:t>森林防火期内，新闻、广播、电视、网络等媒体应当采取各种形式，做好森林防火宣传工作；林区内的单位、社区等应当开展森林防火宣传教育活动；林区的中小学校应当开展森林防火知识教育，提高中小学生的森林防火意识。</w:t>
      </w:r>
    </w:p>
    <w:p>
      <w:pPr>
        <w:pStyle w:val="P2"/>
        <w:spacing w:lineRule="exact" w:line="589"/>
        <w:ind w:firstLine="640"/>
        <w:rPr>
          <w:rStyle w:val="C3"/>
          <w:rFonts w:ascii="仿宋" w:hAnsi="仿宋"/>
          <w:sz w:val="32"/>
        </w:rPr>
      </w:pPr>
      <w:r>
        <w:rPr>
          <w:rStyle w:val="C3"/>
          <w:rFonts w:ascii="黑体" w:hAnsi="黑体"/>
          <w:sz w:val="32"/>
        </w:rPr>
        <w:t>第二十七条</w:t>
      </w:r>
      <w:r>
        <w:rPr>
          <w:rStyle w:val="C3"/>
          <w:rFonts w:ascii="仿宋_GB2312" w:hAnsi="仿宋_GB2312"/>
          <w:sz w:val="32"/>
        </w:rPr>
        <w:t xml:space="preserve">  </w:t>
      </w:r>
      <w:r>
        <w:rPr>
          <w:rStyle w:val="C3"/>
          <w:rFonts w:ascii="仿宋" w:hAnsi="仿宋"/>
          <w:sz w:val="32"/>
        </w:rPr>
        <w:t>森林防火期内，县级以上人民政府应当根据森林防火需要划定森林高火险区，规定森林高火险期，并向社会公布。</w:t>
      </w:r>
    </w:p>
    <w:p>
      <w:pPr>
        <w:pStyle w:val="P2"/>
        <w:spacing w:lineRule="exact" w:line="589"/>
        <w:ind w:firstLine="640"/>
        <w:rPr>
          <w:rStyle w:val="C3"/>
          <w:rFonts w:ascii="仿宋" w:hAnsi="仿宋"/>
          <w:sz w:val="32"/>
        </w:rPr>
      </w:pPr>
      <w:r>
        <w:rPr>
          <w:rStyle w:val="C3"/>
          <w:rFonts w:ascii="仿宋" w:hAnsi="仿宋"/>
          <w:sz w:val="32"/>
        </w:rPr>
        <w:t>预报有高温、干旱、大风等高火险天气的，县级以上人民政府可以根据需要发布野外禁火命令；对可能引起森林火灾的居民生活用火应当严格管理。</w:t>
      </w:r>
    </w:p>
    <w:p>
      <w:pPr>
        <w:pStyle w:val="P2"/>
        <w:spacing w:lineRule="exact" w:line="589"/>
        <w:ind w:firstLine="640"/>
        <w:rPr>
          <w:rStyle w:val="C3"/>
          <w:rFonts w:ascii="仿宋" w:hAnsi="仿宋"/>
          <w:sz w:val="32"/>
        </w:rPr>
      </w:pPr>
      <w:r>
        <w:rPr>
          <w:rStyle w:val="C3"/>
          <w:rFonts w:ascii="黑体" w:hAnsi="黑体"/>
          <w:sz w:val="32"/>
        </w:rPr>
        <w:t>第二十八条</w:t>
      </w:r>
      <w:r>
        <w:rPr>
          <w:rStyle w:val="C3"/>
          <w:rFonts w:ascii="仿宋_GB2312" w:hAnsi="仿宋_GB2312"/>
          <w:sz w:val="32"/>
        </w:rPr>
        <w:t xml:space="preserve">  </w:t>
      </w:r>
      <w:r>
        <w:rPr>
          <w:rStyle w:val="C3"/>
          <w:rFonts w:ascii="仿宋" w:hAnsi="仿宋"/>
          <w:sz w:val="32"/>
        </w:rPr>
        <w:t>森林防火期内，各级森林防火指挥机构及其森林防火组织应当建立值班值守制度，安排专业人员昼夜值班，森林高火险期应当领导在岗带班。</w:t>
      </w:r>
    </w:p>
    <w:p>
      <w:pPr>
        <w:pStyle w:val="P2"/>
        <w:spacing w:lineRule="exact" w:line="589"/>
        <w:ind w:firstLine="640"/>
        <w:rPr>
          <w:rStyle w:val="C3"/>
          <w:rFonts w:ascii="仿宋" w:hAnsi="仿宋"/>
          <w:sz w:val="32"/>
        </w:rPr>
      </w:pPr>
      <w:r>
        <w:rPr>
          <w:rStyle w:val="C3"/>
          <w:rFonts w:ascii="黑体" w:hAnsi="黑体"/>
          <w:sz w:val="32"/>
        </w:rPr>
        <w:t>第二十九条</w:t>
      </w:r>
      <w:r>
        <w:rPr>
          <w:rStyle w:val="C3"/>
          <w:rFonts w:ascii="Microsoft YaHei UI" w:hAnsi="Microsoft YaHei UI"/>
          <w:sz w:val="32"/>
        </w:rPr>
        <w:t>　</w:t>
      </w:r>
      <w:r>
        <w:rPr>
          <w:rStyle w:val="C3"/>
          <w:rFonts w:ascii="仿宋" w:hAnsi="仿宋"/>
          <w:sz w:val="32"/>
        </w:rPr>
        <w:t>森林防火期内，对无民事行为能力人和限制民事行为能力人负有监护责任的单位和个人，应当履行监护职责，防止被监护人进入森林用火、玩火。</w:t>
      </w:r>
    </w:p>
    <w:p>
      <w:pPr>
        <w:pStyle w:val="P2"/>
        <w:spacing w:lineRule="exact" w:line="589"/>
        <w:ind w:firstLine="640"/>
        <w:rPr>
          <w:rStyle w:val="C3"/>
          <w:rFonts w:ascii="仿宋" w:hAnsi="仿宋"/>
          <w:sz w:val="32"/>
        </w:rPr>
      </w:pPr>
      <w:r>
        <w:rPr>
          <w:rStyle w:val="C3"/>
          <w:rFonts w:ascii="黑体" w:hAnsi="黑体"/>
          <w:sz w:val="32"/>
        </w:rPr>
        <w:t>第三十条</w:t>
      </w:r>
      <w:r>
        <w:rPr>
          <w:rStyle w:val="C3"/>
          <w:rFonts w:ascii="Microsoft YaHei UI" w:hAnsi="Microsoft YaHei UI"/>
          <w:sz w:val="32"/>
        </w:rPr>
        <w:t>　</w:t>
      </w:r>
      <w:r>
        <w:rPr>
          <w:rStyle w:val="C3"/>
          <w:rFonts w:ascii="仿宋" w:hAnsi="仿宋"/>
          <w:sz w:val="32"/>
        </w:rPr>
        <w:t>森林高火险期内，进入森林高火险区的，应当经县级以上人民政府批准，严格按照批准的时间、地点、范围活动，并接受县级以上人民政府林业主管部门的监督管理。</w:t>
      </w:r>
    </w:p>
    <w:p>
      <w:pPr>
        <w:pStyle w:val="P2"/>
        <w:spacing w:lineRule="exact" w:line="589"/>
        <w:ind w:firstLine="640"/>
        <w:rPr>
          <w:rStyle w:val="C3"/>
          <w:rFonts w:ascii="仿宋" w:hAnsi="仿宋"/>
          <w:sz w:val="32"/>
        </w:rPr>
      </w:pPr>
      <w:r>
        <w:rPr>
          <w:rStyle w:val="C3"/>
          <w:rFonts w:ascii="黑体" w:hAnsi="黑体"/>
          <w:sz w:val="32"/>
        </w:rPr>
        <w:t xml:space="preserve">第三十一条  </w:t>
      </w:r>
      <w:r>
        <w:rPr>
          <w:rStyle w:val="C3"/>
          <w:rFonts w:ascii="仿宋" w:hAnsi="仿宋"/>
          <w:sz w:val="32"/>
        </w:rPr>
        <w:t>森林防火期内，禁止在森林防火区内野外用火。因防治病虫鼠害、冻害等特殊情况确需野外用火的，应当经县级人民政府批准，并按照要求采取防火措施，严防失火。</w:t>
      </w:r>
    </w:p>
    <w:p>
      <w:pPr>
        <w:pStyle w:val="P2"/>
        <w:spacing w:lineRule="exact" w:line="589"/>
        <w:ind w:firstLine="640"/>
        <w:rPr>
          <w:rStyle w:val="C3"/>
          <w:rFonts w:ascii="仿宋" w:hAnsi="仿宋"/>
          <w:sz w:val="32"/>
        </w:rPr>
      </w:pPr>
      <w:r>
        <w:rPr>
          <w:rStyle w:val="C3"/>
          <w:rFonts w:ascii="仿宋" w:hAnsi="仿宋"/>
          <w:sz w:val="32"/>
        </w:rPr>
        <w:t>森林高火险期，森林高火险区内禁止一切野外用火。</w:t>
      </w:r>
    </w:p>
    <w:p>
      <w:pPr>
        <w:pStyle w:val="P2"/>
        <w:spacing w:lineRule="exact" w:line="589"/>
        <w:ind w:firstLine="640"/>
        <w:rPr>
          <w:rStyle w:val="C3"/>
          <w:rFonts w:ascii="仿宋" w:hAnsi="仿宋"/>
          <w:sz w:val="32"/>
        </w:rPr>
      </w:pPr>
      <w:r>
        <w:rPr>
          <w:rStyle w:val="C3"/>
          <w:rFonts w:ascii="黑体" w:hAnsi="黑体"/>
          <w:sz w:val="32"/>
        </w:rPr>
        <w:t>第三十二条</w:t>
      </w:r>
      <w:r>
        <w:rPr>
          <w:rStyle w:val="C3"/>
          <w:rFonts w:ascii="Microsoft YaHei UI" w:hAnsi="Microsoft YaHei UI"/>
          <w:sz w:val="32"/>
        </w:rPr>
        <w:t>　</w:t>
      </w:r>
      <w:r>
        <w:rPr>
          <w:rStyle w:val="C3"/>
          <w:rFonts w:ascii="仿宋" w:hAnsi="仿宋"/>
          <w:sz w:val="32"/>
        </w:rPr>
        <w:t>县级以上人民政府林业主管部门和气象部门应当建立联合会商和信息共享机制。</w:t>
      </w:r>
    </w:p>
    <w:p>
      <w:pPr>
        <w:pStyle w:val="P2"/>
        <w:spacing w:lineRule="exact" w:line="589"/>
        <w:ind w:firstLine="640"/>
        <w:rPr>
          <w:rStyle w:val="C3"/>
          <w:rFonts w:ascii="仿宋" w:hAnsi="仿宋"/>
          <w:sz w:val="32"/>
        </w:rPr>
      </w:pPr>
      <w:r>
        <w:rPr>
          <w:rStyle w:val="C3"/>
          <w:rFonts w:ascii="仿宋" w:hAnsi="仿宋"/>
          <w:sz w:val="32"/>
        </w:rPr>
        <w:t>各级气象部门应当无偿提供森林火险天气预报服务，森林防火期内，通过新闻媒体每日发布森林火险预警信息。</w:t>
      </w:r>
    </w:p>
    <w:p>
      <w:pPr>
        <w:pStyle w:val="P2"/>
        <w:spacing w:lineRule="exact" w:line="589"/>
        <w:ind w:firstLine="640"/>
        <w:rPr>
          <w:rStyle w:val="C3"/>
          <w:rFonts w:ascii="仿宋" w:hAnsi="仿宋"/>
          <w:sz w:val="32"/>
        </w:rPr>
      </w:pPr>
      <w:r>
        <w:rPr>
          <w:rStyle w:val="C3"/>
          <w:rFonts w:ascii="黑体" w:hAnsi="黑体"/>
          <w:sz w:val="32"/>
        </w:rPr>
        <w:t>第三十三条</w:t>
      </w:r>
      <w:r>
        <w:rPr>
          <w:rStyle w:val="C3"/>
          <w:rFonts w:ascii="Microsoft YaHei UI" w:hAnsi="Microsoft YaHei UI"/>
          <w:sz w:val="32"/>
        </w:rPr>
        <w:t>　</w:t>
      </w:r>
      <w:r>
        <w:rPr>
          <w:rStyle w:val="C3"/>
          <w:rFonts w:ascii="仿宋" w:hAnsi="仿宋"/>
          <w:sz w:val="32"/>
        </w:rPr>
        <w:t>电力、电信线路和石油天然气管道的森林防火责任单位，应当在森林火灾危险地段开设防火隔离带，并组织人员进行巡护。</w:t>
      </w:r>
    </w:p>
    <w:p>
      <w:pPr>
        <w:pStyle w:val="P2"/>
        <w:spacing w:lineRule="exact" w:line="589"/>
        <w:ind w:firstLine="640"/>
        <w:rPr>
          <w:rStyle w:val="C3"/>
          <w:rFonts w:ascii="仿宋" w:hAnsi="仿宋"/>
          <w:sz w:val="32"/>
        </w:rPr>
      </w:pPr>
      <w:r>
        <w:rPr>
          <w:rStyle w:val="C3"/>
          <w:rFonts w:ascii="黑体" w:hAnsi="黑体"/>
          <w:sz w:val="32"/>
        </w:rPr>
        <w:t>第三十四条</w:t>
      </w:r>
      <w:r>
        <w:rPr>
          <w:rStyle w:val="C3"/>
          <w:rFonts w:ascii="Microsoft YaHei UI" w:hAnsi="Microsoft YaHei UI"/>
          <w:sz w:val="32"/>
        </w:rPr>
        <w:t>　</w:t>
      </w:r>
      <w:r>
        <w:rPr>
          <w:rStyle w:val="C3"/>
          <w:rFonts w:ascii="仿宋" w:hAnsi="仿宋"/>
          <w:sz w:val="32"/>
        </w:rPr>
        <w:t>省人民政府应当加强航空护林队伍建设，在业务培训、物资储备、基础设施建设等方面予以保障。</w:t>
      </w:r>
    </w:p>
    <w:p>
      <w:pPr>
        <w:pStyle w:val="P2"/>
        <w:spacing w:lineRule="exact" w:line="589"/>
        <w:ind w:firstLine="640"/>
        <w:rPr>
          <w:rStyle w:val="C3"/>
          <w:rFonts w:ascii="仿宋" w:hAnsi="仿宋"/>
          <w:sz w:val="32"/>
        </w:rPr>
      </w:pPr>
      <w:r>
        <w:rPr>
          <w:rStyle w:val="C3"/>
          <w:rFonts w:ascii="仿宋" w:hAnsi="仿宋"/>
          <w:sz w:val="32"/>
        </w:rPr>
        <w:t>航空护林单位应当加强对航空护林机场的管理，完善航空护林基础设施建设。</w:t>
      </w:r>
    </w:p>
    <w:p>
      <w:pPr>
        <w:pStyle w:val="P2"/>
        <w:spacing w:lineRule="exact" w:line="589"/>
        <w:ind w:firstLine="627"/>
        <w:rPr>
          <w:rStyle w:val="C3"/>
          <w:rFonts w:ascii="仿宋" w:hAnsi="仿宋"/>
          <w:sz w:val="32"/>
        </w:rPr>
      </w:pPr>
      <w:r>
        <w:rPr>
          <w:rStyle w:val="C3"/>
          <w:rFonts w:ascii="黑体" w:hAnsi="黑体"/>
          <w:sz w:val="32"/>
        </w:rPr>
        <w:t xml:space="preserve">第三十五条  </w:t>
      </w:r>
      <w:r>
        <w:rPr>
          <w:rStyle w:val="C3"/>
          <w:rFonts w:ascii="仿宋" w:hAnsi="仿宋"/>
          <w:sz w:val="32"/>
        </w:rPr>
        <w:t>任何单位和个人不得破坏和侵占森林防火检查站（点）、监测站、防火标志、宣传牌、瞭望台（塔）、通信塔、隔离带等设施设备。</w:t>
      </w:r>
    </w:p>
    <w:p>
      <w:pPr>
        <w:pStyle w:val="P2"/>
        <w:spacing w:lineRule="exact" w:line="589"/>
        <w:rPr>
          <w:rStyle w:val="C3"/>
          <w:rFonts w:ascii="楷体" w:hAnsi="楷体"/>
          <w:sz w:val="32"/>
        </w:rPr>
      </w:pPr>
    </w:p>
    <w:p>
      <w:pPr>
        <w:pStyle w:val="P2"/>
        <w:spacing w:lineRule="exact" w:line="589"/>
        <w:jc w:val="center"/>
        <w:rPr>
          <w:rStyle w:val="C3"/>
          <w:rFonts w:ascii="黑体" w:hAnsi="黑体"/>
          <w:sz w:val="32"/>
        </w:rPr>
      </w:pPr>
      <w:r>
        <w:rPr>
          <w:rStyle w:val="C3"/>
          <w:rFonts w:ascii="黑体" w:hAnsi="黑体"/>
          <w:sz w:val="32"/>
        </w:rPr>
        <w:t xml:space="preserve">第四章  森林火灾扑救</w:t>
      </w:r>
    </w:p>
    <w:p>
      <w:pPr>
        <w:pStyle w:val="P2"/>
        <w:spacing w:lineRule="exact" w:line="589"/>
        <w:ind w:firstLine="640"/>
        <w:rPr>
          <w:rStyle w:val="C3"/>
          <w:rFonts w:ascii="仿宋_GB2312" w:hAnsi="仿宋_GB2312"/>
          <w:sz w:val="32"/>
        </w:rPr>
      </w:pPr>
    </w:p>
    <w:p>
      <w:pPr>
        <w:pStyle w:val="P2"/>
        <w:spacing w:lineRule="exact" w:line="589"/>
        <w:ind w:firstLine="640"/>
        <w:rPr>
          <w:rStyle w:val="C3"/>
          <w:rFonts w:ascii="仿宋" w:hAnsi="仿宋"/>
          <w:sz w:val="32"/>
        </w:rPr>
      </w:pPr>
      <w:r>
        <w:rPr>
          <w:rStyle w:val="C3"/>
          <w:rFonts w:ascii="黑体" w:hAnsi="黑体"/>
          <w:sz w:val="32"/>
        </w:rPr>
        <w:t>第三十六条</w:t>
      </w:r>
      <w:r>
        <w:rPr>
          <w:rStyle w:val="C3"/>
          <w:rFonts w:ascii="仿宋_GB2312" w:hAnsi="仿宋_GB2312"/>
          <w:sz w:val="32"/>
        </w:rPr>
        <w:t xml:space="preserve">  </w:t>
      </w:r>
      <w:r>
        <w:rPr>
          <w:rStyle w:val="C3"/>
          <w:rFonts w:ascii="仿宋" w:hAnsi="仿宋"/>
          <w:sz w:val="32"/>
        </w:rPr>
        <w:t>各级人民政府森林防火指挥机构应当设立“12119”森林火情报警电话，并向社会公布。</w:t>
      </w:r>
    </w:p>
    <w:p>
      <w:pPr>
        <w:pStyle w:val="P2"/>
        <w:spacing w:lineRule="exact" w:line="589"/>
        <w:ind w:firstLine="640"/>
        <w:rPr>
          <w:rStyle w:val="C3"/>
          <w:rFonts w:ascii="仿宋" w:hAnsi="仿宋"/>
          <w:sz w:val="32"/>
        </w:rPr>
      </w:pPr>
      <w:r>
        <w:rPr>
          <w:rStyle w:val="C3"/>
          <w:rFonts w:ascii="黑体" w:hAnsi="黑体"/>
          <w:sz w:val="32"/>
        </w:rPr>
        <w:t>第三十七条</w:t>
      </w:r>
      <w:r>
        <w:rPr>
          <w:rStyle w:val="C3"/>
          <w:rFonts w:ascii="Microsoft YaHei UI" w:hAnsi="Microsoft YaHei UI"/>
          <w:sz w:val="32"/>
        </w:rPr>
        <w:t>　</w:t>
      </w:r>
      <w:r>
        <w:rPr>
          <w:rStyle w:val="C3"/>
          <w:rFonts w:ascii="仿宋" w:hAnsi="仿宋"/>
          <w:sz w:val="32"/>
        </w:rPr>
        <w:t>任何单位和个人发现火灾隐患或森林火情，应当立即报告。接到报告的当地人民政府或者森林防火指挥机构应当立即派人赶赴现场，及时采取措施，对森林火灾应当立即组织扑救，并按照有关规定逐级报上级人民政府和森林防火指挥机构，不得瞒报、谎报、故意拖延报告或者授意他人瞒报、谎报森林火灾。</w:t>
      </w:r>
    </w:p>
    <w:p>
      <w:pPr>
        <w:pStyle w:val="P2"/>
        <w:spacing w:lineRule="exact" w:line="589"/>
        <w:ind w:firstLine="640"/>
        <w:rPr>
          <w:rStyle w:val="C3"/>
          <w:rFonts w:ascii="仿宋" w:hAnsi="仿宋"/>
          <w:sz w:val="32"/>
        </w:rPr>
      </w:pPr>
      <w:r>
        <w:rPr>
          <w:rStyle w:val="C3"/>
          <w:rFonts w:ascii="黑体" w:hAnsi="黑体"/>
          <w:sz w:val="32"/>
        </w:rPr>
        <w:t>第三十八条</w:t>
      </w:r>
      <w:r>
        <w:rPr>
          <w:rStyle w:val="C3"/>
          <w:rFonts w:ascii="仿宋_GB2312" w:hAnsi="仿宋_GB2312"/>
          <w:sz w:val="32"/>
        </w:rPr>
        <w:t xml:space="preserve">  </w:t>
      </w:r>
      <w:r>
        <w:rPr>
          <w:rStyle w:val="C3"/>
          <w:rFonts w:ascii="仿宋" w:hAnsi="仿宋"/>
          <w:sz w:val="32"/>
        </w:rPr>
        <w:t>各级人民政府森林防火指挥机构接到森林火情报告后，应当立即启动森林火灾应急预案，组织和指挥森林火灾的扑救。各有关部门和单位根据预案采取措施，及时扑救森林火灾。</w:t>
      </w:r>
    </w:p>
    <w:p>
      <w:pPr>
        <w:pStyle w:val="P2"/>
        <w:spacing w:lineRule="exact" w:line="589"/>
        <w:ind w:firstLine="640"/>
        <w:rPr>
          <w:rStyle w:val="C3"/>
          <w:rFonts w:ascii="仿宋" w:hAnsi="仿宋"/>
          <w:sz w:val="32"/>
        </w:rPr>
      </w:pPr>
      <w:r>
        <w:rPr>
          <w:rStyle w:val="C3"/>
          <w:rFonts w:ascii="仿宋" w:hAnsi="仿宋"/>
          <w:sz w:val="32"/>
        </w:rPr>
        <w:t>行政区域毗邻交界地区发现森林火灾的，当地人民政府森林防火指挥机构应当立即组织扑救，并互通信息，互相配合，不得推卸责任。</w:t>
      </w:r>
    </w:p>
    <w:p>
      <w:pPr>
        <w:pStyle w:val="P2"/>
        <w:spacing w:lineRule="exact" w:line="589"/>
        <w:ind w:firstLine="640"/>
        <w:rPr>
          <w:rStyle w:val="C3"/>
          <w:rFonts w:ascii="仿宋" w:hAnsi="仿宋"/>
          <w:sz w:val="32"/>
        </w:rPr>
      </w:pPr>
      <w:r>
        <w:rPr>
          <w:rStyle w:val="C3"/>
          <w:rFonts w:ascii="黑体" w:hAnsi="黑体"/>
          <w:sz w:val="32"/>
        </w:rPr>
        <w:t>第三十九条</w:t>
      </w:r>
      <w:r>
        <w:rPr>
          <w:rStyle w:val="C3"/>
          <w:rFonts w:ascii="仿宋_GB2312" w:hAnsi="仿宋_GB2312"/>
          <w:sz w:val="32"/>
        </w:rPr>
        <w:t xml:space="preserve"> </w:t>
      </w:r>
      <w:r>
        <w:rPr>
          <w:rStyle w:val="C3"/>
          <w:rFonts w:ascii="仿宋" w:hAnsi="仿宋"/>
          <w:sz w:val="32"/>
        </w:rPr>
        <w:t xml:space="preserve"> 扑救森林火灾，应当坚持以人为本、科学组织、科学扑救的原则，及时疏散、撤离受火灾威胁的群众，并保障火灾扑救人员的生命安全。</w:t>
      </w:r>
    </w:p>
    <w:p>
      <w:pPr>
        <w:pStyle w:val="P2"/>
        <w:spacing w:lineRule="exact" w:line="589"/>
        <w:ind w:firstLine="640"/>
        <w:rPr>
          <w:rStyle w:val="C3"/>
          <w:rFonts w:ascii="仿宋" w:hAnsi="仿宋"/>
          <w:sz w:val="32"/>
        </w:rPr>
      </w:pPr>
      <w:r>
        <w:rPr>
          <w:rStyle w:val="C3"/>
          <w:rFonts w:ascii="黑体" w:hAnsi="黑体"/>
          <w:sz w:val="32"/>
        </w:rPr>
        <w:t xml:space="preserve">第四十条  </w:t>
      </w:r>
      <w:r>
        <w:rPr>
          <w:rStyle w:val="C3"/>
          <w:rFonts w:ascii="仿宋" w:hAnsi="仿宋"/>
          <w:sz w:val="32"/>
        </w:rPr>
        <w:t>扑救森林火灾应当以专业化的火灾扑救队伍为主要力量；组织群众防火队伍扑救森林火灾的，不得动员残疾人、孕妇和未成年人以及其他不适宜参加森林火灾扑救的人员参加。</w:t>
      </w:r>
    </w:p>
    <w:p>
      <w:pPr>
        <w:pStyle w:val="P2"/>
        <w:spacing w:lineRule="exact" w:line="589"/>
        <w:ind w:firstLine="640"/>
        <w:rPr>
          <w:rStyle w:val="C3"/>
          <w:rFonts w:ascii="仿宋" w:hAnsi="仿宋"/>
          <w:sz w:val="32"/>
        </w:rPr>
      </w:pPr>
      <w:r>
        <w:rPr>
          <w:rStyle w:val="C3"/>
          <w:rFonts w:ascii="仿宋" w:hAnsi="仿宋"/>
          <w:sz w:val="32"/>
        </w:rPr>
        <w:t>扑救队伍执行跨区支援扑救任务的，受支援单位应当承担火灾扑救费用；组织群众参加火灾扑救的，应当给予相应补助。</w:t>
      </w:r>
    </w:p>
    <w:p>
      <w:pPr>
        <w:pStyle w:val="P2"/>
        <w:spacing w:lineRule="exact" w:line="589"/>
        <w:ind w:firstLine="640"/>
        <w:rPr>
          <w:rStyle w:val="C3"/>
          <w:rFonts w:ascii="仿宋_GB2312" w:hAnsi="仿宋_GB2312"/>
          <w:sz w:val="32"/>
        </w:rPr>
      </w:pPr>
      <w:r>
        <w:rPr>
          <w:rStyle w:val="C3"/>
          <w:rFonts w:ascii="黑体" w:hAnsi="黑体"/>
          <w:sz w:val="32"/>
        </w:rPr>
        <w:t xml:space="preserve">第四十一条 </w:t>
      </w:r>
      <w:r>
        <w:rPr>
          <w:rStyle w:val="C3"/>
          <w:rFonts w:ascii="仿宋" w:hAnsi="仿宋"/>
          <w:sz w:val="32"/>
        </w:rPr>
        <w:t xml:space="preserve"> 森林火灾扑灭后，火灾扑救队伍应当对火灾现场进行全面检查，清理余火，并留有足够人员看守火场，经火灾发生地县级以上人民政府森林防火指挥机构检查验收合格后，方可撤出看守人员。</w:t>
      </w:r>
    </w:p>
    <w:p>
      <w:pPr>
        <w:pStyle w:val="P2"/>
        <w:spacing w:lineRule="exact" w:line="589"/>
        <w:ind w:firstLine="640"/>
        <w:rPr>
          <w:rStyle w:val="C3"/>
          <w:rFonts w:ascii="仿宋" w:hAnsi="仿宋"/>
          <w:sz w:val="32"/>
        </w:rPr>
      </w:pPr>
      <w:r>
        <w:rPr>
          <w:rStyle w:val="C3"/>
          <w:rFonts w:ascii="黑体" w:hAnsi="黑体"/>
          <w:sz w:val="32"/>
        </w:rPr>
        <w:t>第四十二条</w:t>
      </w:r>
      <w:r>
        <w:rPr>
          <w:rStyle w:val="C3"/>
          <w:rFonts w:ascii="仿宋_GB2312" w:hAnsi="仿宋_GB2312"/>
          <w:sz w:val="32"/>
        </w:rPr>
        <w:t xml:space="preserve">  </w:t>
      </w:r>
      <w:r>
        <w:rPr>
          <w:rStyle w:val="C3"/>
          <w:rFonts w:ascii="仿宋" w:hAnsi="仿宋"/>
          <w:sz w:val="32"/>
        </w:rPr>
        <w:t>森林防火专用车辆应当按照国家规定喷涂标志图案，安装警报器、标志灯具。</w:t>
      </w:r>
    </w:p>
    <w:p>
      <w:pPr>
        <w:pStyle w:val="P2"/>
        <w:spacing w:lineRule="exact" w:line="589"/>
        <w:ind w:firstLine="640"/>
        <w:rPr>
          <w:rStyle w:val="C3"/>
          <w:rFonts w:ascii="仿宋" w:hAnsi="仿宋"/>
          <w:sz w:val="32"/>
        </w:rPr>
      </w:pPr>
      <w:r>
        <w:rPr>
          <w:rStyle w:val="C3"/>
          <w:rFonts w:ascii="仿宋" w:hAnsi="仿宋"/>
          <w:sz w:val="32"/>
        </w:rPr>
        <w:t>指挥车、通信车、人员或者物资运输车等森林防火专用车辆执行火灾扑救任务时，在确保安全的前提下，不受行驶速度、行驶路线的限制，免收公路、桥梁车辆通行费。</w:t>
      </w:r>
    </w:p>
    <w:p>
      <w:pPr>
        <w:pStyle w:val="P2"/>
        <w:spacing w:lineRule="exact" w:line="589"/>
        <w:ind w:firstLine="640"/>
        <w:rPr>
          <w:rStyle w:val="C3"/>
          <w:rFonts w:ascii="仿宋" w:hAnsi="仿宋"/>
          <w:sz w:val="32"/>
        </w:rPr>
      </w:pPr>
      <w:r>
        <w:rPr>
          <w:rStyle w:val="C3"/>
          <w:rFonts w:ascii="仿宋" w:hAnsi="仿宋"/>
          <w:sz w:val="32"/>
        </w:rPr>
        <w:t>各级人民政府公安、交通部门应当保障执行森林火灾扑救任务的车辆优先通行。</w:t>
      </w:r>
    </w:p>
    <w:p>
      <w:pPr>
        <w:pStyle w:val="P2"/>
        <w:spacing w:lineRule="exact" w:line="589"/>
        <w:jc w:val="center"/>
        <w:rPr>
          <w:rStyle w:val="C3"/>
          <w:rFonts w:ascii="黑体" w:hAnsi="黑体"/>
          <w:sz w:val="32"/>
        </w:rPr>
      </w:pPr>
    </w:p>
    <w:p>
      <w:pPr>
        <w:pStyle w:val="P2"/>
        <w:spacing w:lineRule="exact" w:line="589"/>
        <w:jc w:val="center"/>
        <w:rPr>
          <w:rStyle w:val="C3"/>
          <w:rFonts w:ascii="黑体" w:hAnsi="黑体"/>
          <w:sz w:val="32"/>
        </w:rPr>
      </w:pPr>
      <w:r>
        <w:rPr>
          <w:rStyle w:val="C3"/>
          <w:rFonts w:ascii="黑体" w:hAnsi="黑体"/>
          <w:sz w:val="32"/>
        </w:rPr>
        <w:t xml:space="preserve">第五章  灾后处置</w:t>
      </w:r>
    </w:p>
    <w:p>
      <w:pPr>
        <w:pStyle w:val="P2"/>
        <w:spacing w:lineRule="exact" w:line="589"/>
        <w:ind w:firstLine="640"/>
        <w:rPr>
          <w:rStyle w:val="C3"/>
          <w:rFonts w:ascii="仿宋" w:hAnsi="仿宋"/>
          <w:sz w:val="32"/>
        </w:rPr>
      </w:pPr>
    </w:p>
    <w:p>
      <w:pPr>
        <w:pStyle w:val="P2"/>
        <w:spacing w:lineRule="exact" w:line="589"/>
        <w:ind w:firstLine="640"/>
        <w:rPr>
          <w:rStyle w:val="C3"/>
          <w:rFonts w:ascii="仿宋" w:hAnsi="仿宋"/>
          <w:sz w:val="32"/>
        </w:rPr>
      </w:pPr>
      <w:r>
        <w:rPr>
          <w:rStyle w:val="C3"/>
          <w:rFonts w:ascii="黑体" w:hAnsi="黑体"/>
          <w:sz w:val="32"/>
        </w:rPr>
        <w:t>第四十三条</w:t>
      </w:r>
      <w:r>
        <w:rPr>
          <w:rStyle w:val="C3"/>
          <w:rFonts w:ascii="仿宋_GB2312" w:hAnsi="仿宋_GB2312"/>
          <w:sz w:val="32"/>
        </w:rPr>
        <w:t xml:space="preserve"> </w:t>
      </w:r>
      <w:r>
        <w:rPr>
          <w:rStyle w:val="C3"/>
          <w:rFonts w:ascii="仿宋" w:hAnsi="仿宋"/>
          <w:sz w:val="32"/>
        </w:rPr>
        <w:t xml:space="preserve"> 发生森林火灾，县级以上人民政府林业主管部门应当会同有关部门及时对森林火灾发生原因、肇事者、受害森林面积和蓄积、人员伤亡、其他经济损失等情况进行调查和评估，形成森林火灾调查报告。当地人民政府应当根据调查报告，确定森林火灾责任单位和责任人，并依法处理。</w:t>
      </w:r>
    </w:p>
    <w:p>
      <w:pPr>
        <w:pStyle w:val="P2"/>
        <w:spacing w:lineRule="exact" w:line="589"/>
        <w:ind w:firstLine="640"/>
        <w:rPr>
          <w:rStyle w:val="C3"/>
          <w:rFonts w:ascii="仿宋" w:hAnsi="仿宋"/>
          <w:sz w:val="32"/>
        </w:rPr>
      </w:pPr>
      <w:r>
        <w:rPr>
          <w:rStyle w:val="C3"/>
          <w:rFonts w:ascii="黑体" w:hAnsi="黑体"/>
          <w:sz w:val="32"/>
        </w:rPr>
        <w:t>第四十四条</w:t>
      </w:r>
      <w:r>
        <w:rPr>
          <w:rStyle w:val="C3"/>
          <w:rFonts w:ascii="仿宋_GB2312" w:hAnsi="仿宋_GB2312"/>
          <w:sz w:val="32"/>
        </w:rPr>
        <w:t xml:space="preserve"> </w:t>
      </w:r>
      <w:r>
        <w:rPr>
          <w:rStyle w:val="C3"/>
          <w:rFonts w:ascii="仿宋" w:hAnsi="仿宋"/>
          <w:sz w:val="32"/>
        </w:rPr>
        <w:t xml:space="preserve"> 县级以上人民政府林业主管部门应当及时对森林火灾情况进行统计，建立森林火灾档案，按规定报送备案。</w:t>
      </w:r>
    </w:p>
    <w:p>
      <w:pPr>
        <w:pStyle w:val="P2"/>
        <w:spacing w:lineRule="exact" w:line="589"/>
        <w:ind w:firstLine="640"/>
        <w:rPr>
          <w:rStyle w:val="C3"/>
          <w:rFonts w:ascii="仿宋" w:hAnsi="仿宋"/>
          <w:sz w:val="32"/>
        </w:rPr>
      </w:pPr>
      <w:r>
        <w:rPr>
          <w:rStyle w:val="C3"/>
          <w:rFonts w:ascii="黑体" w:hAnsi="黑体"/>
          <w:sz w:val="32"/>
        </w:rPr>
        <w:t>第四十五条</w:t>
      </w:r>
      <w:r>
        <w:rPr>
          <w:rStyle w:val="C3"/>
          <w:rFonts w:ascii="Microsoft YaHei UI" w:hAnsi="Microsoft YaHei UI"/>
          <w:sz w:val="32"/>
        </w:rPr>
        <w:t>　</w:t>
      </w:r>
      <w:r>
        <w:rPr>
          <w:rStyle w:val="C3"/>
          <w:rFonts w:ascii="仿宋" w:hAnsi="仿宋"/>
          <w:sz w:val="32"/>
        </w:rPr>
        <w:t>森林火灾信息由县级以上人民政府森林防火指挥机构向社会发布。</w:t>
      </w:r>
    </w:p>
    <w:p>
      <w:pPr>
        <w:pStyle w:val="P2"/>
        <w:spacing w:lineRule="exact" w:line="589"/>
        <w:ind w:firstLine="640"/>
        <w:rPr>
          <w:rStyle w:val="C3"/>
          <w:rFonts w:ascii="黑体" w:hAnsi="黑体"/>
          <w:sz w:val="32"/>
        </w:rPr>
      </w:pPr>
      <w:r>
        <w:rPr>
          <w:rStyle w:val="C3"/>
          <w:rFonts w:ascii="黑体" w:hAnsi="黑体"/>
          <w:sz w:val="32"/>
        </w:rPr>
        <w:t>第四十六条</w:t>
      </w:r>
      <w:r>
        <w:rPr>
          <w:rStyle w:val="C3"/>
          <w:rFonts w:ascii="仿宋_GB2312" w:hAnsi="仿宋_GB2312"/>
          <w:sz w:val="32"/>
        </w:rPr>
        <w:t xml:space="preserve">  </w:t>
      </w:r>
      <w:r>
        <w:rPr>
          <w:rStyle w:val="C3"/>
          <w:rFonts w:ascii="仿宋" w:hAnsi="仿宋"/>
          <w:sz w:val="32"/>
        </w:rPr>
        <w:t>在森林火灾中负伤、致残或者死亡的人员，凡已纳入城镇职工基本医疗保险、城镇居民基本医疗保险、新型农村合作医疗、城乡医疗救助等基本医疗保障体系或者参加工伤保险的，其所发生的医疗费用，按照相关规定支付。</w:t>
      </w:r>
    </w:p>
    <w:p>
      <w:pPr>
        <w:pStyle w:val="P2"/>
        <w:spacing w:lineRule="exact" w:line="589"/>
        <w:ind w:firstLine="640"/>
        <w:rPr>
          <w:rStyle w:val="C3"/>
          <w:rFonts w:ascii="仿宋" w:hAnsi="仿宋"/>
          <w:sz w:val="32"/>
        </w:rPr>
      </w:pPr>
      <w:r>
        <w:rPr>
          <w:rStyle w:val="C3"/>
          <w:rFonts w:ascii="仿宋" w:hAnsi="仿宋"/>
          <w:sz w:val="32"/>
        </w:rPr>
        <w:t>未纳入保障体系无法补偿的费用，由肇事者、起火单位、管护单位或者责任单位按照有关规定支付；确实无力负担的，由当地县级人民政府承担。</w:t>
      </w:r>
    </w:p>
    <w:p>
      <w:pPr>
        <w:pStyle w:val="P2"/>
        <w:spacing w:lineRule="exact" w:line="589"/>
        <w:ind w:firstLine="640"/>
        <w:rPr>
          <w:rStyle w:val="C3"/>
          <w:rFonts w:ascii="仿宋" w:hAnsi="仿宋"/>
          <w:sz w:val="32"/>
        </w:rPr>
      </w:pPr>
      <w:r>
        <w:rPr>
          <w:rStyle w:val="C3"/>
          <w:rFonts w:ascii="黑体" w:hAnsi="黑体"/>
          <w:sz w:val="32"/>
        </w:rPr>
        <w:t>第四十七条</w:t>
      </w:r>
      <w:r>
        <w:rPr>
          <w:rStyle w:val="C3"/>
          <w:rFonts w:ascii="Microsoft YaHei UI" w:hAnsi="Microsoft YaHei UI"/>
          <w:sz w:val="32"/>
        </w:rPr>
        <w:t>　</w:t>
      </w:r>
      <w:r>
        <w:rPr>
          <w:rStyle w:val="C3"/>
          <w:rFonts w:ascii="仿宋" w:hAnsi="仿宋"/>
          <w:sz w:val="32"/>
        </w:rPr>
        <w:t>在森林火灾中负伤、致残或者死亡的人员发生的抚恤费用，属于公务员和参照公务员法管理的事业单位人员，由其所在单位按照规定支付；对于参加工伤保险的用人单位的人员，按照国家和本省有关工伤保险管理规定予以补偿；除上述人员外的其他人员由肇事者、起火单位、管护单位或者责任单位按照有关规定支付；确实无力负担的，由当地县级人民政府承担。</w:t>
      </w:r>
    </w:p>
    <w:p>
      <w:pPr>
        <w:pStyle w:val="P2"/>
        <w:spacing w:lineRule="exact" w:line="589"/>
        <w:ind w:firstLine="640"/>
        <w:rPr>
          <w:rStyle w:val="C3"/>
          <w:rFonts w:ascii="仿宋" w:hAnsi="仿宋"/>
          <w:sz w:val="32"/>
        </w:rPr>
      </w:pPr>
      <w:r>
        <w:rPr>
          <w:rStyle w:val="C3"/>
          <w:rFonts w:ascii="黑体" w:hAnsi="黑体"/>
          <w:sz w:val="32"/>
        </w:rPr>
        <w:t>第四十八条</w:t>
      </w:r>
      <w:r>
        <w:rPr>
          <w:rStyle w:val="C3"/>
          <w:rFonts w:ascii="Microsoft YaHei UI" w:hAnsi="Microsoft YaHei UI"/>
          <w:sz w:val="32"/>
        </w:rPr>
        <w:t>　</w:t>
      </w:r>
      <w:r>
        <w:rPr>
          <w:rStyle w:val="C3"/>
          <w:rFonts w:ascii="仿宋" w:hAnsi="仿宋"/>
          <w:sz w:val="32"/>
        </w:rPr>
        <w:t>参加森林火灾扑救，被确认为见义勇为的，按照省见义勇为人员奖励和保护的规定执行；死亡并且符合革命烈士评定条件的，由当地县级以上人民政府依照国家有关规定报请省人民政府批准为革命烈士。</w:t>
      </w:r>
    </w:p>
    <w:p>
      <w:pPr>
        <w:pStyle w:val="P2"/>
        <w:spacing w:lineRule="exact" w:line="589"/>
        <w:ind w:firstLine="640"/>
        <w:rPr>
          <w:rStyle w:val="C3"/>
          <w:rFonts w:ascii="仿宋" w:hAnsi="仿宋"/>
          <w:sz w:val="32"/>
        </w:rPr>
      </w:pPr>
      <w:r>
        <w:rPr>
          <w:rStyle w:val="C3"/>
          <w:rFonts w:ascii="黑体" w:hAnsi="黑体"/>
          <w:sz w:val="32"/>
        </w:rPr>
        <w:t>第四十九条</w:t>
      </w:r>
      <w:r>
        <w:rPr>
          <w:rStyle w:val="C3"/>
          <w:rFonts w:ascii="Microsoft YaHei UI" w:hAnsi="Microsoft YaHei UI"/>
          <w:sz w:val="32"/>
        </w:rPr>
        <w:t>　</w:t>
      </w:r>
      <w:r>
        <w:rPr>
          <w:rStyle w:val="C3"/>
          <w:rFonts w:ascii="仿宋" w:hAnsi="仿宋"/>
          <w:sz w:val="32"/>
        </w:rPr>
        <w:t>参加森林火灾扑救人员的误工补贴和生活补助以及扑救森林火灾所发生的其他费用按照省人民政府规定的标准，由火灾肇事者支付；起火原因不清的，由起火单位支付；火灾肇事者、起火单位确实无力支付的部分，由当地人民政府支付。误工补贴、生活补助以及扑救森林火灾所发生的其他费用，可以由当地人民政府先行支付。</w:t>
      </w:r>
    </w:p>
    <w:p>
      <w:pPr>
        <w:pStyle w:val="P2"/>
        <w:spacing w:lineRule="exact" w:line="589"/>
        <w:ind w:firstLine="640"/>
        <w:rPr>
          <w:rStyle w:val="C3"/>
          <w:rFonts w:ascii="仿宋" w:hAnsi="仿宋"/>
          <w:sz w:val="32"/>
        </w:rPr>
      </w:pPr>
      <w:r>
        <w:rPr>
          <w:rStyle w:val="C3"/>
          <w:rFonts w:ascii="黑体" w:hAnsi="黑体"/>
          <w:sz w:val="32"/>
        </w:rPr>
        <w:t>第五十条</w:t>
      </w:r>
      <w:r>
        <w:rPr>
          <w:rStyle w:val="C3"/>
          <w:rFonts w:ascii="仿宋" w:hAnsi="仿宋"/>
          <w:sz w:val="32"/>
        </w:rPr>
        <w:t xml:space="preserve">  森林火灾发生后，火灾肇事者应当于当年或者次年采取更新造林措施，恢复火烧迹地森林植被；火灾肇事者死亡、无法查明或者确实无力更新造林的，由森林、林木、林地的经营管理单位和个人采取更新造林措施，恢复火烧迹地森林植被；森林、林木、林地的经营管理单位和个人确实无力承担更新造林任务的，由当地县级人民政府负责采取更新造林措施，恢复火烧迹地森林植被。</w:t>
      </w:r>
    </w:p>
    <w:p>
      <w:pPr>
        <w:pStyle w:val="P2"/>
        <w:spacing w:lineRule="exact" w:line="589"/>
        <w:jc w:val="center"/>
        <w:rPr>
          <w:rStyle w:val="C3"/>
          <w:rFonts w:ascii="黑体" w:hAnsi="黑体"/>
          <w:sz w:val="32"/>
        </w:rPr>
      </w:pPr>
    </w:p>
    <w:p>
      <w:pPr>
        <w:pStyle w:val="P2"/>
        <w:numPr>
          <w:ilvl w:val="0"/>
          <w:numId w:val="3"/>
        </w:numPr>
        <w:spacing w:lineRule="exact" w:line="589"/>
        <w:jc w:val="center"/>
        <w:rPr>
          <w:rStyle w:val="C3"/>
          <w:rFonts w:ascii="黑体" w:hAnsi="黑体"/>
          <w:sz w:val="32"/>
        </w:rPr>
      </w:pPr>
      <w:r>
        <w:rPr>
          <w:rStyle w:val="C3"/>
          <w:rFonts w:ascii="黑体" w:hAnsi="黑体"/>
          <w:sz w:val="32"/>
        </w:rPr>
        <w:t>法律责任</w:t>
      </w:r>
    </w:p>
    <w:p>
      <w:pPr>
        <w:pStyle w:val="P2"/>
        <w:spacing w:lineRule="exact" w:line="589"/>
        <w:jc w:val="center"/>
        <w:rPr>
          <w:rStyle w:val="C3"/>
          <w:rFonts w:ascii="黑体" w:hAnsi="黑体"/>
          <w:sz w:val="32"/>
        </w:rPr>
      </w:pPr>
    </w:p>
    <w:p>
      <w:pPr>
        <w:pStyle w:val="P2"/>
        <w:spacing w:lineRule="exact" w:line="589"/>
        <w:ind w:firstLine="640"/>
        <w:rPr>
          <w:rStyle w:val="C3"/>
          <w:rFonts w:ascii="仿宋" w:hAnsi="仿宋"/>
          <w:sz w:val="32"/>
        </w:rPr>
      </w:pPr>
      <w:r>
        <w:rPr>
          <w:rStyle w:val="C3"/>
          <w:rFonts w:ascii="黑体" w:hAnsi="黑体"/>
          <w:sz w:val="32"/>
        </w:rPr>
        <w:t>第五十一条</w:t>
      </w:r>
      <w:r>
        <w:rPr>
          <w:rStyle w:val="C3"/>
          <w:rFonts w:ascii="Microsoft YaHei UI" w:hAnsi="Microsoft YaHei UI"/>
          <w:sz w:val="32"/>
        </w:rPr>
        <w:t>　</w:t>
      </w:r>
      <w:r>
        <w:rPr>
          <w:rStyle w:val="C3"/>
          <w:rFonts w:ascii="仿宋" w:hAnsi="仿宋"/>
          <w:sz w:val="32"/>
        </w:rPr>
        <w:t>违反本条例规定，森林、林木、林地的经营管理单位或者个人未履行森林防火责任的，由县级以上人民政府林业主管部门责令改正，对个人处五百元以上五千元以下罚款，对单位处一万元以上五万元以下罚款。</w:t>
      </w:r>
    </w:p>
    <w:p>
      <w:pPr>
        <w:pStyle w:val="P2"/>
        <w:spacing w:lineRule="exact" w:line="589"/>
        <w:ind w:firstLine="640"/>
        <w:rPr>
          <w:rStyle w:val="C3"/>
          <w:rFonts w:ascii="仿宋" w:hAnsi="仿宋"/>
          <w:sz w:val="32"/>
        </w:rPr>
      </w:pPr>
      <w:r>
        <w:rPr>
          <w:rStyle w:val="C3"/>
          <w:rFonts w:ascii="黑体" w:hAnsi="黑体"/>
          <w:sz w:val="32"/>
        </w:rPr>
        <w:t>第五十二条　</w:t>
      </w:r>
      <w:r>
        <w:rPr>
          <w:rStyle w:val="C3"/>
          <w:rFonts w:ascii="仿宋" w:hAnsi="仿宋"/>
          <w:sz w:val="32"/>
        </w:rPr>
        <w:t>违反本条例规定，森林防火期内，未经批准擅自在森林防火区内野外用火的，由县级以上人民政府林业主管部门责令停止违法行为，给予警告，对个人并处二百元以上三千元以下罚款，对单位并处一万元以上五万元以下罚款。</w:t>
      </w:r>
    </w:p>
    <w:p>
      <w:pPr>
        <w:pStyle w:val="P2"/>
        <w:spacing w:lineRule="exact" w:line="589"/>
        <w:ind w:firstLine="640"/>
        <w:rPr>
          <w:rStyle w:val="C3"/>
          <w:rFonts w:ascii="仿宋" w:hAnsi="仿宋"/>
          <w:sz w:val="32"/>
        </w:rPr>
      </w:pPr>
      <w:r>
        <w:rPr>
          <w:rStyle w:val="C3"/>
          <w:rFonts w:ascii="黑体" w:hAnsi="黑体"/>
          <w:sz w:val="32"/>
        </w:rPr>
        <w:t>第五十三条</w:t>
      </w:r>
      <w:r>
        <w:rPr>
          <w:rStyle w:val="C3"/>
          <w:rFonts w:ascii="Microsoft YaHei UI" w:hAnsi="Microsoft YaHei UI"/>
          <w:sz w:val="32"/>
        </w:rPr>
        <w:t>　</w:t>
      </w:r>
      <w:r>
        <w:rPr>
          <w:rStyle w:val="C3"/>
          <w:rFonts w:ascii="仿宋" w:hAnsi="仿宋"/>
          <w:sz w:val="32"/>
        </w:rPr>
        <w:t>违反本条例规定，森林防火区内的有关单位或者个人拒绝接受森林防火检查或者接到森林火灾隐患整改通知书逾期不消除火灾隐患的，由县级以上人民政府林业主管部门责令改正，给予警告，对个人并处二百元以上二千元以下罚款，对单位并处五千元以上一万元以下罚款。</w:t>
      </w:r>
    </w:p>
    <w:p>
      <w:pPr>
        <w:pStyle w:val="P2"/>
        <w:spacing w:lineRule="exact" w:line="589"/>
        <w:ind w:firstLine="640"/>
        <w:rPr>
          <w:rStyle w:val="C3"/>
          <w:rFonts w:ascii="仿宋" w:hAnsi="仿宋"/>
          <w:sz w:val="32"/>
        </w:rPr>
      </w:pPr>
      <w:r>
        <w:rPr>
          <w:rStyle w:val="C3"/>
          <w:rFonts w:ascii="黑体" w:hAnsi="黑体"/>
          <w:sz w:val="32"/>
        </w:rPr>
        <w:t>第五十四条</w:t>
      </w:r>
      <w:r>
        <w:rPr>
          <w:rStyle w:val="C3"/>
          <w:rFonts w:ascii="仿宋" w:hAnsi="仿宋"/>
          <w:sz w:val="32"/>
        </w:rPr>
        <w:t>　违反本条例规定，有下列行为之一的，由县级以上人民政府林业主管部门责令改正，给予警告，对个人并处二百元以上二千元以下罚款，对单位并处二千元以上五千元以下罚款：</w:t>
      </w:r>
    </w:p>
    <w:p>
      <w:pPr>
        <w:pStyle w:val="P2"/>
        <w:spacing w:lineRule="exact" w:line="589"/>
        <w:ind w:firstLine="640"/>
        <w:rPr>
          <w:rStyle w:val="C3"/>
          <w:rFonts w:ascii="仿宋" w:hAnsi="仿宋"/>
          <w:sz w:val="32"/>
        </w:rPr>
      </w:pPr>
      <w:r>
        <w:rPr>
          <w:rStyle w:val="C3"/>
          <w:rFonts w:ascii="仿宋" w:hAnsi="仿宋"/>
          <w:sz w:val="32"/>
        </w:rPr>
        <w:t xml:space="preserve">（一）森林防火期内，森林、林木、林地的经营管理单位和个人未设置森林防火警示宣传标志的； </w:t>
      </w:r>
    </w:p>
    <w:p>
      <w:pPr>
        <w:pStyle w:val="P2"/>
        <w:spacing w:lineRule="exact" w:line="589"/>
        <w:ind w:firstLine="640"/>
        <w:rPr>
          <w:rStyle w:val="C3"/>
          <w:rFonts w:ascii="仿宋" w:hAnsi="仿宋"/>
          <w:sz w:val="32"/>
        </w:rPr>
      </w:pPr>
      <w:r>
        <w:rPr>
          <w:rStyle w:val="C3"/>
          <w:rFonts w:ascii="仿宋" w:hAnsi="仿宋"/>
          <w:sz w:val="32"/>
        </w:rPr>
        <w:t>（二）森林高火险期内，未经批准擅自进入森林高火险区活动的。</w:t>
      </w:r>
    </w:p>
    <w:p>
      <w:pPr>
        <w:pStyle w:val="P2"/>
        <w:spacing w:lineRule="exact" w:line="589"/>
        <w:ind w:firstLine="640"/>
        <w:rPr>
          <w:rStyle w:val="C3"/>
          <w:rFonts w:ascii="仿宋" w:hAnsi="仿宋"/>
          <w:sz w:val="32"/>
        </w:rPr>
      </w:pPr>
      <w:r>
        <w:rPr>
          <w:rStyle w:val="C3"/>
          <w:rFonts w:ascii="黑体" w:hAnsi="黑体"/>
          <w:sz w:val="32"/>
        </w:rPr>
        <w:t>第五十五条</w:t>
      </w:r>
      <w:r>
        <w:rPr>
          <w:rStyle w:val="C3"/>
          <w:rFonts w:ascii="Microsoft YaHei UI" w:hAnsi="Microsoft YaHei UI"/>
          <w:sz w:val="32"/>
        </w:rPr>
        <w:t>　</w:t>
      </w:r>
      <w:r>
        <w:rPr>
          <w:rStyle w:val="C3"/>
          <w:rFonts w:ascii="仿宋" w:hAnsi="仿宋"/>
          <w:sz w:val="32"/>
        </w:rPr>
        <w:t>违反本条例规定，县级以上人民政府及其森林防火指挥机构、县级以上人民政府林业主管部门或者其他有关部门及其工作人员，有下列行为之一的，由其上级行政机关或者监察机关责令改正，情节严重的，对直接负责的主管人员和其他直接责任人员依法给予处分；构成犯罪的，依法追究刑事责任：</w:t>
      </w:r>
    </w:p>
    <w:p>
      <w:pPr>
        <w:pStyle w:val="P2"/>
        <w:spacing w:lineRule="exact" w:line="589"/>
        <w:ind w:firstLine="640"/>
        <w:rPr>
          <w:rStyle w:val="C3"/>
          <w:rFonts w:ascii="仿宋" w:hAnsi="仿宋"/>
          <w:sz w:val="32"/>
        </w:rPr>
      </w:pPr>
      <w:r>
        <w:rPr>
          <w:rStyle w:val="C3"/>
          <w:rFonts w:ascii="仿宋" w:hAnsi="仿宋"/>
          <w:sz w:val="32"/>
        </w:rPr>
        <w:t>（一）未按照有关规定编制、修订森林火灾应急预案和处置办法的；</w:t>
      </w:r>
    </w:p>
    <w:p>
      <w:pPr>
        <w:pStyle w:val="P2"/>
        <w:spacing w:lineRule="exact" w:line="589"/>
        <w:ind w:firstLine="640"/>
        <w:rPr>
          <w:rStyle w:val="C3"/>
          <w:rFonts w:ascii="仿宋" w:hAnsi="仿宋"/>
          <w:sz w:val="32"/>
        </w:rPr>
      </w:pPr>
      <w:r>
        <w:rPr>
          <w:rStyle w:val="C3"/>
          <w:rFonts w:ascii="仿宋" w:hAnsi="仿宋"/>
          <w:sz w:val="32"/>
        </w:rPr>
        <w:t>（二）发现森林火灾隐患未及时指出或者未下达隐患整改通知书以及未落实整改措施的；</w:t>
      </w:r>
    </w:p>
    <w:p>
      <w:pPr>
        <w:pStyle w:val="P2"/>
        <w:spacing w:lineRule="exact" w:line="589"/>
        <w:ind w:firstLine="640"/>
        <w:rPr>
          <w:rStyle w:val="C3"/>
          <w:rFonts w:ascii="仿宋" w:hAnsi="仿宋"/>
          <w:sz w:val="32"/>
        </w:rPr>
      </w:pPr>
      <w:r>
        <w:rPr>
          <w:rStyle w:val="C3"/>
          <w:rFonts w:ascii="仿宋" w:hAnsi="仿宋"/>
          <w:sz w:val="32"/>
        </w:rPr>
        <w:t>（三）未建立或者未落实值班值守制度的；</w:t>
      </w:r>
    </w:p>
    <w:p>
      <w:pPr>
        <w:pStyle w:val="P2"/>
        <w:spacing w:lineRule="exact" w:line="589"/>
        <w:ind w:firstLine="640"/>
        <w:rPr>
          <w:rStyle w:val="C3"/>
          <w:rFonts w:ascii="仿宋" w:hAnsi="仿宋"/>
          <w:sz w:val="32"/>
        </w:rPr>
      </w:pPr>
      <w:r>
        <w:rPr>
          <w:rStyle w:val="C3"/>
          <w:rFonts w:ascii="仿宋" w:hAnsi="仿宋"/>
          <w:sz w:val="32"/>
        </w:rPr>
        <w:t xml:space="preserve">（四）未及时采取森林火灾扑救措施或者拒不执行、无故拖延的； </w:t>
      </w:r>
    </w:p>
    <w:p>
      <w:pPr>
        <w:pStyle w:val="P2"/>
        <w:spacing w:lineRule="exact" w:line="589"/>
        <w:ind w:firstLine="640"/>
        <w:rPr>
          <w:rStyle w:val="C3"/>
          <w:rFonts w:ascii="仿宋" w:hAnsi="仿宋"/>
          <w:sz w:val="32"/>
        </w:rPr>
      </w:pPr>
      <w:r>
        <w:rPr>
          <w:rStyle w:val="C3"/>
          <w:rFonts w:ascii="仿宋" w:hAnsi="仿宋"/>
          <w:sz w:val="32"/>
        </w:rPr>
        <w:t>（五）瞒报、谎报、故意拖延报告或者授意他人瞒报、谎报森林火灾的；</w:t>
      </w:r>
    </w:p>
    <w:p>
      <w:pPr>
        <w:pStyle w:val="P2"/>
        <w:spacing w:lineRule="exact" w:line="589"/>
        <w:ind w:firstLine="640"/>
        <w:rPr>
          <w:rStyle w:val="C3"/>
          <w:rFonts w:ascii="仿宋" w:hAnsi="仿宋"/>
          <w:sz w:val="32"/>
        </w:rPr>
      </w:pPr>
      <w:r>
        <w:rPr>
          <w:rStyle w:val="C3"/>
          <w:rFonts w:ascii="仿宋" w:hAnsi="仿宋"/>
          <w:sz w:val="32"/>
        </w:rPr>
        <w:t>（六）未履行应尽森林防火义务的；</w:t>
      </w:r>
    </w:p>
    <w:p>
      <w:pPr>
        <w:pStyle w:val="P2"/>
        <w:spacing w:lineRule="exact" w:line="589"/>
        <w:ind w:firstLine="640"/>
        <w:rPr>
          <w:rStyle w:val="C3"/>
          <w:rFonts w:ascii="仿宋" w:hAnsi="仿宋"/>
          <w:sz w:val="32"/>
        </w:rPr>
      </w:pPr>
      <w:r>
        <w:rPr>
          <w:rStyle w:val="C3"/>
          <w:rFonts w:ascii="仿宋" w:hAnsi="仿宋"/>
          <w:sz w:val="32"/>
        </w:rPr>
        <w:t>（七）阻挠、妨碍森林防火监督检查活动的；</w:t>
      </w:r>
    </w:p>
    <w:p>
      <w:pPr>
        <w:pStyle w:val="P2"/>
        <w:spacing w:lineRule="exact" w:line="589"/>
        <w:ind w:firstLine="627"/>
        <w:rPr>
          <w:rStyle w:val="C3"/>
          <w:rFonts w:ascii="仿宋" w:hAnsi="仿宋"/>
          <w:sz w:val="32"/>
        </w:rPr>
      </w:pPr>
      <w:r>
        <w:rPr>
          <w:rStyle w:val="C3"/>
          <w:rFonts w:ascii="仿宋" w:hAnsi="仿宋"/>
          <w:sz w:val="32"/>
        </w:rPr>
        <w:t>（八）不依法履行职责的其他行为。</w:t>
      </w:r>
    </w:p>
    <w:p>
      <w:pPr>
        <w:pStyle w:val="P2"/>
        <w:spacing w:lineRule="exact" w:line="589"/>
        <w:ind w:firstLine="627"/>
        <w:rPr>
          <w:rStyle w:val="C3"/>
          <w:rFonts w:ascii="仿宋" w:hAnsi="仿宋"/>
          <w:sz w:val="32"/>
        </w:rPr>
      </w:pPr>
      <w:r>
        <w:rPr>
          <w:rStyle w:val="C3"/>
          <w:rFonts w:ascii="黑体" w:hAnsi="黑体"/>
          <w:sz w:val="32"/>
        </w:rPr>
        <w:t xml:space="preserve">第五十六条  </w:t>
      </w:r>
      <w:r>
        <w:rPr>
          <w:rStyle w:val="C3"/>
          <w:rFonts w:ascii="仿宋" w:hAnsi="仿宋"/>
          <w:sz w:val="32"/>
        </w:rPr>
        <w:t>违反本条例规定，破坏和侵占森林防火设施设备的，由县级以上人民政府林业主管部门责令停止违法行为，限期恢复原状或者采取其他补救措施；逾期拒不恢复原状或者采取其他补救措施的，由林业主管部门依法申请人民法院强制执行，对个人处二百元以上两千元以下罚款，对单位处一万元以上三万元以下罚款；造成损害的，依法承担赔偿责任。</w:t>
      </w:r>
    </w:p>
    <w:p>
      <w:pPr>
        <w:pStyle w:val="P2"/>
        <w:spacing w:lineRule="exact" w:line="589"/>
        <w:ind w:firstLine="627"/>
        <w:rPr>
          <w:rStyle w:val="C3"/>
          <w:rFonts w:ascii="仿宋" w:hAnsi="仿宋"/>
          <w:sz w:val="32"/>
        </w:rPr>
      </w:pPr>
      <w:r>
        <w:rPr>
          <w:rStyle w:val="C3"/>
          <w:rFonts w:ascii="黑体" w:hAnsi="黑体"/>
          <w:sz w:val="32"/>
        </w:rPr>
        <w:t>第五十七条</w:t>
      </w:r>
      <w:r>
        <w:rPr>
          <w:rStyle w:val="C3"/>
          <w:rFonts w:ascii="仿宋" w:hAnsi="仿宋"/>
          <w:sz w:val="32"/>
        </w:rPr>
        <w:t>　违反本条例规定，造成森林火灾，构成犯罪的，依法追究刑事责任；尚不构成犯罪的，除依照本条例规定追究法律责任外，县级以上人民政府林业主管部门应当责令责任单位或者责任人恢复火烧迹地森林植被。</w:t>
      </w:r>
    </w:p>
    <w:p>
      <w:pPr>
        <w:pStyle w:val="P2"/>
        <w:spacing w:lineRule="exact" w:line="589"/>
        <w:jc w:val="center"/>
        <w:rPr>
          <w:rStyle w:val="C3"/>
          <w:rFonts w:ascii="黑体" w:hAnsi="黑体"/>
          <w:sz w:val="32"/>
        </w:rPr>
      </w:pPr>
    </w:p>
    <w:p>
      <w:pPr>
        <w:pStyle w:val="P2"/>
        <w:spacing w:lineRule="exact" w:line="589"/>
        <w:jc w:val="center"/>
        <w:rPr>
          <w:rStyle w:val="C3"/>
          <w:rFonts w:ascii="黑体" w:hAnsi="黑体"/>
          <w:sz w:val="32"/>
        </w:rPr>
      </w:pPr>
      <w:r>
        <w:rPr>
          <w:rStyle w:val="C3"/>
          <w:rFonts w:ascii="黑体" w:hAnsi="黑体"/>
          <w:sz w:val="32"/>
        </w:rPr>
        <w:t xml:space="preserve">第七章　附    则</w:t>
      </w:r>
    </w:p>
    <w:p>
      <w:pPr>
        <w:pStyle w:val="P2"/>
        <w:spacing w:lineRule="exact" w:line="589"/>
        <w:jc w:val="center"/>
        <w:rPr>
          <w:rStyle w:val="C3"/>
          <w:rFonts w:ascii="仿宋_GB2312" w:hAnsi="仿宋_GB2312"/>
          <w:sz w:val="32"/>
        </w:rPr>
      </w:pPr>
    </w:p>
    <w:p>
      <w:pPr>
        <w:pStyle w:val="P2"/>
        <w:spacing w:lineRule="exact" w:line="589"/>
        <w:ind w:firstLine="640"/>
        <w:rPr>
          <w:rStyle w:val="C3"/>
          <w:rFonts w:ascii="黑体" w:hAnsi="黑体"/>
          <w:sz w:val="32"/>
        </w:rPr>
      </w:pPr>
      <w:r>
        <w:rPr>
          <w:rStyle w:val="C3"/>
          <w:rFonts w:ascii="黑体" w:hAnsi="黑体"/>
          <w:sz w:val="32"/>
        </w:rPr>
        <w:t xml:space="preserve">第五十八条  </w:t>
      </w:r>
      <w:r>
        <w:rPr>
          <w:rStyle w:val="C3"/>
          <w:rFonts w:ascii="仿宋" w:hAnsi="仿宋"/>
          <w:sz w:val="32"/>
        </w:rPr>
        <w:t>长白山保护开发区管理委员会按照本条例规定，负责其辖区内的森林防火工作。</w:t>
      </w:r>
    </w:p>
    <w:p>
      <w:pPr>
        <w:pStyle w:val="P2"/>
        <w:spacing w:lineRule="exact" w:line="589"/>
        <w:ind w:firstLine="640"/>
        <w:rPr>
          <w:rStyle w:val="C3"/>
          <w:rFonts w:ascii="仿宋_GB2312" w:hAnsi="仿宋_GB2312"/>
          <w:sz w:val="32"/>
        </w:rPr>
      </w:pPr>
      <w:r>
        <w:rPr>
          <w:rStyle w:val="C3"/>
          <w:rFonts w:ascii="黑体" w:hAnsi="黑体"/>
          <w:sz w:val="32"/>
        </w:rPr>
        <w:t xml:space="preserve">第五十九条  </w:t>
      </w:r>
      <w:r>
        <w:rPr>
          <w:rStyle w:val="C3"/>
          <w:rFonts w:ascii="仿宋" w:hAnsi="仿宋"/>
          <w:sz w:val="32"/>
        </w:rPr>
        <w:t>本条例自2017年4月1日起施行。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871" w:bottom="1871"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PAGE   \* MERGEFORMAT</w:instrText>
    </w:r>
    <w:r>
      <w:fldChar w:fldCharType="separate"/>
    </w:r>
    <w:r>
      <w:t>#</w:t>
    </w:r>
    <w:r>
      <w:fldChar w:fldCharType="end"/>
    </w:r>
  </w:p>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h="0"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rPr>
        <w:rStyle w:val="C5"/>
      </w:rPr>
    </w:pPr>
  </w:p>
</w:ftr>
</file>

<file path=word/numbering.xml><?xml version="1.0" encoding="utf-8"?>
<w:numbering xmlns:w="http://schemas.openxmlformats.org/wordprocessingml/2006/main">
  <w:abstractNum w:abstractNumId="0">
    <w:nsid w:val="0000000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7"/>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0000000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link w:val="C4"/>
    <w:pPr/>
    <w:rPr>
      <w:sz w:val="18"/>
    </w:rPr>
  </w:style>
  <w:style w:type="paragraph" w:styleId="P6">
    <w:name w:val="页脚 New"/>
    <w:basedOn w:val="P2"/>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5"/>
    <w:rPr>
      <w:sz w:val="18"/>
    </w:rPr>
  </w:style>
  <w:style w:type="character" w:styleId="C5">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2017-08-27T14:25:00Z</dcterms:created>
  <cp:lastModifiedBy>f1TZOF\f1TZOF-</cp:lastModifiedBy>
  <cp:lastPrinted>2017-03-24T01:34:00Z</cp:lastPrinted>
  <dcterms:modified xsi:type="dcterms:W3CDTF">2024-08-28T01:35:24Z</dcterms:modified>
  <cp:revision>4</cp:revision>
  <dc:title>2017年3月17日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