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4C5B5E" Type="http://schemas.openxmlformats.org/officeDocument/2006/relationships/officeDocument" Target="/word/document.xml" /><Relationship Id="coreR154C5B5E" Type="http://schemas.openxmlformats.org/package/2006/relationships/metadata/core-properties" Target="/docProps/core.xml" /><Relationship Id="customR154C5B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both"/>
        <w:rPr>
          <w:rStyle w:val="C3"/>
          <w:rFonts w:ascii="仿宋_GB2312" w:hAnsi="仿宋_GB2312"/>
          <w:sz w:val="32"/>
        </w:rPr>
      </w:pPr>
    </w:p>
    <w:p>
      <w:pPr>
        <w:pStyle w:val="P1"/>
        <w:keepNext w:val="0"/>
        <w:keepLines w:val="0"/>
        <w:widowControl w:val="0"/>
        <w:spacing w:lineRule="exact" w:line="560"/>
        <w:ind w:left="0" w:right="0"/>
        <w:jc w:val="both"/>
        <w:rPr>
          <w:rStyle w:val="C3"/>
          <w:rFonts w:ascii="仿宋_GB2312" w:hAnsi="仿宋_GB2312"/>
          <w:sz w:val="32"/>
        </w:rPr>
      </w:pPr>
    </w:p>
    <w:p>
      <w:pPr>
        <w:pStyle w:val="P1"/>
        <w:keepNext w:val="0"/>
        <w:keepLines w:val="0"/>
        <w:widowControl w:val="0"/>
        <w:spacing w:lineRule="exact" w:line="560"/>
        <w:ind w:firstLine="0" w:left="0" w:right="0"/>
        <w:jc w:val="center"/>
        <w:rPr>
          <w:rStyle w:val="C3"/>
          <w:rFonts w:ascii="宋体" w:hAnsi="宋体"/>
          <w:sz w:val="44"/>
        </w:rPr>
      </w:pPr>
      <w:r>
        <w:rPr>
          <w:rStyle w:val="C3"/>
          <w:rFonts w:ascii="宋体" w:hAnsi="宋体"/>
          <w:sz w:val="44"/>
        </w:rPr>
        <w:t>河北省人民代表大会常务委员会</w:t>
      </w:r>
    </w:p>
    <w:p>
      <w:pPr>
        <w:pStyle w:val="P1"/>
        <w:keepNext w:val="0"/>
        <w:keepLines w:val="0"/>
        <w:widowControl w:val="0"/>
        <w:spacing w:lineRule="exact" w:line="560"/>
        <w:ind w:firstLine="0" w:left="0" w:right="0"/>
        <w:jc w:val="center"/>
        <w:rPr>
          <w:rStyle w:val="C3"/>
          <w:rFonts w:ascii="宋体" w:hAnsi="宋体"/>
          <w:sz w:val="44"/>
        </w:rPr>
      </w:pPr>
      <w:r>
        <w:rPr>
          <w:rStyle w:val="C3"/>
          <w:rFonts w:ascii="宋体" w:hAnsi="宋体"/>
          <w:sz w:val="44"/>
        </w:rPr>
        <w:t>关于加强张家口承德地区草原生态建设和</w:t>
      </w:r>
    </w:p>
    <w:p>
      <w:pPr>
        <w:pStyle w:val="P1"/>
        <w:keepNext w:val="0"/>
        <w:keepLines w:val="0"/>
        <w:widowControl w:val="0"/>
        <w:spacing w:lineRule="exact" w:line="560"/>
        <w:ind w:firstLine="0" w:left="0" w:right="0"/>
        <w:jc w:val="center"/>
        <w:rPr>
          <w:rStyle w:val="C3"/>
          <w:rFonts w:ascii="宋体" w:hAnsi="宋体"/>
          <w:sz w:val="44"/>
        </w:rPr>
      </w:pPr>
      <w:r>
        <w:rPr>
          <w:rStyle w:val="C3"/>
          <w:rFonts w:ascii="宋体" w:hAnsi="宋体"/>
          <w:sz w:val="44"/>
        </w:rPr>
        <w:t>保护的决定</w:t>
      </w:r>
    </w:p>
    <w:p>
      <w:pPr>
        <w:pStyle w:val="P1"/>
        <w:keepNext w:val="0"/>
        <w:keepLines w:val="0"/>
        <w:widowControl w:val="0"/>
        <w:spacing w:lineRule="exact" w:line="560"/>
        <w:ind w:firstLine="320" w:right="0"/>
        <w:jc w:val="center"/>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日河北省第十三届人民代表大会</w:t>
      </w:r>
    </w:p>
    <w:p>
      <w:pPr>
        <w:pStyle w:val="P1"/>
        <w:keepNext w:val="0"/>
        <w:keepLines w:val="0"/>
        <w:widowControl w:val="0"/>
        <w:spacing w:lineRule="exact" w:line="560"/>
        <w:ind w:firstLine="640" w:left="0" w:right="0"/>
        <w:jc w:val="center"/>
        <w:rPr>
          <w:rStyle w:val="C3"/>
          <w:rFonts w:ascii="楷体_GB2312" w:hAnsi="楷体_GB2312"/>
          <w:sz w:val="32"/>
        </w:rPr>
      </w:pPr>
      <w:r>
        <w:rPr>
          <w:rStyle w:val="C3"/>
          <w:rFonts w:ascii="Microsoft YaHei UI" w:hAnsi="Microsoft YaHei UI"/>
          <w:sz w:val="32"/>
        </w:rPr>
        <w:t>常务委员会第十一次会议通过</w:t>
      </w:r>
      <w:r>
        <w:rPr>
          <w:rStyle w:val="C3"/>
          <w:rFonts w:ascii="楷体_GB2312" w:hAnsi="楷体_GB2312"/>
          <w:sz w:val="32"/>
        </w:rPr>
        <w:t>)</w:t>
      </w:r>
    </w:p>
    <w:p>
      <w:pPr>
        <w:pStyle w:val="P1"/>
        <w:keepNext w:val="0"/>
        <w:keepLines w:val="0"/>
        <w:widowControl w:val="0"/>
        <w:spacing w:lineRule="exact" w:line="560"/>
        <w:ind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为了加强张家口、承德地区草原生态建设、保护和合理利用</w:t>
      </w:r>
      <w:r>
        <w:rPr>
          <w:rStyle w:val="C3"/>
          <w:rFonts w:ascii="仿宋_GB2312" w:hAnsi="仿宋_GB2312"/>
          <w:sz w:val="32"/>
        </w:rPr>
        <w:t>,</w:t>
      </w:r>
      <w:r>
        <w:rPr>
          <w:rStyle w:val="C3"/>
          <w:rFonts w:ascii="Microsoft YaHei UI" w:hAnsi="Microsoft YaHei UI"/>
          <w:sz w:val="32"/>
        </w:rPr>
        <w:t>推进首都水源涵养功能区和京津冀生态环境支撑区建设</w:t>
      </w:r>
      <w:r>
        <w:rPr>
          <w:rStyle w:val="C3"/>
          <w:rFonts w:ascii="仿宋_GB2312" w:hAnsi="仿宋_GB2312"/>
          <w:sz w:val="32"/>
        </w:rPr>
        <w:t>,</w:t>
      </w:r>
      <w:r>
        <w:rPr>
          <w:rStyle w:val="C3"/>
          <w:rFonts w:ascii="Microsoft YaHei UI" w:hAnsi="Microsoft YaHei UI"/>
          <w:sz w:val="32"/>
        </w:rPr>
        <w:t>维护草原生态平衡</w:t>
      </w:r>
      <w:r>
        <w:rPr>
          <w:rStyle w:val="C3"/>
          <w:rFonts w:ascii="仿宋_GB2312" w:hAnsi="仿宋_GB2312"/>
          <w:sz w:val="32"/>
        </w:rPr>
        <w:t>,</w:t>
      </w:r>
      <w:r>
        <w:rPr>
          <w:rStyle w:val="C3"/>
          <w:rFonts w:ascii="Microsoft YaHei UI" w:hAnsi="Microsoft YaHei UI"/>
          <w:sz w:val="32"/>
        </w:rPr>
        <w:t>打造良好生态环境</w:t>
      </w:r>
      <w:r>
        <w:rPr>
          <w:rStyle w:val="C3"/>
          <w:rFonts w:ascii="仿宋_GB2312" w:hAnsi="仿宋_GB2312"/>
          <w:sz w:val="32"/>
        </w:rPr>
        <w:t>,</w:t>
      </w:r>
      <w:r>
        <w:rPr>
          <w:rStyle w:val="C3"/>
          <w:rFonts w:ascii="Microsoft YaHei UI" w:hAnsi="Microsoft YaHei UI"/>
          <w:sz w:val="32"/>
        </w:rPr>
        <w:t>促进经济社会可持续发展</w:t>
      </w:r>
      <w:r>
        <w:rPr>
          <w:rStyle w:val="C3"/>
          <w:rFonts w:ascii="仿宋_GB2312" w:hAnsi="仿宋_GB2312"/>
          <w:sz w:val="32"/>
        </w:rPr>
        <w:t>,</w:t>
      </w:r>
      <w:r>
        <w:rPr>
          <w:rStyle w:val="C3"/>
          <w:rFonts w:ascii="Microsoft YaHei UI" w:hAnsi="Microsoft YaHei UI"/>
          <w:sz w:val="32"/>
        </w:rPr>
        <w:t>根据《中华人民共和国草原法》等法律法规</w:t>
      </w:r>
      <w:r>
        <w:rPr>
          <w:rStyle w:val="C3"/>
          <w:rFonts w:ascii="仿宋_GB2312" w:hAnsi="仿宋_GB2312"/>
          <w:sz w:val="32"/>
        </w:rPr>
        <w:t>,</w:t>
      </w:r>
      <w:r>
        <w:rPr>
          <w:rStyle w:val="C3"/>
          <w:rFonts w:ascii="Microsoft YaHei UI" w:hAnsi="Microsoft YaHei UI"/>
          <w:sz w:val="32"/>
        </w:rPr>
        <w:t>结合本省实际</w:t>
      </w:r>
      <w:r>
        <w:rPr>
          <w:rStyle w:val="C3"/>
          <w:rFonts w:ascii="仿宋_GB2312" w:hAnsi="仿宋_GB2312"/>
          <w:sz w:val="32"/>
        </w:rPr>
        <w:t>,</w:t>
      </w:r>
      <w:r>
        <w:rPr>
          <w:rStyle w:val="C3"/>
          <w:rFonts w:ascii="Microsoft YaHei UI" w:hAnsi="Microsoft YaHei UI"/>
          <w:sz w:val="32"/>
        </w:rPr>
        <w:t>作出本决定。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本决定所称草原是指具有草原生态功能或者适用于畜牧业生产的天然草原和人工草地。</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在张家口、承德行政区域内从事草原规划、建设、保护、利用和监督管理等活动</w:t>
      </w:r>
      <w:r>
        <w:rPr>
          <w:rStyle w:val="C3"/>
          <w:rFonts w:ascii="仿宋_GB2312" w:hAnsi="仿宋_GB2312"/>
          <w:sz w:val="32"/>
        </w:rPr>
        <w:t>,</w:t>
      </w:r>
      <w:r>
        <w:rPr>
          <w:rStyle w:val="C3"/>
          <w:rFonts w:ascii="Microsoft YaHei UI" w:hAnsi="Microsoft YaHei UI"/>
          <w:sz w:val="32"/>
        </w:rPr>
        <w:t>适用本决定。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加强草原生态建设、保护和合理利用</w:t>
      </w:r>
      <w:r>
        <w:rPr>
          <w:rStyle w:val="C3"/>
          <w:rFonts w:ascii="仿宋_GB2312" w:hAnsi="仿宋_GB2312"/>
          <w:sz w:val="32"/>
        </w:rPr>
        <w:t>,</w:t>
      </w:r>
      <w:r>
        <w:rPr>
          <w:rStyle w:val="C3"/>
          <w:rFonts w:ascii="Microsoft YaHei UI" w:hAnsi="Microsoft YaHei UI"/>
          <w:sz w:val="32"/>
        </w:rPr>
        <w:t>应当坚持生态优先、统筹规划</w:t>
      </w:r>
      <w:r>
        <w:rPr>
          <w:rStyle w:val="C3"/>
          <w:rFonts w:ascii="仿宋_GB2312" w:hAnsi="仿宋_GB2312"/>
          <w:sz w:val="32"/>
        </w:rPr>
        <w:t>,</w:t>
      </w:r>
      <w:r>
        <w:rPr>
          <w:rStyle w:val="C3"/>
          <w:rFonts w:ascii="Microsoft YaHei UI" w:hAnsi="Microsoft YaHei UI"/>
          <w:sz w:val="32"/>
        </w:rPr>
        <w:t>综合施策、系统治理</w:t>
      </w:r>
      <w:r>
        <w:rPr>
          <w:rStyle w:val="C3"/>
          <w:rFonts w:ascii="仿宋_GB2312" w:hAnsi="仿宋_GB2312"/>
          <w:sz w:val="32"/>
        </w:rPr>
        <w:t>,</w:t>
      </w:r>
      <w:r>
        <w:rPr>
          <w:rStyle w:val="C3"/>
          <w:rFonts w:ascii="Microsoft YaHei UI" w:hAnsi="Microsoft YaHei UI"/>
          <w:sz w:val="32"/>
        </w:rPr>
        <w:t>科学利用、建管并重的原则</w:t>
      </w:r>
      <w:r>
        <w:rPr>
          <w:rStyle w:val="C3"/>
          <w:rFonts w:ascii="仿宋_GB2312" w:hAnsi="仿宋_GB2312"/>
          <w:sz w:val="32"/>
        </w:rPr>
        <w:t>,</w:t>
      </w:r>
      <w:r>
        <w:rPr>
          <w:rStyle w:val="C3"/>
          <w:rFonts w:ascii="Microsoft YaHei UI" w:hAnsi="Microsoft YaHei UI"/>
          <w:sz w:val="32"/>
        </w:rPr>
        <w:t>建设稳定的草原生态系统、优美的草原生态环境、先进的草原生态经济。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省人民政府应当依据国家草原建设、保护和利用规划</w:t>
      </w:r>
      <w:r>
        <w:rPr>
          <w:rStyle w:val="C3"/>
          <w:rFonts w:ascii="仿宋_GB2312" w:hAnsi="仿宋_GB2312"/>
          <w:sz w:val="32"/>
        </w:rPr>
        <w:t>,</w:t>
      </w:r>
      <w:r>
        <w:rPr>
          <w:rStyle w:val="C3"/>
          <w:rFonts w:ascii="Microsoft YaHei UI" w:hAnsi="Microsoft YaHei UI"/>
          <w:sz w:val="32"/>
        </w:rPr>
        <w:t>结合本省国土空间规划</w:t>
      </w:r>
      <w:r>
        <w:rPr>
          <w:rStyle w:val="C3"/>
          <w:rFonts w:ascii="仿宋_GB2312" w:hAnsi="仿宋_GB2312"/>
          <w:sz w:val="32"/>
        </w:rPr>
        <w:t>,</w:t>
      </w:r>
      <w:r>
        <w:rPr>
          <w:rStyle w:val="C3"/>
          <w:rFonts w:ascii="Microsoft YaHei UI" w:hAnsi="Microsoft YaHei UI"/>
          <w:sz w:val="32"/>
        </w:rPr>
        <w:t>编制全省草原建设、保护和利用规划</w:t>
      </w:r>
      <w:r>
        <w:rPr>
          <w:rStyle w:val="C3"/>
          <w:rFonts w:ascii="仿宋_GB2312" w:hAnsi="仿宋_GB2312"/>
          <w:sz w:val="32"/>
        </w:rPr>
        <w:t>,</w:t>
      </w:r>
      <w:r>
        <w:rPr>
          <w:rStyle w:val="C3"/>
          <w:rFonts w:ascii="Microsoft YaHei UI" w:hAnsi="Microsoft YaHei UI"/>
          <w:sz w:val="32"/>
        </w:rPr>
        <w:t>重点加强对张家口、承德地区草原工作指导</w:t>
      </w:r>
      <w:r>
        <w:rPr>
          <w:rStyle w:val="C3"/>
          <w:rFonts w:ascii="仿宋_GB2312" w:hAnsi="仿宋_GB2312"/>
          <w:sz w:val="32"/>
        </w:rPr>
        <w:t>;</w:t>
      </w:r>
      <w:r>
        <w:rPr>
          <w:rStyle w:val="C3"/>
          <w:rFonts w:ascii="Microsoft YaHei UI" w:hAnsi="Microsoft YaHei UI"/>
          <w:sz w:val="32"/>
        </w:rPr>
        <w:t>张家口市、承德市人民政府应当依据全省草原规划和本行政区域特点编制相应规划</w:t>
      </w:r>
      <w:r>
        <w:rPr>
          <w:rStyle w:val="C3"/>
          <w:rFonts w:ascii="仿宋_GB2312" w:hAnsi="仿宋_GB2312"/>
          <w:sz w:val="32"/>
        </w:rPr>
        <w:t>;</w:t>
      </w:r>
      <w:r>
        <w:rPr>
          <w:rStyle w:val="C3"/>
          <w:rFonts w:ascii="Microsoft YaHei UI" w:hAnsi="Microsoft YaHei UI"/>
          <w:sz w:val="32"/>
        </w:rPr>
        <w:t>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人民政府应当结合当地实际</w:t>
      </w:r>
      <w:r>
        <w:rPr>
          <w:rStyle w:val="C3"/>
          <w:rFonts w:ascii="仿宋_GB2312" w:hAnsi="仿宋_GB2312"/>
          <w:sz w:val="32"/>
        </w:rPr>
        <w:t>,</w:t>
      </w:r>
      <w:r>
        <w:rPr>
          <w:rStyle w:val="C3"/>
          <w:rFonts w:ascii="Microsoft YaHei UI" w:hAnsi="Microsoft YaHei UI"/>
          <w:sz w:val="32"/>
        </w:rPr>
        <w:t>编制专项规划并组织实施。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县级以上人民政府是草原生态建设和保护的责任主体。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县级以上人民政府草原行政主管部门负责本行政区域内草原规划、建设、保护、利用和监督管理工作。　发展和改革、财政、自然资源、生态环境、农业农村、水利、科学技术、工业和信息化、公安、文化和旅游、应急管理等有关部门按照各自职责</w:t>
      </w:r>
      <w:r>
        <w:rPr>
          <w:rStyle w:val="C3"/>
          <w:rFonts w:ascii="仿宋_GB2312" w:hAnsi="仿宋_GB2312"/>
          <w:sz w:val="32"/>
        </w:rPr>
        <w:t>,</w:t>
      </w:r>
      <w:r>
        <w:rPr>
          <w:rStyle w:val="C3"/>
          <w:rFonts w:ascii="Microsoft YaHei UI" w:hAnsi="Microsoft YaHei UI"/>
          <w:sz w:val="32"/>
        </w:rPr>
        <w:t>共同做好草原规划、建设、保护、利用和监督管理相关工作。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人民政府应当履行本行政区域内草原建设、保护和利用职责</w:t>
      </w:r>
      <w:r>
        <w:rPr>
          <w:rStyle w:val="C3"/>
          <w:rFonts w:ascii="仿宋_GB2312" w:hAnsi="仿宋_GB2312"/>
          <w:sz w:val="32"/>
        </w:rPr>
        <w:t>,</w:t>
      </w:r>
      <w:r>
        <w:rPr>
          <w:rStyle w:val="C3"/>
          <w:rFonts w:ascii="Microsoft YaHei UI" w:hAnsi="Microsoft YaHei UI"/>
          <w:sz w:val="32"/>
        </w:rPr>
        <w:t>加强监督检查</w:t>
      </w:r>
      <w:r>
        <w:rPr>
          <w:rStyle w:val="C3"/>
          <w:rFonts w:ascii="仿宋_GB2312" w:hAnsi="仿宋_GB2312"/>
          <w:sz w:val="32"/>
        </w:rPr>
        <w:t>,</w:t>
      </w:r>
      <w:r>
        <w:rPr>
          <w:rStyle w:val="C3"/>
          <w:rFonts w:ascii="Microsoft YaHei UI" w:hAnsi="Microsoft YaHei UI"/>
          <w:sz w:val="32"/>
        </w:rPr>
        <w:t>根据需要可以设专职或者兼职人员负责具体监督检查工作。　</w:t>
      </w:r>
    </w:p>
    <w:p>
      <w:pPr>
        <w:pStyle w:val="P1"/>
        <w:keepNext w:val="0"/>
        <w:keepLines w:val="0"/>
        <w:widowControl w:val="0"/>
        <w:spacing w:lineRule="exact" w:line="560"/>
        <w:ind w:firstLine="64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县级人民政府应当强化草原监督管理职责</w:t>
      </w:r>
      <w:r>
        <w:rPr>
          <w:rStyle w:val="C3"/>
          <w:rFonts w:ascii="仿宋_GB2312" w:hAnsi="仿宋_GB2312"/>
          <w:sz w:val="32"/>
        </w:rPr>
        <w:t>,</w:t>
      </w:r>
      <w:r>
        <w:rPr>
          <w:rStyle w:val="C3"/>
          <w:rFonts w:ascii="Microsoft YaHei UI" w:hAnsi="Microsoft YaHei UI"/>
          <w:sz w:val="32"/>
        </w:rPr>
        <w:t>健全完善职能体系</w:t>
      </w:r>
      <w:r>
        <w:rPr>
          <w:rStyle w:val="C3"/>
          <w:rFonts w:ascii="仿宋_GB2312" w:hAnsi="仿宋_GB2312"/>
          <w:sz w:val="32"/>
        </w:rPr>
        <w:t>,</w:t>
      </w:r>
      <w:r>
        <w:rPr>
          <w:rStyle w:val="C3"/>
          <w:rFonts w:ascii="Microsoft YaHei UI" w:hAnsi="Microsoft YaHei UI"/>
          <w:sz w:val="32"/>
        </w:rPr>
        <w:t>探索建立综合监管、协调配合机制</w:t>
      </w:r>
      <w:r>
        <w:rPr>
          <w:rStyle w:val="C3"/>
          <w:rFonts w:ascii="仿宋_GB2312" w:hAnsi="仿宋_GB2312"/>
          <w:sz w:val="32"/>
        </w:rPr>
        <w:t>,</w:t>
      </w:r>
      <w:r>
        <w:rPr>
          <w:rStyle w:val="C3"/>
          <w:rFonts w:ascii="Microsoft YaHei UI" w:hAnsi="Microsoft YaHei UI"/>
          <w:sz w:val="32"/>
        </w:rPr>
        <w:t>整合执法力量和资源</w:t>
      </w:r>
      <w:r>
        <w:rPr>
          <w:rStyle w:val="C3"/>
          <w:rFonts w:ascii="仿宋_GB2312" w:hAnsi="仿宋_GB2312"/>
          <w:sz w:val="32"/>
        </w:rPr>
        <w:t>,</w:t>
      </w:r>
      <w:r>
        <w:rPr>
          <w:rStyle w:val="C3"/>
          <w:rFonts w:ascii="Microsoft YaHei UI" w:hAnsi="Microsoft YaHei UI"/>
          <w:sz w:val="32"/>
        </w:rPr>
        <w:t>加强执法队伍建设</w:t>
      </w:r>
      <w:r>
        <w:rPr>
          <w:rStyle w:val="C3"/>
          <w:rFonts w:ascii="仿宋_GB2312" w:hAnsi="仿宋_GB2312"/>
          <w:sz w:val="32"/>
        </w:rPr>
        <w:t>,</w:t>
      </w:r>
      <w:r>
        <w:rPr>
          <w:rStyle w:val="C3"/>
          <w:rFonts w:ascii="Microsoft YaHei UI" w:hAnsi="Microsoft YaHei UI"/>
          <w:sz w:val="32"/>
        </w:rPr>
        <w:t>保障工作经费</w:t>
      </w:r>
      <w:r>
        <w:rPr>
          <w:rStyle w:val="C3"/>
          <w:rFonts w:ascii="仿宋_GB2312" w:hAnsi="仿宋_GB2312"/>
          <w:sz w:val="32"/>
        </w:rPr>
        <w:t>,</w:t>
      </w:r>
      <w:r>
        <w:rPr>
          <w:rStyle w:val="C3"/>
          <w:rFonts w:ascii="Microsoft YaHei UI" w:hAnsi="Microsoft YaHei UI"/>
          <w:sz w:val="32"/>
        </w:rPr>
        <w:t>改善工作条件。鼓励通过政府购买服务方式设立草原管护公益岗位</w:t>
      </w:r>
      <w:r>
        <w:rPr>
          <w:rStyle w:val="C3"/>
          <w:rFonts w:ascii="仿宋_GB2312" w:hAnsi="仿宋_GB2312"/>
          <w:sz w:val="32"/>
        </w:rPr>
        <w:t>,</w:t>
      </w:r>
      <w:r>
        <w:rPr>
          <w:rStyle w:val="C3"/>
          <w:rFonts w:ascii="Microsoft YaHei UI" w:hAnsi="Microsoft YaHei UI"/>
          <w:sz w:val="32"/>
        </w:rPr>
        <w:t>负责草原看护工作。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人民政府应当落实属地监管责任</w:t>
      </w:r>
      <w:r>
        <w:rPr>
          <w:rStyle w:val="C3"/>
          <w:rFonts w:ascii="仿宋_GB2312" w:hAnsi="仿宋_GB2312"/>
          <w:sz w:val="32"/>
        </w:rPr>
        <w:t>,</w:t>
      </w:r>
      <w:r>
        <w:rPr>
          <w:rStyle w:val="C3"/>
          <w:rFonts w:ascii="Microsoft YaHei UI" w:hAnsi="Microsoft YaHei UI"/>
          <w:sz w:val="32"/>
        </w:rPr>
        <w:t>综合利用科学监测手段</w:t>
      </w:r>
      <w:r>
        <w:rPr>
          <w:rStyle w:val="C3"/>
          <w:rFonts w:ascii="仿宋_GB2312" w:hAnsi="仿宋_GB2312"/>
          <w:sz w:val="32"/>
        </w:rPr>
        <w:t>,</w:t>
      </w:r>
      <w:r>
        <w:rPr>
          <w:rStyle w:val="C3"/>
          <w:rFonts w:ascii="Microsoft YaHei UI" w:hAnsi="Microsoft YaHei UI"/>
          <w:sz w:val="32"/>
        </w:rPr>
        <w:t>对草原基础设施、草原火情、违规放牧及其他破坏草原的行为实行全方位、全天候监控</w:t>
      </w:r>
      <w:r>
        <w:rPr>
          <w:rStyle w:val="C3"/>
          <w:rFonts w:ascii="仿宋_GB2312" w:hAnsi="仿宋_GB2312"/>
          <w:sz w:val="32"/>
        </w:rPr>
        <w:t>,</w:t>
      </w:r>
      <w:r>
        <w:rPr>
          <w:rStyle w:val="C3"/>
          <w:rFonts w:ascii="Microsoft YaHei UI" w:hAnsi="Microsoft YaHei UI"/>
          <w:sz w:val="32"/>
        </w:rPr>
        <w:t>并建立健全应急处置机制。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各级人民政府应当加强草原建设、保护和利用的宣传教育</w:t>
      </w:r>
      <w:r>
        <w:rPr>
          <w:rStyle w:val="C3"/>
          <w:rFonts w:ascii="仿宋_GB2312" w:hAnsi="仿宋_GB2312"/>
          <w:sz w:val="32"/>
        </w:rPr>
        <w:t>,</w:t>
      </w:r>
      <w:r>
        <w:rPr>
          <w:rStyle w:val="C3"/>
          <w:rFonts w:ascii="Microsoft YaHei UI" w:hAnsi="Microsoft YaHei UI"/>
          <w:sz w:val="32"/>
        </w:rPr>
        <w:t>广泛宣传普及草原法律法规和科技知识</w:t>
      </w:r>
      <w:r>
        <w:rPr>
          <w:rStyle w:val="C3"/>
          <w:rFonts w:ascii="仿宋_GB2312" w:hAnsi="仿宋_GB2312"/>
          <w:sz w:val="32"/>
        </w:rPr>
        <w:t>,</w:t>
      </w:r>
      <w:r>
        <w:rPr>
          <w:rStyle w:val="C3"/>
          <w:rFonts w:ascii="Microsoft YaHei UI" w:hAnsi="Microsoft YaHei UI"/>
          <w:sz w:val="32"/>
        </w:rPr>
        <w:t>树立绿水青山就是金山银山的发展理念</w:t>
      </w:r>
      <w:r>
        <w:rPr>
          <w:rStyle w:val="C3"/>
          <w:rFonts w:ascii="仿宋_GB2312" w:hAnsi="仿宋_GB2312"/>
          <w:sz w:val="32"/>
        </w:rPr>
        <w:t>,</w:t>
      </w:r>
      <w:r>
        <w:rPr>
          <w:rStyle w:val="C3"/>
          <w:rFonts w:ascii="Microsoft YaHei UI" w:hAnsi="Microsoft YaHei UI"/>
          <w:sz w:val="32"/>
        </w:rPr>
        <w:t>营造全社会关心支持参与草原建设保护的良好氛围。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省人民政府应当完善省对下转移支付制度</w:t>
      </w:r>
      <w:r>
        <w:rPr>
          <w:rStyle w:val="C3"/>
          <w:rFonts w:ascii="仿宋_GB2312" w:hAnsi="仿宋_GB2312"/>
          <w:sz w:val="32"/>
        </w:rPr>
        <w:t>,</w:t>
      </w:r>
      <w:r>
        <w:rPr>
          <w:rStyle w:val="C3"/>
          <w:rFonts w:ascii="Microsoft YaHei UI" w:hAnsi="Microsoft YaHei UI"/>
          <w:sz w:val="32"/>
        </w:rPr>
        <w:t>加大对国家及省级重点生态功能区的资金支持力度</w:t>
      </w:r>
      <w:r>
        <w:rPr>
          <w:rStyle w:val="C3"/>
          <w:rFonts w:ascii="仿宋_GB2312" w:hAnsi="仿宋_GB2312"/>
          <w:sz w:val="32"/>
        </w:rPr>
        <w:t>,</w:t>
      </w:r>
      <w:r>
        <w:rPr>
          <w:rStyle w:val="C3"/>
          <w:rFonts w:ascii="Microsoft YaHei UI" w:hAnsi="Microsoft YaHei UI"/>
          <w:sz w:val="32"/>
        </w:rPr>
        <w:t>有效保障生态功能区草原保护支出。市、县人民政府应当根据草原生态建设保护需要和财力状况</w:t>
      </w:r>
      <w:r>
        <w:rPr>
          <w:rStyle w:val="C3"/>
          <w:rFonts w:ascii="仿宋_GB2312" w:hAnsi="仿宋_GB2312"/>
          <w:sz w:val="32"/>
        </w:rPr>
        <w:t>,</w:t>
      </w:r>
      <w:r>
        <w:rPr>
          <w:rStyle w:val="C3"/>
          <w:rFonts w:ascii="Microsoft YaHei UI" w:hAnsi="Microsoft YaHei UI"/>
          <w:sz w:val="32"/>
        </w:rPr>
        <w:t>加大财政投入力度</w:t>
      </w:r>
      <w:r>
        <w:rPr>
          <w:rStyle w:val="C3"/>
          <w:rFonts w:ascii="仿宋_GB2312" w:hAnsi="仿宋_GB2312"/>
          <w:sz w:val="32"/>
        </w:rPr>
        <w:t>,</w:t>
      </w:r>
      <w:r>
        <w:rPr>
          <w:rStyle w:val="C3"/>
          <w:rFonts w:ascii="Microsoft YaHei UI" w:hAnsi="Microsoft YaHei UI"/>
          <w:sz w:val="32"/>
        </w:rPr>
        <w:t>统筹使用县级以上相关资金。　坚持政府主导、市场运作</w:t>
      </w:r>
      <w:r>
        <w:rPr>
          <w:rStyle w:val="C3"/>
          <w:rFonts w:ascii="仿宋_GB2312" w:hAnsi="仿宋_GB2312"/>
          <w:sz w:val="32"/>
        </w:rPr>
        <w:t>,</w:t>
      </w:r>
      <w:r>
        <w:rPr>
          <w:rStyle w:val="C3"/>
          <w:rFonts w:ascii="Microsoft YaHei UI" w:hAnsi="Microsoft YaHei UI"/>
          <w:sz w:val="32"/>
        </w:rPr>
        <w:t>多渠道筹措资金</w:t>
      </w:r>
      <w:r>
        <w:rPr>
          <w:rStyle w:val="C3"/>
          <w:rFonts w:ascii="仿宋_GB2312" w:hAnsi="仿宋_GB2312"/>
          <w:sz w:val="32"/>
        </w:rPr>
        <w:t>,</w:t>
      </w:r>
      <w:r>
        <w:rPr>
          <w:rStyle w:val="C3"/>
          <w:rFonts w:ascii="Microsoft YaHei UI" w:hAnsi="Microsoft YaHei UI"/>
          <w:sz w:val="32"/>
        </w:rPr>
        <w:t>鼓励引导社会资金投入草原生态建设保护。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省人民政府应当探索建立草原生态保护补偿机制</w:t>
      </w:r>
      <w:r>
        <w:rPr>
          <w:rStyle w:val="C3"/>
          <w:rFonts w:ascii="仿宋_GB2312" w:hAnsi="仿宋_GB2312"/>
          <w:sz w:val="32"/>
        </w:rPr>
        <w:t>,</w:t>
      </w:r>
      <w:r>
        <w:rPr>
          <w:rStyle w:val="C3"/>
          <w:rFonts w:ascii="Microsoft YaHei UI" w:hAnsi="Microsoft YaHei UI"/>
          <w:sz w:val="32"/>
        </w:rPr>
        <w:t>加快推进受益地区与保护生态地区、流域下游与上游的横向生态补偿。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县级以上人民政府应当加强草原管理、科学研究、技术推广专业人才的培养和使用</w:t>
      </w:r>
      <w:r>
        <w:rPr>
          <w:rStyle w:val="C3"/>
          <w:rFonts w:ascii="仿宋_GB2312" w:hAnsi="仿宋_GB2312"/>
          <w:sz w:val="32"/>
        </w:rPr>
        <w:t>,</w:t>
      </w:r>
      <w:r>
        <w:rPr>
          <w:rStyle w:val="C3"/>
          <w:rFonts w:ascii="Microsoft YaHei UI" w:hAnsi="Microsoft YaHei UI"/>
          <w:sz w:val="32"/>
        </w:rPr>
        <w:t>扩大与科研院所合作</w:t>
      </w:r>
      <w:r>
        <w:rPr>
          <w:rStyle w:val="C3"/>
          <w:rFonts w:ascii="仿宋_GB2312" w:hAnsi="仿宋_GB2312"/>
          <w:sz w:val="32"/>
        </w:rPr>
        <w:t>,</w:t>
      </w:r>
      <w:r>
        <w:rPr>
          <w:rStyle w:val="C3"/>
          <w:rFonts w:ascii="Microsoft YaHei UI" w:hAnsi="Microsoft YaHei UI"/>
          <w:sz w:val="32"/>
        </w:rPr>
        <w:t>支持科研单位、高等院校开展草原生态建设和保护的研究</w:t>
      </w:r>
      <w:r>
        <w:rPr>
          <w:rStyle w:val="C3"/>
          <w:rFonts w:ascii="仿宋_GB2312" w:hAnsi="仿宋_GB2312"/>
          <w:sz w:val="32"/>
        </w:rPr>
        <w:t>,</w:t>
      </w:r>
      <w:r>
        <w:rPr>
          <w:rStyle w:val="C3"/>
          <w:rFonts w:ascii="Microsoft YaHei UI" w:hAnsi="Microsoft YaHei UI"/>
          <w:sz w:val="32"/>
        </w:rPr>
        <w:t>加强退化草原改良与恢复重建、荒漠化防治、有害生物防控和优质抗逆牧草品种选育等关键技术研发</w:t>
      </w:r>
      <w:r>
        <w:rPr>
          <w:rStyle w:val="C3"/>
          <w:rFonts w:ascii="仿宋_GB2312" w:hAnsi="仿宋_GB2312"/>
          <w:sz w:val="32"/>
        </w:rPr>
        <w:t>,</w:t>
      </w:r>
      <w:r>
        <w:rPr>
          <w:rStyle w:val="C3"/>
          <w:rFonts w:ascii="Microsoft YaHei UI" w:hAnsi="Microsoft YaHei UI"/>
          <w:sz w:val="32"/>
        </w:rPr>
        <w:t>推进草原科研成果的转化和推广应用。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省人民政府应当建立健全草原生态建设、保护和利用工作考核评价机制和工作奖惩制度</w:t>
      </w:r>
      <w:r>
        <w:rPr>
          <w:rStyle w:val="C3"/>
          <w:rFonts w:ascii="仿宋_GB2312" w:hAnsi="仿宋_GB2312"/>
          <w:sz w:val="32"/>
        </w:rPr>
        <w:t>,</w:t>
      </w:r>
      <w:r>
        <w:rPr>
          <w:rStyle w:val="C3"/>
          <w:rFonts w:ascii="Microsoft YaHei UI" w:hAnsi="Microsoft YaHei UI"/>
          <w:sz w:val="32"/>
        </w:rPr>
        <w:t>对草原生态建设、保护和利用情况进行考核。对考核优秀的县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人民政府给予通报表扬和物质奖励。对考核不合格的县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人民政府给予通报批评。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依法确定给全民所有制单位、集体经济组织等使用的国家所有的草原</w:t>
      </w:r>
      <w:r>
        <w:rPr>
          <w:rStyle w:val="C3"/>
          <w:rFonts w:ascii="仿宋_GB2312" w:hAnsi="仿宋_GB2312"/>
          <w:sz w:val="32"/>
        </w:rPr>
        <w:t>,</w:t>
      </w:r>
      <w:r>
        <w:rPr>
          <w:rStyle w:val="C3"/>
          <w:rFonts w:ascii="Microsoft YaHei UI" w:hAnsi="Microsoft YaHei UI"/>
          <w:sz w:val="32"/>
        </w:rPr>
        <w:t>由县级以上人民政府登记造册</w:t>
      </w:r>
      <w:r>
        <w:rPr>
          <w:rStyle w:val="C3"/>
          <w:rFonts w:ascii="仿宋_GB2312" w:hAnsi="仿宋_GB2312"/>
          <w:sz w:val="32"/>
        </w:rPr>
        <w:t>,</w:t>
      </w:r>
      <w:r>
        <w:rPr>
          <w:rStyle w:val="C3"/>
          <w:rFonts w:ascii="Microsoft YaHei UI" w:hAnsi="Microsoft YaHei UI"/>
          <w:sz w:val="32"/>
        </w:rPr>
        <w:t>确认使用权</w:t>
      </w:r>
      <w:r>
        <w:rPr>
          <w:rStyle w:val="C3"/>
          <w:rFonts w:ascii="仿宋_GB2312" w:hAnsi="仿宋_GB2312"/>
          <w:sz w:val="32"/>
        </w:rPr>
        <w:t>,</w:t>
      </w:r>
      <w:r>
        <w:rPr>
          <w:rStyle w:val="C3"/>
          <w:rFonts w:ascii="Microsoft YaHei UI" w:hAnsi="Microsoft YaHei UI"/>
          <w:sz w:val="32"/>
        </w:rPr>
        <w:t>核发使用权证书。未确认使用权的草原</w:t>
      </w:r>
      <w:r>
        <w:rPr>
          <w:rStyle w:val="C3"/>
          <w:rFonts w:ascii="仿宋_GB2312" w:hAnsi="仿宋_GB2312"/>
          <w:sz w:val="32"/>
        </w:rPr>
        <w:t>,</w:t>
      </w:r>
      <w:r>
        <w:rPr>
          <w:rStyle w:val="C3"/>
          <w:rFonts w:ascii="Microsoft YaHei UI" w:hAnsi="Microsoft YaHei UI"/>
          <w:sz w:val="32"/>
        </w:rPr>
        <w:t>由县级以上人民政府登记造册</w:t>
      </w:r>
      <w:r>
        <w:rPr>
          <w:rStyle w:val="C3"/>
          <w:rFonts w:ascii="仿宋_GB2312" w:hAnsi="仿宋_GB2312"/>
          <w:sz w:val="32"/>
        </w:rPr>
        <w:t>,</w:t>
      </w:r>
      <w:r>
        <w:rPr>
          <w:rStyle w:val="C3"/>
          <w:rFonts w:ascii="Microsoft YaHei UI" w:hAnsi="Microsoft YaHei UI"/>
          <w:sz w:val="32"/>
        </w:rPr>
        <w:t>负责保护管理。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依法确定给集体经济组织使用的国家所有的草原</w:t>
      </w:r>
      <w:r>
        <w:rPr>
          <w:rStyle w:val="C3"/>
          <w:rFonts w:ascii="仿宋_GB2312" w:hAnsi="仿宋_GB2312"/>
          <w:sz w:val="32"/>
        </w:rPr>
        <w:t>,</w:t>
      </w:r>
      <w:r>
        <w:rPr>
          <w:rStyle w:val="C3"/>
          <w:rFonts w:ascii="Microsoft YaHei UI" w:hAnsi="Microsoft YaHei UI"/>
          <w:sz w:val="32"/>
        </w:rPr>
        <w:t>可以由本集体经济组织内的家庭或者联户承包经营。依法确定给全民所有制单位使用的草原</w:t>
      </w:r>
      <w:r>
        <w:rPr>
          <w:rStyle w:val="C3"/>
          <w:rFonts w:ascii="仿宋_GB2312" w:hAnsi="仿宋_GB2312"/>
          <w:sz w:val="32"/>
        </w:rPr>
        <w:t>,</w:t>
      </w:r>
      <w:r>
        <w:rPr>
          <w:rStyle w:val="C3"/>
          <w:rFonts w:ascii="Microsoft YaHei UI" w:hAnsi="Microsoft YaHei UI"/>
          <w:sz w:val="32"/>
        </w:rPr>
        <w:t>由该单位自主承包经营。承包经营草原的单位和个人</w:t>
      </w:r>
      <w:r>
        <w:rPr>
          <w:rStyle w:val="C3"/>
          <w:rFonts w:ascii="仿宋_GB2312" w:hAnsi="仿宋_GB2312"/>
          <w:sz w:val="32"/>
        </w:rPr>
        <w:t>,</w:t>
      </w:r>
      <w:r>
        <w:rPr>
          <w:rStyle w:val="C3"/>
          <w:rFonts w:ascii="Microsoft YaHei UI" w:hAnsi="Microsoft YaHei UI"/>
          <w:sz w:val="32"/>
        </w:rPr>
        <w:t>应当按照承包合同约定的用途合理利用草原</w:t>
      </w:r>
      <w:r>
        <w:rPr>
          <w:rStyle w:val="C3"/>
          <w:rFonts w:ascii="仿宋_GB2312" w:hAnsi="仿宋_GB2312"/>
          <w:sz w:val="32"/>
        </w:rPr>
        <w:t>,</w:t>
      </w:r>
      <w:r>
        <w:rPr>
          <w:rStyle w:val="C3"/>
          <w:rFonts w:ascii="Microsoft YaHei UI" w:hAnsi="Microsoft YaHei UI"/>
          <w:sz w:val="32"/>
        </w:rPr>
        <w:t>承担建设保护义务。草原承包经营权的互换、转让及草原经营权的流转</w:t>
      </w:r>
      <w:r>
        <w:rPr>
          <w:rStyle w:val="C3"/>
          <w:rFonts w:ascii="仿宋_GB2312" w:hAnsi="仿宋_GB2312"/>
          <w:sz w:val="32"/>
        </w:rPr>
        <w:t>,</w:t>
      </w:r>
      <w:r>
        <w:rPr>
          <w:rStyle w:val="C3"/>
          <w:rFonts w:ascii="Microsoft YaHei UI" w:hAnsi="Microsoft YaHei UI"/>
          <w:sz w:val="32"/>
        </w:rPr>
        <w:t>应当依照有关法律、法规规定进行。</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县级人民政府应当根据草原建设、保护和利用规划</w:t>
      </w:r>
      <w:r>
        <w:rPr>
          <w:rStyle w:val="C3"/>
          <w:rFonts w:ascii="仿宋_GB2312" w:hAnsi="仿宋_GB2312"/>
          <w:sz w:val="32"/>
        </w:rPr>
        <w:t>,</w:t>
      </w:r>
      <w:r>
        <w:rPr>
          <w:rStyle w:val="C3"/>
          <w:rFonts w:ascii="Microsoft YaHei UI" w:hAnsi="Microsoft YaHei UI"/>
          <w:sz w:val="32"/>
        </w:rPr>
        <w:t>对符合国家退耕还草政策的耕地实施退耕还草。积极推进种植结构调整和草田轮作</w:t>
      </w:r>
      <w:r>
        <w:rPr>
          <w:rStyle w:val="C3"/>
          <w:rFonts w:ascii="仿宋_GB2312" w:hAnsi="仿宋_GB2312"/>
          <w:sz w:val="32"/>
        </w:rPr>
        <w:t>,</w:t>
      </w:r>
      <w:r>
        <w:rPr>
          <w:rStyle w:val="C3"/>
          <w:rFonts w:ascii="Microsoft YaHei UI" w:hAnsi="Microsoft YaHei UI"/>
          <w:sz w:val="32"/>
        </w:rPr>
        <w:t>鼓励和支持在弃耕地和生产条件差的耕地种植饲草饲料作物</w:t>
      </w:r>
      <w:r>
        <w:rPr>
          <w:rStyle w:val="C3"/>
          <w:rFonts w:ascii="仿宋_GB2312" w:hAnsi="仿宋_GB2312"/>
          <w:sz w:val="32"/>
        </w:rPr>
        <w:t>,</w:t>
      </w:r>
      <w:r>
        <w:rPr>
          <w:rStyle w:val="C3"/>
          <w:rFonts w:ascii="Microsoft YaHei UI" w:hAnsi="Microsoft YaHei UI"/>
          <w:sz w:val="32"/>
        </w:rPr>
        <w:t>积极发展现代草产业。探索建设以草原生态保护为重点的国家公园。</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县级以上人民政府应当根据草原建设、保护、利用规划</w:t>
      </w:r>
      <w:r>
        <w:rPr>
          <w:rStyle w:val="C3"/>
          <w:rFonts w:ascii="仿宋_GB2312" w:hAnsi="仿宋_GB2312"/>
          <w:sz w:val="32"/>
        </w:rPr>
        <w:t>,</w:t>
      </w:r>
      <w:r>
        <w:rPr>
          <w:rStyle w:val="C3"/>
          <w:rFonts w:ascii="Microsoft YaHei UI" w:hAnsi="Microsoft YaHei UI"/>
          <w:sz w:val="32"/>
        </w:rPr>
        <w:t>对退化、沙化、盐碱化和水土流失严重的草原</w:t>
      </w:r>
      <w:r>
        <w:rPr>
          <w:rStyle w:val="C3"/>
          <w:rFonts w:ascii="仿宋_GB2312" w:hAnsi="仿宋_GB2312"/>
          <w:sz w:val="32"/>
        </w:rPr>
        <w:t>,</w:t>
      </w:r>
      <w:r>
        <w:rPr>
          <w:rStyle w:val="C3"/>
          <w:rFonts w:ascii="Microsoft YaHei UI" w:hAnsi="Microsoft YaHei UI"/>
          <w:sz w:val="32"/>
        </w:rPr>
        <w:t>划定治理区</w:t>
      </w:r>
      <w:r>
        <w:rPr>
          <w:rStyle w:val="C3"/>
          <w:rFonts w:ascii="仿宋_GB2312" w:hAnsi="仿宋_GB2312"/>
          <w:sz w:val="32"/>
        </w:rPr>
        <w:t>,</w:t>
      </w:r>
      <w:r>
        <w:rPr>
          <w:rStyle w:val="C3"/>
          <w:rFonts w:ascii="Microsoft YaHei UI" w:hAnsi="Microsoft YaHei UI"/>
          <w:sz w:val="32"/>
        </w:rPr>
        <w:t>采取围栏封育、补播改良、切割松耙、沙障固沙等措施</w:t>
      </w:r>
      <w:r>
        <w:rPr>
          <w:rStyle w:val="C3"/>
          <w:rFonts w:ascii="仿宋_GB2312" w:hAnsi="仿宋_GB2312"/>
          <w:sz w:val="32"/>
        </w:rPr>
        <w:t>,</w:t>
      </w:r>
      <w:r>
        <w:rPr>
          <w:rStyle w:val="C3"/>
          <w:rFonts w:ascii="Microsoft YaHei UI" w:hAnsi="Microsoft YaHei UI"/>
          <w:sz w:val="32"/>
        </w:rPr>
        <w:t>组织专项治理。鼓励和支持已垦撂荒草原采取有效方式建设多年生人工草地</w:t>
      </w:r>
      <w:r>
        <w:rPr>
          <w:rStyle w:val="C3"/>
          <w:rFonts w:ascii="仿宋_GB2312" w:hAnsi="仿宋_GB2312"/>
          <w:sz w:val="32"/>
        </w:rPr>
        <w:t>,</w:t>
      </w:r>
      <w:r>
        <w:rPr>
          <w:rStyle w:val="C3"/>
          <w:rFonts w:ascii="Microsoft YaHei UI" w:hAnsi="Microsoft YaHei UI"/>
          <w:sz w:val="32"/>
        </w:rPr>
        <w:t>加快恢复草原植被。</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县级以上人民政府草原行政主管部门应当加强草种基地建设和保护</w:t>
      </w:r>
      <w:r>
        <w:rPr>
          <w:rStyle w:val="C3"/>
          <w:rFonts w:ascii="仿宋_GB2312" w:hAnsi="仿宋_GB2312"/>
          <w:sz w:val="32"/>
        </w:rPr>
        <w:t>,</w:t>
      </w:r>
      <w:r>
        <w:rPr>
          <w:rStyle w:val="C3"/>
          <w:rFonts w:ascii="Microsoft YaHei UI" w:hAnsi="Microsoft YaHei UI"/>
          <w:sz w:val="32"/>
        </w:rPr>
        <w:t>鼓励依法选育、引进、推广优良牧草品种。　加强对草种生产经营的监督管理</w:t>
      </w:r>
      <w:r>
        <w:rPr>
          <w:rStyle w:val="C3"/>
          <w:rFonts w:ascii="仿宋_GB2312" w:hAnsi="仿宋_GB2312"/>
          <w:sz w:val="32"/>
        </w:rPr>
        <w:t>,</w:t>
      </w:r>
      <w:r>
        <w:rPr>
          <w:rStyle w:val="C3"/>
          <w:rFonts w:ascii="Microsoft YaHei UI" w:hAnsi="Microsoft YaHei UI"/>
          <w:sz w:val="32"/>
        </w:rPr>
        <w:t>草原建设用草种应当经有资质的质量检验检疫机构检验合格</w:t>
      </w:r>
      <w:r>
        <w:rPr>
          <w:rStyle w:val="C3"/>
          <w:rFonts w:ascii="仿宋_GB2312" w:hAnsi="仿宋_GB2312"/>
          <w:sz w:val="32"/>
        </w:rPr>
        <w:t>,</w:t>
      </w:r>
      <w:r>
        <w:rPr>
          <w:rStyle w:val="C3"/>
          <w:rFonts w:ascii="Microsoft YaHei UI" w:hAnsi="Microsoft YaHei UI"/>
          <w:sz w:val="32"/>
        </w:rPr>
        <w:t>保障草种质量。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县级以上人民政府应当鼓励和支持单位或者个人开展草原围栏、牲畜圈舍、饲草饲料储备等基础设施建设</w:t>
      </w:r>
      <w:r>
        <w:rPr>
          <w:rStyle w:val="C3"/>
          <w:rFonts w:ascii="仿宋_GB2312" w:hAnsi="仿宋_GB2312"/>
          <w:sz w:val="32"/>
        </w:rPr>
        <w:t>,</w:t>
      </w:r>
      <w:r>
        <w:rPr>
          <w:rStyle w:val="C3"/>
          <w:rFonts w:ascii="Microsoft YaHei UI" w:hAnsi="Microsoft YaHei UI"/>
          <w:sz w:val="32"/>
        </w:rPr>
        <w:t>培育家庭牧场、专业合作社、龙头企业等新型经营主体。加强天然草原改良、人工草地和饲草饲料基地建设</w:t>
      </w:r>
      <w:r>
        <w:rPr>
          <w:rStyle w:val="C3"/>
          <w:rFonts w:ascii="仿宋_GB2312" w:hAnsi="仿宋_GB2312"/>
          <w:sz w:val="32"/>
        </w:rPr>
        <w:t>,</w:t>
      </w:r>
      <w:r>
        <w:rPr>
          <w:rStyle w:val="C3"/>
          <w:rFonts w:ascii="Microsoft YaHei UI" w:hAnsi="Microsoft YaHei UI"/>
          <w:sz w:val="32"/>
        </w:rPr>
        <w:t>稳定和提高草原生产能力。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县级以上人民政府应当统筹草原生态建设和农牧民的生产生活</w:t>
      </w:r>
      <w:r>
        <w:rPr>
          <w:rStyle w:val="C3"/>
          <w:rFonts w:ascii="仿宋_GB2312" w:hAnsi="仿宋_GB2312"/>
          <w:sz w:val="32"/>
        </w:rPr>
        <w:t>,</w:t>
      </w:r>
      <w:r>
        <w:rPr>
          <w:rStyle w:val="C3"/>
          <w:rFonts w:ascii="Microsoft YaHei UI" w:hAnsi="Microsoft YaHei UI"/>
          <w:sz w:val="32"/>
        </w:rPr>
        <w:t>实行分类指导、科学施策</w:t>
      </w:r>
      <w:r>
        <w:rPr>
          <w:rStyle w:val="C3"/>
          <w:rFonts w:ascii="仿宋_GB2312" w:hAnsi="仿宋_GB2312"/>
          <w:sz w:val="32"/>
        </w:rPr>
        <w:t>,</w:t>
      </w:r>
      <w:r>
        <w:rPr>
          <w:rStyle w:val="C3"/>
          <w:rFonts w:ascii="Microsoft YaHei UI" w:hAnsi="Microsoft YaHei UI"/>
          <w:sz w:val="32"/>
        </w:rPr>
        <w:t>鼓励有序发展绿色能源、生态旅游、特色种养、康养产业等</w:t>
      </w:r>
      <w:r>
        <w:rPr>
          <w:rStyle w:val="C3"/>
          <w:rFonts w:ascii="仿宋_GB2312" w:hAnsi="仿宋_GB2312"/>
          <w:sz w:val="32"/>
        </w:rPr>
        <w:t>,</w:t>
      </w:r>
      <w:r>
        <w:rPr>
          <w:rStyle w:val="C3"/>
          <w:rFonts w:ascii="Microsoft YaHei UI" w:hAnsi="Microsoft YaHei UI"/>
          <w:sz w:val="32"/>
        </w:rPr>
        <w:t>多渠道增加农牧民收入。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县级人民政府应当将生态红线范围内的草原划定为基本草原</w:t>
      </w:r>
      <w:r>
        <w:rPr>
          <w:rStyle w:val="C3"/>
          <w:rFonts w:ascii="仿宋_GB2312" w:hAnsi="仿宋_GB2312"/>
          <w:sz w:val="32"/>
        </w:rPr>
        <w:t>,</w:t>
      </w:r>
      <w:r>
        <w:rPr>
          <w:rStyle w:val="C3"/>
          <w:rFonts w:ascii="Microsoft YaHei UI" w:hAnsi="Microsoft YaHei UI"/>
          <w:sz w:val="32"/>
        </w:rPr>
        <w:t>建立基本草原保护制度</w:t>
      </w:r>
      <w:r>
        <w:rPr>
          <w:rStyle w:val="C3"/>
          <w:rFonts w:ascii="仿宋_GB2312" w:hAnsi="仿宋_GB2312"/>
          <w:sz w:val="32"/>
        </w:rPr>
        <w:t>,</w:t>
      </w:r>
      <w:r>
        <w:rPr>
          <w:rStyle w:val="C3"/>
          <w:rFonts w:ascii="Microsoft YaHei UI" w:hAnsi="Microsoft YaHei UI"/>
          <w:sz w:val="32"/>
        </w:rPr>
        <w:t>统一设立保护标志</w:t>
      </w:r>
      <w:r>
        <w:rPr>
          <w:rStyle w:val="C3"/>
          <w:rFonts w:ascii="仿宋_GB2312" w:hAnsi="仿宋_GB2312"/>
          <w:sz w:val="32"/>
        </w:rPr>
        <w:t>,</w:t>
      </w:r>
      <w:r>
        <w:rPr>
          <w:rStyle w:val="C3"/>
          <w:rFonts w:ascii="Microsoft YaHei UI" w:hAnsi="Microsoft YaHei UI"/>
          <w:sz w:val="32"/>
        </w:rPr>
        <w:t>并予以公告。任何单位和个人不得擅自改变基本草原的性质、功能和用途。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实行草原禁牧、休牧、轮牧制度。县级人民政府应当制定本行政区域内草原禁牧、休牧、轮牧实施意见</w:t>
      </w:r>
      <w:r>
        <w:rPr>
          <w:rStyle w:val="C3"/>
          <w:rFonts w:ascii="仿宋_GB2312" w:hAnsi="仿宋_GB2312"/>
          <w:sz w:val="32"/>
        </w:rPr>
        <w:t>,</w:t>
      </w:r>
      <w:r>
        <w:rPr>
          <w:rStyle w:val="C3"/>
          <w:rFonts w:ascii="Microsoft YaHei UI" w:hAnsi="Microsoft YaHei UI"/>
          <w:sz w:val="32"/>
        </w:rPr>
        <w:t>明确区域、期限、方式等内容</w:t>
      </w:r>
      <w:r>
        <w:rPr>
          <w:rStyle w:val="C3"/>
          <w:rFonts w:ascii="仿宋_GB2312" w:hAnsi="仿宋_GB2312"/>
          <w:sz w:val="32"/>
        </w:rPr>
        <w:t>,</w:t>
      </w:r>
      <w:r>
        <w:rPr>
          <w:rStyle w:val="C3"/>
          <w:rFonts w:ascii="Microsoft YaHei UI" w:hAnsi="Microsoft YaHei UI"/>
          <w:sz w:val="32"/>
        </w:rPr>
        <w:t>设置标志、界桩、围栏等设施</w:t>
      </w:r>
      <w:r>
        <w:rPr>
          <w:rStyle w:val="C3"/>
          <w:rFonts w:ascii="仿宋_GB2312" w:hAnsi="仿宋_GB2312"/>
          <w:sz w:val="32"/>
        </w:rPr>
        <w:t>,</w:t>
      </w:r>
      <w:r>
        <w:rPr>
          <w:rStyle w:val="C3"/>
          <w:rFonts w:ascii="Microsoft YaHei UI" w:hAnsi="Microsoft YaHei UI"/>
          <w:sz w:val="32"/>
        </w:rPr>
        <w:t>由草原行政主管部门会同乡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人民政府组织实施。草原承包经营者或者使用者应当按照实施意见的要求</w:t>
      </w:r>
      <w:r>
        <w:rPr>
          <w:rStyle w:val="C3"/>
          <w:rFonts w:ascii="仿宋_GB2312" w:hAnsi="仿宋_GB2312"/>
          <w:sz w:val="32"/>
        </w:rPr>
        <w:t>,</w:t>
      </w:r>
      <w:r>
        <w:rPr>
          <w:rStyle w:val="C3"/>
          <w:rFonts w:ascii="Microsoft YaHei UI" w:hAnsi="Microsoft YaHei UI"/>
          <w:sz w:val="32"/>
        </w:rPr>
        <w:t>落实草原禁牧、休牧、轮牧和舍饲圈养等措施</w:t>
      </w:r>
      <w:r>
        <w:rPr>
          <w:rStyle w:val="C3"/>
          <w:rFonts w:ascii="仿宋_GB2312" w:hAnsi="仿宋_GB2312"/>
          <w:sz w:val="32"/>
        </w:rPr>
        <w:t>,</w:t>
      </w:r>
      <w:r>
        <w:rPr>
          <w:rStyle w:val="C3"/>
          <w:rFonts w:ascii="Microsoft YaHei UI" w:hAnsi="Microsoft YaHei UI"/>
          <w:sz w:val="32"/>
        </w:rPr>
        <w:t>合理均衡利用草原。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实行以草定畜、草畜平衡制度。县级人民政府草原行政主管部门应当定期组织开展草畜平衡核定</w:t>
      </w:r>
      <w:r>
        <w:rPr>
          <w:rStyle w:val="C3"/>
          <w:rFonts w:ascii="仿宋_GB2312" w:hAnsi="仿宋_GB2312"/>
          <w:sz w:val="32"/>
        </w:rPr>
        <w:t>,</w:t>
      </w:r>
      <w:r>
        <w:rPr>
          <w:rStyle w:val="C3"/>
          <w:rFonts w:ascii="Microsoft YaHei UI" w:hAnsi="Microsoft YaHei UI"/>
          <w:sz w:val="32"/>
        </w:rPr>
        <w:t>核定草原载畜量。草原发包方应当和承包经营者或者使用者签订草畜平衡责任书</w:t>
      </w:r>
      <w:r>
        <w:rPr>
          <w:rStyle w:val="C3"/>
          <w:rFonts w:ascii="仿宋_GB2312" w:hAnsi="仿宋_GB2312"/>
          <w:sz w:val="32"/>
        </w:rPr>
        <w:t>,</w:t>
      </w:r>
      <w:r>
        <w:rPr>
          <w:rStyle w:val="C3"/>
          <w:rFonts w:ascii="Microsoft YaHei UI" w:hAnsi="Microsoft YaHei UI"/>
          <w:sz w:val="32"/>
        </w:rPr>
        <w:t>并监督实施。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县级以上人民政府草原行政主管部门应当加强草原生物灾害监测、预警和防治工作。草原承包经营者或者使用者对其承包或者使用的草原负有灭鼠、防治病虫害、清除毒害草、防止污染等保护草原的义务。　</w:t>
      </w:r>
    </w:p>
    <w:p>
      <w:pPr>
        <w:pStyle w:val="P1"/>
        <w:keepNext w:val="0"/>
        <w:keepLines w:val="0"/>
        <w:widowControl w:val="0"/>
        <w:spacing w:lineRule="exact" w:line="560"/>
        <w:ind w:right="0"/>
        <w:jc w:val="both"/>
        <w:rPr>
          <w:rStyle w:val="C3"/>
          <w:rFonts w:ascii="仿宋_GB2312" w:hAnsi="仿宋_GB2312"/>
          <w:sz w:val="32"/>
        </w:rPr>
      </w:pPr>
      <w:r>
        <w:rPr>
          <w:rStyle w:val="C3"/>
          <w:rFonts w:ascii="黑体" w:hAnsi="黑体"/>
          <w:sz w:val="32"/>
        </w:rPr>
        <w:t>　　第二十四条</w:t>
      </w:r>
      <w:r>
        <w:rPr>
          <w:rStyle w:val="C3"/>
          <w:rFonts w:ascii="Microsoft YaHei UI" w:hAnsi="Microsoft YaHei UI"/>
          <w:sz w:val="32"/>
        </w:rPr>
        <w:t>　草原防火工作贯彻预防为主、防消结合方针</w:t>
      </w:r>
      <w:r>
        <w:rPr>
          <w:rStyle w:val="C3"/>
          <w:rFonts w:ascii="仿宋_GB2312" w:hAnsi="仿宋_GB2312"/>
          <w:sz w:val="32"/>
        </w:rPr>
        <w:t>,</w:t>
      </w:r>
      <w:r>
        <w:rPr>
          <w:rStyle w:val="C3"/>
          <w:rFonts w:ascii="Microsoft YaHei UI" w:hAnsi="Microsoft YaHei UI"/>
          <w:sz w:val="32"/>
        </w:rPr>
        <w:t>各级人民政府应当落实草原防火责任制</w:t>
      </w:r>
      <w:r>
        <w:rPr>
          <w:rStyle w:val="C3"/>
          <w:rFonts w:ascii="仿宋_GB2312" w:hAnsi="仿宋_GB2312"/>
          <w:sz w:val="32"/>
        </w:rPr>
        <w:t>,</w:t>
      </w:r>
      <w:r>
        <w:rPr>
          <w:rStyle w:val="C3"/>
          <w:rFonts w:ascii="Microsoft YaHei UI" w:hAnsi="Microsoft YaHei UI"/>
          <w:sz w:val="32"/>
        </w:rPr>
        <w:t>制定草原防火灭火预案</w:t>
      </w:r>
      <w:r>
        <w:rPr>
          <w:rStyle w:val="C3"/>
          <w:rFonts w:ascii="仿宋_GB2312" w:hAnsi="仿宋_GB2312"/>
          <w:sz w:val="32"/>
        </w:rPr>
        <w:t>,</w:t>
      </w:r>
      <w:r>
        <w:rPr>
          <w:rStyle w:val="C3"/>
          <w:rFonts w:ascii="Microsoft YaHei UI" w:hAnsi="Microsoft YaHei UI"/>
          <w:sz w:val="32"/>
        </w:rPr>
        <w:t>加强草原防火设施及灭火队伍建设</w:t>
      </w:r>
      <w:r>
        <w:rPr>
          <w:rStyle w:val="C3"/>
          <w:rFonts w:ascii="仿宋_GB2312" w:hAnsi="仿宋_GB2312"/>
          <w:sz w:val="32"/>
        </w:rPr>
        <w:t>,</w:t>
      </w:r>
      <w:r>
        <w:rPr>
          <w:rStyle w:val="C3"/>
          <w:rFonts w:ascii="Microsoft YaHei UI" w:hAnsi="Microsoft YaHei UI"/>
          <w:sz w:val="32"/>
        </w:rPr>
        <w:t>做好草原火情监测、火灾预防和扑救工作。草原承包经营者或者使用者对其承包或者使用的草原负有火灾预防义务。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县级人民政府草原行政主管部门负责草原野生植物的管理工作。未经批准不得在草原上采集甘草、麻黄草、红景天、金莲花、二色补血草</w:t>
      </w:r>
      <w:r>
        <w:rPr>
          <w:rStyle w:val="C3"/>
          <w:rFonts w:ascii="仿宋_GB2312" w:hAnsi="仿宋_GB2312"/>
          <w:sz w:val="32"/>
        </w:rPr>
        <w:t>(</w:t>
      </w:r>
      <w:r>
        <w:rPr>
          <w:rStyle w:val="C3"/>
          <w:rFonts w:ascii="Microsoft YaHei UI" w:hAnsi="Microsoft YaHei UI"/>
          <w:sz w:val="32"/>
        </w:rPr>
        <w:t>干枝梅</w:t>
      </w:r>
      <w:r>
        <w:rPr>
          <w:rStyle w:val="C3"/>
          <w:rFonts w:ascii="仿宋_GB2312" w:hAnsi="仿宋_GB2312"/>
          <w:sz w:val="32"/>
        </w:rPr>
        <w:t>)</w:t>
      </w:r>
      <w:r>
        <w:rPr>
          <w:rStyle w:val="C3"/>
          <w:rFonts w:ascii="Microsoft YaHei UI" w:hAnsi="Microsoft YaHei UI"/>
          <w:sz w:val="32"/>
        </w:rPr>
        <w:t>等重点保护野生植物。　草原野生动物保护工作按照《中华人民共和国野生动物保护法》等法律法规的有关规定执行。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严格落实水资源管理和用水总量控制制度。　县级人民政府应当根据本地水资源承载能力</w:t>
      </w:r>
      <w:r>
        <w:rPr>
          <w:rStyle w:val="C3"/>
          <w:rFonts w:ascii="仿宋_GB2312" w:hAnsi="仿宋_GB2312"/>
          <w:sz w:val="32"/>
        </w:rPr>
        <w:t>,</w:t>
      </w:r>
      <w:r>
        <w:rPr>
          <w:rStyle w:val="C3"/>
          <w:rFonts w:ascii="Microsoft YaHei UI" w:hAnsi="Microsoft YaHei UI"/>
          <w:sz w:val="32"/>
        </w:rPr>
        <w:t>合理划定禁采区和限采区</w:t>
      </w:r>
      <w:r>
        <w:rPr>
          <w:rStyle w:val="C3"/>
          <w:rFonts w:ascii="仿宋_GB2312" w:hAnsi="仿宋_GB2312"/>
          <w:sz w:val="32"/>
        </w:rPr>
        <w:t>,</w:t>
      </w:r>
      <w:r>
        <w:rPr>
          <w:rStyle w:val="C3"/>
          <w:rFonts w:ascii="Microsoft YaHei UI" w:hAnsi="Microsoft YaHei UI"/>
          <w:sz w:val="32"/>
        </w:rPr>
        <w:t>加强地下水位动态监测</w:t>
      </w:r>
      <w:r>
        <w:rPr>
          <w:rStyle w:val="C3"/>
          <w:rFonts w:ascii="仿宋_GB2312" w:hAnsi="仿宋_GB2312"/>
          <w:sz w:val="32"/>
        </w:rPr>
        <w:t>,</w:t>
      </w:r>
      <w:r>
        <w:rPr>
          <w:rStyle w:val="C3"/>
          <w:rFonts w:ascii="Microsoft YaHei UI" w:hAnsi="Microsoft YaHei UI"/>
          <w:sz w:val="32"/>
        </w:rPr>
        <w:t>从严控制地下水开采。　在人工草地推广耐旱品种和高效节水技术</w:t>
      </w:r>
      <w:r>
        <w:rPr>
          <w:rStyle w:val="C3"/>
          <w:rFonts w:ascii="仿宋_GB2312" w:hAnsi="仿宋_GB2312"/>
          <w:sz w:val="32"/>
        </w:rPr>
        <w:t>,</w:t>
      </w:r>
      <w:r>
        <w:rPr>
          <w:rStyle w:val="C3"/>
          <w:rFonts w:ascii="Microsoft YaHei UI" w:hAnsi="Microsoft YaHei UI"/>
          <w:sz w:val="32"/>
        </w:rPr>
        <w:t>发展节水农业和草原节水灌溉</w:t>
      </w:r>
      <w:r>
        <w:rPr>
          <w:rStyle w:val="C3"/>
          <w:rFonts w:ascii="仿宋_GB2312" w:hAnsi="仿宋_GB2312"/>
          <w:sz w:val="32"/>
        </w:rPr>
        <w:t>,</w:t>
      </w:r>
      <w:r>
        <w:rPr>
          <w:rStyle w:val="C3"/>
          <w:rFonts w:ascii="Microsoft YaHei UI" w:hAnsi="Microsoft YaHei UI"/>
          <w:sz w:val="32"/>
        </w:rPr>
        <w:t>积极推进雨水、再生水、微咸水等非常规水源利用。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矿藏开采、工程建设应当不占或者少占草原。　确需占用或者使用的</w:t>
      </w:r>
      <w:r>
        <w:rPr>
          <w:rStyle w:val="C3"/>
          <w:rFonts w:ascii="仿宋_GB2312" w:hAnsi="仿宋_GB2312"/>
          <w:sz w:val="32"/>
        </w:rPr>
        <w:t>,</w:t>
      </w:r>
      <w:r>
        <w:rPr>
          <w:rStyle w:val="C3"/>
          <w:rFonts w:ascii="Microsoft YaHei UI" w:hAnsi="Microsoft YaHei UI"/>
          <w:sz w:val="32"/>
        </w:rPr>
        <w:t>必须经省级以上人民政府草原行政主管部门审核同意后</w:t>
      </w:r>
      <w:r>
        <w:rPr>
          <w:rStyle w:val="C3"/>
          <w:rFonts w:ascii="仿宋_GB2312" w:hAnsi="仿宋_GB2312"/>
          <w:sz w:val="32"/>
        </w:rPr>
        <w:t>,</w:t>
      </w:r>
      <w:r>
        <w:rPr>
          <w:rStyle w:val="C3"/>
          <w:rFonts w:ascii="Microsoft YaHei UI" w:hAnsi="Microsoft YaHei UI"/>
          <w:sz w:val="32"/>
        </w:rPr>
        <w:t>依照有关土地管理的法律、行政法规办理建设用地审批手续。占用或者使用草原的单位或者个人</w:t>
      </w:r>
      <w:r>
        <w:rPr>
          <w:rStyle w:val="C3"/>
          <w:rFonts w:ascii="仿宋_GB2312" w:hAnsi="仿宋_GB2312"/>
          <w:sz w:val="32"/>
        </w:rPr>
        <w:t>,</w:t>
      </w:r>
      <w:r>
        <w:rPr>
          <w:rStyle w:val="C3"/>
          <w:rFonts w:ascii="Microsoft YaHei UI" w:hAnsi="Microsoft YaHei UI"/>
          <w:sz w:val="32"/>
        </w:rPr>
        <w:t>应当依法缴纳草原植被恢复费。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在草原上修建直接为草原保护和畜牧业生产服务的工程设施</w:t>
      </w:r>
      <w:r>
        <w:rPr>
          <w:rStyle w:val="C3"/>
          <w:rFonts w:ascii="仿宋_GB2312" w:hAnsi="仿宋_GB2312"/>
          <w:sz w:val="32"/>
        </w:rPr>
        <w:t>,</w:t>
      </w:r>
      <w:r>
        <w:rPr>
          <w:rStyle w:val="C3"/>
          <w:rFonts w:ascii="Microsoft YaHei UI" w:hAnsi="Microsoft YaHei UI"/>
          <w:sz w:val="32"/>
        </w:rPr>
        <w:t>应当按照下列规定履行审批手续</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使用草原不足三十公顷的</w:t>
      </w:r>
      <w:r>
        <w:rPr>
          <w:rStyle w:val="C3"/>
          <w:rFonts w:ascii="仿宋_GB2312" w:hAnsi="仿宋_GB2312"/>
          <w:sz w:val="32"/>
        </w:rPr>
        <w:t>,</w:t>
      </w:r>
      <w:r>
        <w:rPr>
          <w:rStyle w:val="C3"/>
          <w:rFonts w:ascii="Microsoft YaHei UI" w:hAnsi="Microsoft YaHei UI"/>
          <w:sz w:val="32"/>
        </w:rPr>
        <w:t>由县级人民政府草原行政主管部门审批</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使用草原三十公顷以上不足七十公顷的</w:t>
      </w:r>
      <w:r>
        <w:rPr>
          <w:rStyle w:val="C3"/>
          <w:rFonts w:ascii="仿宋_GB2312" w:hAnsi="仿宋_GB2312"/>
          <w:sz w:val="32"/>
        </w:rPr>
        <w:t>,</w:t>
      </w:r>
      <w:r>
        <w:rPr>
          <w:rStyle w:val="C3"/>
          <w:rFonts w:ascii="Microsoft YaHei UI" w:hAnsi="Microsoft YaHei UI"/>
          <w:sz w:val="32"/>
        </w:rPr>
        <w:t>由设区的市人民政府草原行政主管部门审批</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使用草原七十公顷以上的</w:t>
      </w:r>
      <w:r>
        <w:rPr>
          <w:rStyle w:val="C3"/>
          <w:rFonts w:ascii="仿宋_GB2312" w:hAnsi="仿宋_GB2312"/>
          <w:sz w:val="32"/>
        </w:rPr>
        <w:t>,</w:t>
      </w:r>
      <w:r>
        <w:rPr>
          <w:rStyle w:val="C3"/>
          <w:rFonts w:ascii="Microsoft YaHei UI" w:hAnsi="Microsoft YaHei UI"/>
          <w:sz w:val="32"/>
        </w:rPr>
        <w:t>由省人民政府草原行政主管部门审批。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因地质勘查、工程建设、开展经营性旅游活动以及其他需要临时占用草原的</w:t>
      </w:r>
      <w:r>
        <w:rPr>
          <w:rStyle w:val="C3"/>
          <w:rFonts w:ascii="仿宋_GB2312" w:hAnsi="仿宋_GB2312"/>
          <w:sz w:val="32"/>
        </w:rPr>
        <w:t>,</w:t>
      </w:r>
      <w:r>
        <w:rPr>
          <w:rStyle w:val="C3"/>
          <w:rFonts w:ascii="Microsoft YaHei UI" w:hAnsi="Microsoft YaHei UI"/>
          <w:sz w:val="32"/>
        </w:rPr>
        <w:t>应当编制植被恢复方案</w:t>
      </w:r>
      <w:r>
        <w:rPr>
          <w:rStyle w:val="C3"/>
          <w:rFonts w:ascii="仿宋_GB2312" w:hAnsi="仿宋_GB2312"/>
          <w:sz w:val="32"/>
        </w:rPr>
        <w:t>,</w:t>
      </w:r>
      <w:r>
        <w:rPr>
          <w:rStyle w:val="C3"/>
          <w:rFonts w:ascii="Microsoft YaHei UI" w:hAnsi="Microsoft YaHei UI"/>
          <w:sz w:val="32"/>
        </w:rPr>
        <w:t>经县级人民政府草原行政主管部门审核同意</w:t>
      </w:r>
      <w:r>
        <w:rPr>
          <w:rStyle w:val="C3"/>
          <w:rFonts w:ascii="仿宋_GB2312" w:hAnsi="仿宋_GB2312"/>
          <w:sz w:val="32"/>
        </w:rPr>
        <w:t>,</w:t>
      </w:r>
      <w:r>
        <w:rPr>
          <w:rStyle w:val="C3"/>
          <w:rFonts w:ascii="Microsoft YaHei UI" w:hAnsi="Microsoft YaHei UI"/>
          <w:sz w:val="32"/>
        </w:rPr>
        <w:t>并收取恢复植被保证金。　恢复植被保证金管理办法由省级有关部门另行制定。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临时占用草原的单位或者个人应当按照批准的地点、面积和方式使用</w:t>
      </w:r>
      <w:r>
        <w:rPr>
          <w:rStyle w:val="C3"/>
          <w:rFonts w:ascii="仿宋_GB2312" w:hAnsi="仿宋_GB2312"/>
          <w:sz w:val="32"/>
        </w:rPr>
        <w:t>,</w:t>
      </w:r>
      <w:r>
        <w:rPr>
          <w:rStyle w:val="C3"/>
          <w:rFonts w:ascii="Microsoft YaHei UI" w:hAnsi="Microsoft YaHei UI"/>
          <w:sz w:val="32"/>
        </w:rPr>
        <w:t>并对草原承包经营者或者使用者给予补偿</w:t>
      </w:r>
      <w:r>
        <w:rPr>
          <w:rStyle w:val="C3"/>
          <w:rFonts w:ascii="仿宋_GB2312" w:hAnsi="仿宋_GB2312"/>
          <w:sz w:val="32"/>
        </w:rPr>
        <w:t>;</w:t>
      </w:r>
      <w:r>
        <w:rPr>
          <w:rStyle w:val="C3"/>
          <w:rFonts w:ascii="Microsoft YaHei UI" w:hAnsi="Microsoft YaHei UI"/>
          <w:sz w:val="32"/>
        </w:rPr>
        <w:t>占用期限不得超过二年</w:t>
      </w:r>
      <w:r>
        <w:rPr>
          <w:rStyle w:val="C3"/>
          <w:rFonts w:ascii="仿宋_GB2312" w:hAnsi="仿宋_GB2312"/>
          <w:sz w:val="32"/>
        </w:rPr>
        <w:t>,</w:t>
      </w:r>
      <w:r>
        <w:rPr>
          <w:rStyle w:val="C3"/>
          <w:rFonts w:ascii="Microsoft YaHei UI" w:hAnsi="Microsoft YaHei UI"/>
          <w:sz w:val="32"/>
        </w:rPr>
        <w:t>并不得在临时占用的草原上修建永久性建筑物、构筑物</w:t>
      </w:r>
      <w:r>
        <w:rPr>
          <w:rStyle w:val="C3"/>
          <w:rFonts w:ascii="仿宋_GB2312" w:hAnsi="仿宋_GB2312"/>
          <w:sz w:val="32"/>
        </w:rPr>
        <w:t>;</w:t>
      </w:r>
      <w:r>
        <w:rPr>
          <w:rStyle w:val="C3"/>
          <w:rFonts w:ascii="Microsoft YaHei UI" w:hAnsi="Microsoft YaHei UI"/>
          <w:sz w:val="32"/>
        </w:rPr>
        <w:t>占用期满</w:t>
      </w:r>
      <w:r>
        <w:rPr>
          <w:rStyle w:val="C3"/>
          <w:rFonts w:ascii="仿宋_GB2312" w:hAnsi="仿宋_GB2312"/>
          <w:sz w:val="32"/>
        </w:rPr>
        <w:t>,</w:t>
      </w:r>
      <w:r>
        <w:rPr>
          <w:rStyle w:val="C3"/>
          <w:rFonts w:ascii="Microsoft YaHei UI" w:hAnsi="Microsoft YaHei UI"/>
          <w:sz w:val="32"/>
        </w:rPr>
        <w:t>用地单位或者个人应当恢复草原植被并及时退还。</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严格控制在天然草原上建设人工饲草饲料基地</w:t>
      </w:r>
      <w:r>
        <w:rPr>
          <w:rStyle w:val="C3"/>
          <w:rFonts w:ascii="仿宋_GB2312" w:hAnsi="仿宋_GB2312"/>
          <w:sz w:val="32"/>
        </w:rPr>
        <w:t>,</w:t>
      </w:r>
      <w:r>
        <w:rPr>
          <w:rStyle w:val="C3"/>
          <w:rFonts w:ascii="Microsoft YaHei UI" w:hAnsi="Microsoft YaHei UI"/>
          <w:sz w:val="32"/>
        </w:rPr>
        <w:t>确需建设的</w:t>
      </w:r>
      <w:r>
        <w:rPr>
          <w:rStyle w:val="C3"/>
          <w:rFonts w:ascii="仿宋_GB2312" w:hAnsi="仿宋_GB2312"/>
          <w:sz w:val="32"/>
        </w:rPr>
        <w:t>,</w:t>
      </w:r>
      <w:r>
        <w:rPr>
          <w:rStyle w:val="C3"/>
          <w:rFonts w:ascii="Microsoft YaHei UI" w:hAnsi="Microsoft YaHei UI"/>
          <w:sz w:val="32"/>
        </w:rPr>
        <w:t>应当符合草原建设、保护、利用规划和技术规程。　建设单位或者个人应当向县级人民政府草原行政主管部门提交实施方案</w:t>
      </w:r>
      <w:r>
        <w:rPr>
          <w:rStyle w:val="C3"/>
          <w:rFonts w:ascii="仿宋_GB2312" w:hAnsi="仿宋_GB2312"/>
          <w:sz w:val="32"/>
        </w:rPr>
        <w:t>,</w:t>
      </w:r>
      <w:r>
        <w:rPr>
          <w:rStyle w:val="C3"/>
          <w:rFonts w:ascii="Microsoft YaHei UI" w:hAnsi="Microsoft YaHei UI"/>
          <w:sz w:val="32"/>
        </w:rPr>
        <w:t>由县级人民政府草原行政主管部门批准同意后方可实施</w:t>
      </w:r>
      <w:r>
        <w:rPr>
          <w:rStyle w:val="C3"/>
          <w:rFonts w:ascii="仿宋_GB2312" w:hAnsi="仿宋_GB2312"/>
          <w:sz w:val="32"/>
        </w:rPr>
        <w:t>,</w:t>
      </w:r>
      <w:r>
        <w:rPr>
          <w:rStyle w:val="C3"/>
          <w:rFonts w:ascii="Microsoft YaHei UI" w:hAnsi="Microsoft YaHei UI"/>
          <w:sz w:val="32"/>
        </w:rPr>
        <w:t>并不得改变其用途。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未经批准</w:t>
      </w:r>
      <w:r>
        <w:rPr>
          <w:rStyle w:val="C3"/>
          <w:rFonts w:ascii="仿宋_GB2312" w:hAnsi="仿宋_GB2312"/>
          <w:sz w:val="32"/>
        </w:rPr>
        <w:t>,</w:t>
      </w:r>
      <w:r>
        <w:rPr>
          <w:rStyle w:val="C3"/>
          <w:rFonts w:ascii="Microsoft YaHei UI" w:hAnsi="Microsoft YaHei UI"/>
          <w:sz w:val="32"/>
        </w:rPr>
        <w:t>不得在草原上从事下列活动</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建房、建窑、建窖等</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采土、采砂、采石等</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建设旅游服务设施。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禁止在草原上从事下列活动</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开垦草原</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毁坏围栏、防火防灾等草原设施</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在禁牧、休牧期放牧和轮牧区超载过牧</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使用剧毒、高残留以及可能导致二次中毒的农药</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向草原排放污水</w:t>
      </w:r>
      <w:r>
        <w:rPr>
          <w:rStyle w:val="C3"/>
          <w:rFonts w:ascii="仿宋_GB2312" w:hAnsi="仿宋_GB2312"/>
          <w:sz w:val="32"/>
        </w:rPr>
        <w:t>,</w:t>
      </w:r>
      <w:r>
        <w:rPr>
          <w:rStyle w:val="C3"/>
          <w:rFonts w:ascii="Microsoft YaHei UI" w:hAnsi="Microsoft YaHei UI"/>
          <w:sz w:val="32"/>
        </w:rPr>
        <w:t>或者倾倒生活垃圾、废料、废渣等固体废弃物</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非抢险救灾和农牧民搬迁的机动车辆离开道路在草原行驶或者从事地质勘探、科学考察、旅游等活动未按照确定的行驶区域和行驶路线在草原上行驶</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在严重退化、沙化、盐碱化、水土流失的草原以及生态脆弱区的草原上采挖植物和从事破坏草原植被的其他活动</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野外宿营、野炊</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其他破坏草原的行为。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县级以上人民政府草原行政主管部门工作人员以及相关国家机关工作人员有下列行为之一的</w:t>
      </w:r>
      <w:r>
        <w:rPr>
          <w:rStyle w:val="C3"/>
          <w:rFonts w:ascii="仿宋_GB2312" w:hAnsi="仿宋_GB2312"/>
          <w:sz w:val="32"/>
        </w:rPr>
        <w:t>,</w:t>
      </w:r>
      <w:r>
        <w:rPr>
          <w:rStyle w:val="C3"/>
          <w:rFonts w:ascii="Microsoft YaHei UI" w:hAnsi="Microsoft YaHei UI"/>
          <w:sz w:val="32"/>
        </w:rPr>
        <w:t>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发现违法行为或者接到对违法行为的举报不予查处的</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不依法作出行政许可决定或者办理审批手续的</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截留、挪用恢复植被保证金的</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其他弄虚作假、滥用职权、徇私舞弊的。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在临时占用的草原上修建永久性建筑物、构筑物的</w:t>
      </w:r>
      <w:r>
        <w:rPr>
          <w:rStyle w:val="C3"/>
          <w:rFonts w:ascii="仿宋_GB2312" w:hAnsi="仿宋_GB2312"/>
          <w:sz w:val="32"/>
        </w:rPr>
        <w:t>,</w:t>
      </w:r>
      <w:r>
        <w:rPr>
          <w:rStyle w:val="C3"/>
          <w:rFonts w:ascii="Microsoft YaHei UI" w:hAnsi="Microsoft YaHei UI"/>
          <w:sz w:val="32"/>
        </w:rPr>
        <w:t>由县级人民政府草原行政主管部门依法责令限期拆除</w:t>
      </w:r>
      <w:r>
        <w:rPr>
          <w:rStyle w:val="C3"/>
          <w:rFonts w:ascii="仿宋_GB2312" w:hAnsi="仿宋_GB2312"/>
          <w:sz w:val="32"/>
        </w:rPr>
        <w:t>;</w:t>
      </w:r>
      <w:r>
        <w:rPr>
          <w:rStyle w:val="C3"/>
          <w:rFonts w:ascii="Microsoft YaHei UI" w:hAnsi="Microsoft YaHei UI"/>
          <w:sz w:val="32"/>
        </w:rPr>
        <w:t>逾期不拆除的</w:t>
      </w:r>
      <w:r>
        <w:rPr>
          <w:rStyle w:val="C3"/>
          <w:rFonts w:ascii="仿宋_GB2312" w:hAnsi="仿宋_GB2312"/>
          <w:sz w:val="32"/>
        </w:rPr>
        <w:t>,</w:t>
      </w:r>
      <w:r>
        <w:rPr>
          <w:rStyle w:val="C3"/>
          <w:rFonts w:ascii="Microsoft YaHei UI" w:hAnsi="Microsoft YaHei UI"/>
          <w:sz w:val="32"/>
        </w:rPr>
        <w:t>依法强制拆除</w:t>
      </w:r>
      <w:r>
        <w:rPr>
          <w:rStyle w:val="C3"/>
          <w:rFonts w:ascii="仿宋_GB2312" w:hAnsi="仿宋_GB2312"/>
          <w:sz w:val="32"/>
        </w:rPr>
        <w:t>,</w:t>
      </w:r>
      <w:r>
        <w:rPr>
          <w:rStyle w:val="C3"/>
          <w:rFonts w:ascii="Microsoft YaHei UI" w:hAnsi="Microsoft YaHei UI"/>
          <w:sz w:val="32"/>
        </w:rPr>
        <w:t>所需费用由违法者承担。临时占用草原期满</w:t>
      </w:r>
      <w:r>
        <w:rPr>
          <w:rStyle w:val="C3"/>
          <w:rFonts w:ascii="仿宋_GB2312" w:hAnsi="仿宋_GB2312"/>
          <w:sz w:val="32"/>
        </w:rPr>
        <w:t>,</w:t>
      </w:r>
      <w:r>
        <w:rPr>
          <w:rStyle w:val="C3"/>
          <w:rFonts w:ascii="Microsoft YaHei UI" w:hAnsi="Microsoft YaHei UI"/>
          <w:sz w:val="32"/>
        </w:rPr>
        <w:t>应当及时恢复植被</w:t>
      </w:r>
      <w:r>
        <w:rPr>
          <w:rStyle w:val="C3"/>
          <w:rFonts w:ascii="仿宋_GB2312" w:hAnsi="仿宋_GB2312"/>
          <w:sz w:val="32"/>
        </w:rPr>
        <w:t>,</w:t>
      </w:r>
      <w:r>
        <w:rPr>
          <w:rStyle w:val="C3"/>
          <w:rFonts w:ascii="Microsoft YaHei UI" w:hAnsi="Microsoft YaHei UI"/>
          <w:sz w:val="32"/>
        </w:rPr>
        <w:t>验收合格后及时退还恢复植被保证金</w:t>
      </w:r>
      <w:r>
        <w:rPr>
          <w:rStyle w:val="C3"/>
          <w:rFonts w:ascii="仿宋_GB2312" w:hAnsi="仿宋_GB2312"/>
          <w:sz w:val="32"/>
        </w:rPr>
        <w:t>;</w:t>
      </w:r>
      <w:r>
        <w:rPr>
          <w:rStyle w:val="C3"/>
          <w:rFonts w:ascii="Microsoft YaHei UI" w:hAnsi="Microsoft YaHei UI"/>
          <w:sz w:val="32"/>
        </w:rPr>
        <w:t>对未恢复植被的</w:t>
      </w:r>
      <w:r>
        <w:rPr>
          <w:rStyle w:val="C3"/>
          <w:rFonts w:ascii="仿宋_GB2312" w:hAnsi="仿宋_GB2312"/>
          <w:sz w:val="32"/>
        </w:rPr>
        <w:t>,</w:t>
      </w:r>
      <w:r>
        <w:rPr>
          <w:rStyle w:val="C3"/>
          <w:rFonts w:ascii="Microsoft YaHei UI" w:hAnsi="Microsoft YaHei UI"/>
          <w:sz w:val="32"/>
        </w:rPr>
        <w:t>由县级人民政府草原行政主管部门依法责令限期恢复</w:t>
      </w:r>
      <w:r>
        <w:rPr>
          <w:rStyle w:val="C3"/>
          <w:rFonts w:ascii="仿宋_GB2312" w:hAnsi="仿宋_GB2312"/>
          <w:sz w:val="32"/>
        </w:rPr>
        <w:t>;</w:t>
      </w:r>
      <w:r>
        <w:rPr>
          <w:rStyle w:val="C3"/>
          <w:rFonts w:ascii="Microsoft YaHei UI" w:hAnsi="Microsoft YaHei UI"/>
          <w:sz w:val="32"/>
        </w:rPr>
        <w:t>逾期不恢复的</w:t>
      </w:r>
      <w:r>
        <w:rPr>
          <w:rStyle w:val="C3"/>
          <w:rFonts w:ascii="仿宋_GB2312" w:hAnsi="仿宋_GB2312"/>
          <w:sz w:val="32"/>
        </w:rPr>
        <w:t>,</w:t>
      </w:r>
      <w:r>
        <w:rPr>
          <w:rStyle w:val="C3"/>
          <w:rFonts w:ascii="Microsoft YaHei UI" w:hAnsi="Microsoft YaHei UI"/>
          <w:sz w:val="32"/>
        </w:rPr>
        <w:t>由县级人民政府草原行政主管部门用保证金代为恢复。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违反本决定第三十条规定</w:t>
      </w:r>
      <w:r>
        <w:rPr>
          <w:rStyle w:val="C3"/>
          <w:rFonts w:ascii="仿宋_GB2312" w:hAnsi="仿宋_GB2312"/>
          <w:sz w:val="32"/>
        </w:rPr>
        <w:t>,</w:t>
      </w:r>
      <w:r>
        <w:rPr>
          <w:rStyle w:val="C3"/>
          <w:rFonts w:ascii="Microsoft YaHei UI" w:hAnsi="Microsoft YaHei UI"/>
          <w:sz w:val="32"/>
        </w:rPr>
        <w:t>由县级人民政府草原行政主管部门责令停止违法行为</w:t>
      </w:r>
      <w:r>
        <w:rPr>
          <w:rStyle w:val="C3"/>
          <w:rFonts w:ascii="仿宋_GB2312" w:hAnsi="仿宋_GB2312"/>
          <w:sz w:val="32"/>
        </w:rPr>
        <w:t>,</w:t>
      </w:r>
      <w:r>
        <w:rPr>
          <w:rStyle w:val="C3"/>
          <w:rFonts w:ascii="Microsoft YaHei UI" w:hAnsi="Microsoft YaHei UI"/>
          <w:sz w:val="32"/>
        </w:rPr>
        <w:t>限期恢复植被</w:t>
      </w:r>
      <w:r>
        <w:rPr>
          <w:rStyle w:val="C3"/>
          <w:rFonts w:ascii="仿宋_GB2312" w:hAnsi="仿宋_GB2312"/>
          <w:sz w:val="32"/>
        </w:rPr>
        <w:t>,</w:t>
      </w:r>
      <w:r>
        <w:rPr>
          <w:rStyle w:val="C3"/>
          <w:rFonts w:ascii="Microsoft YaHei UI" w:hAnsi="Microsoft YaHei UI"/>
          <w:sz w:val="32"/>
        </w:rPr>
        <w:t>并处每亩一千元以上二千元以下罚款</w:t>
      </w:r>
      <w:r>
        <w:rPr>
          <w:rStyle w:val="C3"/>
          <w:rFonts w:ascii="仿宋_GB2312" w:hAnsi="仿宋_GB2312"/>
          <w:sz w:val="32"/>
        </w:rPr>
        <w:t>,</w:t>
      </w:r>
      <w:r>
        <w:rPr>
          <w:rStyle w:val="C3"/>
          <w:rFonts w:ascii="Microsoft YaHei UI" w:hAnsi="Microsoft YaHei UI"/>
          <w:sz w:val="32"/>
        </w:rPr>
        <w:t>罚款总额最高不得超过五万元</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违反本决定第二十七条、第二十八条、第三十一条</w:t>
      </w:r>
      <w:r>
        <w:rPr>
          <w:rStyle w:val="C3"/>
          <w:rFonts w:ascii="仿宋_GB2312" w:hAnsi="仿宋_GB2312"/>
          <w:sz w:val="32"/>
        </w:rPr>
        <w:t>,</w:t>
      </w:r>
      <w:r>
        <w:rPr>
          <w:rStyle w:val="C3"/>
          <w:rFonts w:ascii="Microsoft YaHei UI" w:hAnsi="Microsoft YaHei UI"/>
          <w:sz w:val="32"/>
        </w:rPr>
        <w:t>第三十二条第一项、第六项、第七项和第九项规定</w:t>
      </w:r>
      <w:r>
        <w:rPr>
          <w:rStyle w:val="C3"/>
          <w:rFonts w:ascii="仿宋_GB2312" w:hAnsi="仿宋_GB2312"/>
          <w:sz w:val="32"/>
        </w:rPr>
        <w:t>,</w:t>
      </w:r>
      <w:r>
        <w:rPr>
          <w:rStyle w:val="C3"/>
          <w:rFonts w:ascii="Microsoft YaHei UI" w:hAnsi="Microsoft YaHei UI"/>
          <w:sz w:val="32"/>
        </w:rPr>
        <w:t>依照《中华人民共和国草原法》的有关规定进行处罚。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违反本决定第三十二条第二项规定</w:t>
      </w:r>
      <w:r>
        <w:rPr>
          <w:rStyle w:val="C3"/>
          <w:rFonts w:ascii="仿宋_GB2312" w:hAnsi="仿宋_GB2312"/>
          <w:sz w:val="32"/>
        </w:rPr>
        <w:t>,</w:t>
      </w:r>
      <w:r>
        <w:rPr>
          <w:rStyle w:val="C3"/>
          <w:rFonts w:ascii="Microsoft YaHei UI" w:hAnsi="Microsoft YaHei UI"/>
          <w:sz w:val="32"/>
        </w:rPr>
        <w:t>由县级以上人民政府草原行政主管部门责令限期恢复原状</w:t>
      </w:r>
      <w:r>
        <w:rPr>
          <w:rStyle w:val="C3"/>
          <w:rFonts w:ascii="仿宋_GB2312" w:hAnsi="仿宋_GB2312"/>
          <w:sz w:val="32"/>
        </w:rPr>
        <w:t>,</w:t>
      </w:r>
      <w:r>
        <w:rPr>
          <w:rStyle w:val="C3"/>
          <w:rFonts w:ascii="Microsoft YaHei UI" w:hAnsi="Microsoft YaHei UI"/>
          <w:sz w:val="32"/>
        </w:rPr>
        <w:t>拒不恢复原状的</w:t>
      </w:r>
      <w:r>
        <w:rPr>
          <w:rStyle w:val="C3"/>
          <w:rFonts w:ascii="仿宋_GB2312" w:hAnsi="仿宋_GB2312"/>
          <w:sz w:val="32"/>
        </w:rPr>
        <w:t>,</w:t>
      </w:r>
      <w:r>
        <w:rPr>
          <w:rStyle w:val="C3"/>
          <w:rFonts w:ascii="Microsoft YaHei UI" w:hAnsi="Microsoft YaHei UI"/>
          <w:sz w:val="32"/>
        </w:rPr>
        <w:t>由县级人民政府草原行政主管部门代为恢复</w:t>
      </w:r>
      <w:r>
        <w:rPr>
          <w:rStyle w:val="C3"/>
          <w:rFonts w:ascii="仿宋_GB2312" w:hAnsi="仿宋_GB2312"/>
          <w:sz w:val="32"/>
        </w:rPr>
        <w:t>,</w:t>
      </w:r>
      <w:r>
        <w:rPr>
          <w:rStyle w:val="C3"/>
          <w:rFonts w:ascii="Microsoft YaHei UI" w:hAnsi="Microsoft YaHei UI"/>
          <w:sz w:val="32"/>
        </w:rPr>
        <w:t>所需费用由违法者承担</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违反本决定第三十二条第三项规定</w:t>
      </w:r>
      <w:r>
        <w:rPr>
          <w:rStyle w:val="C3"/>
          <w:rFonts w:ascii="仿宋_GB2312" w:hAnsi="仿宋_GB2312"/>
          <w:sz w:val="32"/>
        </w:rPr>
        <w:t>,</w:t>
      </w:r>
      <w:r>
        <w:rPr>
          <w:rStyle w:val="C3"/>
          <w:rFonts w:ascii="Microsoft YaHei UI" w:hAnsi="Microsoft YaHei UI"/>
          <w:sz w:val="32"/>
        </w:rPr>
        <w:t>由县级以上人民政府草原行政主管部门责令停止违法行为</w:t>
      </w:r>
      <w:r>
        <w:rPr>
          <w:rStyle w:val="C3"/>
          <w:rFonts w:ascii="仿宋_GB2312" w:hAnsi="仿宋_GB2312"/>
          <w:sz w:val="32"/>
        </w:rPr>
        <w:t>,</w:t>
      </w:r>
      <w:r>
        <w:rPr>
          <w:rStyle w:val="C3"/>
          <w:rFonts w:ascii="Microsoft YaHei UI" w:hAnsi="Microsoft YaHei UI"/>
          <w:sz w:val="32"/>
        </w:rPr>
        <w:t>拒不改正的</w:t>
      </w:r>
      <w:r>
        <w:rPr>
          <w:rStyle w:val="C3"/>
          <w:rFonts w:ascii="仿宋_GB2312" w:hAnsi="仿宋_GB2312"/>
          <w:sz w:val="32"/>
        </w:rPr>
        <w:t>,</w:t>
      </w:r>
      <w:r>
        <w:rPr>
          <w:rStyle w:val="C3"/>
          <w:rFonts w:ascii="Microsoft YaHei UI" w:hAnsi="Microsoft YaHei UI"/>
          <w:sz w:val="32"/>
        </w:rPr>
        <w:t>处以每只</w:t>
      </w:r>
      <w:r>
        <w:rPr>
          <w:rStyle w:val="C3"/>
          <w:rFonts w:ascii="仿宋_GB2312" w:hAnsi="仿宋_GB2312"/>
          <w:sz w:val="32"/>
        </w:rPr>
        <w:t>(</w:t>
      </w:r>
      <w:r>
        <w:rPr>
          <w:rStyle w:val="C3"/>
          <w:rFonts w:ascii="Microsoft YaHei UI" w:hAnsi="Microsoft YaHei UI"/>
          <w:sz w:val="32"/>
        </w:rPr>
        <w:t>头</w:t>
      </w:r>
      <w:r>
        <w:rPr>
          <w:rStyle w:val="C3"/>
          <w:rFonts w:ascii="仿宋_GB2312" w:hAnsi="仿宋_GB2312"/>
          <w:sz w:val="32"/>
        </w:rPr>
        <w:t>)</w:t>
      </w:r>
      <w:r>
        <w:rPr>
          <w:rStyle w:val="C3"/>
          <w:rFonts w:ascii="Microsoft YaHei UI" w:hAnsi="Microsoft YaHei UI"/>
          <w:sz w:val="32"/>
        </w:rPr>
        <w:t>牲畜三十元以上一百元以下罚款</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违反本决定第三十二条第四项规定</w:t>
      </w:r>
      <w:r>
        <w:rPr>
          <w:rStyle w:val="C3"/>
          <w:rFonts w:ascii="仿宋_GB2312" w:hAnsi="仿宋_GB2312"/>
          <w:sz w:val="32"/>
        </w:rPr>
        <w:t>,</w:t>
      </w:r>
      <w:r>
        <w:rPr>
          <w:rStyle w:val="C3"/>
          <w:rFonts w:ascii="Microsoft YaHei UI" w:hAnsi="Microsoft YaHei UI"/>
          <w:sz w:val="32"/>
        </w:rPr>
        <w:t>造成草原污染的</w:t>
      </w:r>
      <w:r>
        <w:rPr>
          <w:rStyle w:val="C3"/>
          <w:rFonts w:ascii="仿宋_GB2312" w:hAnsi="仿宋_GB2312"/>
          <w:sz w:val="32"/>
        </w:rPr>
        <w:t>,</w:t>
      </w:r>
      <w:r>
        <w:rPr>
          <w:rStyle w:val="C3"/>
          <w:rFonts w:ascii="Microsoft YaHei UI" w:hAnsi="Microsoft YaHei UI"/>
          <w:sz w:val="32"/>
        </w:rPr>
        <w:t>依照《中华人民共和国环境保护法》有关规定进行处罚</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违反本决定第三十二条第五项规定</w:t>
      </w:r>
      <w:r>
        <w:rPr>
          <w:rStyle w:val="C3"/>
          <w:rFonts w:ascii="仿宋_GB2312" w:hAnsi="仿宋_GB2312"/>
          <w:sz w:val="32"/>
        </w:rPr>
        <w:t>,</w:t>
      </w:r>
      <w:r>
        <w:rPr>
          <w:rStyle w:val="C3"/>
          <w:rFonts w:ascii="Microsoft YaHei UI" w:hAnsi="Microsoft YaHei UI"/>
          <w:sz w:val="32"/>
        </w:rPr>
        <w:t>由县级以上人民政府草原行政主管部门责令停止违法行为</w:t>
      </w:r>
      <w:r>
        <w:rPr>
          <w:rStyle w:val="C3"/>
          <w:rFonts w:ascii="仿宋_GB2312" w:hAnsi="仿宋_GB2312"/>
          <w:sz w:val="32"/>
        </w:rPr>
        <w:t>,</w:t>
      </w:r>
      <w:r>
        <w:rPr>
          <w:rStyle w:val="C3"/>
          <w:rFonts w:ascii="Microsoft YaHei UI" w:hAnsi="Microsoft YaHei UI"/>
          <w:sz w:val="32"/>
        </w:rPr>
        <w:t>限期恢复草原植被</w:t>
      </w:r>
      <w:r>
        <w:rPr>
          <w:rStyle w:val="C3"/>
          <w:rFonts w:ascii="仿宋_GB2312" w:hAnsi="仿宋_GB2312"/>
          <w:sz w:val="32"/>
        </w:rPr>
        <w:t>,</w:t>
      </w:r>
      <w:r>
        <w:rPr>
          <w:rStyle w:val="C3"/>
          <w:rFonts w:ascii="Microsoft YaHei UI" w:hAnsi="Microsoft YaHei UI"/>
          <w:sz w:val="32"/>
        </w:rPr>
        <w:t>并处每平方米五十元罚款。违反治安管理处罚有关规定的</w:t>
      </w:r>
      <w:r>
        <w:rPr>
          <w:rStyle w:val="C3"/>
          <w:rFonts w:ascii="仿宋_GB2312" w:hAnsi="仿宋_GB2312"/>
          <w:sz w:val="32"/>
        </w:rPr>
        <w:t>,</w:t>
      </w:r>
      <w:r>
        <w:rPr>
          <w:rStyle w:val="C3"/>
          <w:rFonts w:ascii="Microsoft YaHei UI" w:hAnsi="Microsoft YaHei UI"/>
          <w:sz w:val="32"/>
        </w:rPr>
        <w:t>由公安机关依法给予治安管理处罚</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违反本决定第三十二条第八项规定</w:t>
      </w:r>
      <w:r>
        <w:rPr>
          <w:rStyle w:val="C3"/>
          <w:rFonts w:ascii="仿宋_GB2312" w:hAnsi="仿宋_GB2312"/>
          <w:sz w:val="32"/>
        </w:rPr>
        <w:t>,</w:t>
      </w:r>
      <w:r>
        <w:rPr>
          <w:rStyle w:val="C3"/>
          <w:rFonts w:ascii="Microsoft YaHei UI" w:hAnsi="Microsoft YaHei UI"/>
          <w:sz w:val="32"/>
        </w:rPr>
        <w:t>由县级以上人民政府草原行政主管部门予以劝阻</w:t>
      </w:r>
      <w:r>
        <w:rPr>
          <w:rStyle w:val="C3"/>
          <w:rFonts w:ascii="仿宋_GB2312" w:hAnsi="仿宋_GB2312"/>
          <w:sz w:val="32"/>
        </w:rPr>
        <w:t>;</w:t>
      </w:r>
      <w:r>
        <w:rPr>
          <w:rStyle w:val="C3"/>
          <w:rFonts w:ascii="Microsoft YaHei UI" w:hAnsi="Microsoft YaHei UI"/>
          <w:sz w:val="32"/>
        </w:rPr>
        <w:t>破坏草原生态的</w:t>
      </w:r>
      <w:r>
        <w:rPr>
          <w:rStyle w:val="C3"/>
          <w:rFonts w:ascii="仿宋_GB2312" w:hAnsi="仿宋_GB2312"/>
          <w:sz w:val="32"/>
        </w:rPr>
        <w:t>,</w:t>
      </w:r>
      <w:r>
        <w:rPr>
          <w:rStyle w:val="C3"/>
          <w:rFonts w:ascii="Microsoft YaHei UI" w:hAnsi="Microsoft YaHei UI"/>
          <w:sz w:val="32"/>
        </w:rPr>
        <w:t>限期恢复草原植被</w:t>
      </w:r>
      <w:r>
        <w:rPr>
          <w:rStyle w:val="C3"/>
          <w:rFonts w:ascii="仿宋_GB2312" w:hAnsi="仿宋_GB2312"/>
          <w:sz w:val="32"/>
        </w:rPr>
        <w:t>,</w:t>
      </w:r>
      <w:r>
        <w:rPr>
          <w:rStyle w:val="C3"/>
          <w:rFonts w:ascii="Microsoft YaHei UI" w:hAnsi="Microsoft YaHei UI"/>
          <w:sz w:val="32"/>
        </w:rPr>
        <w:t>并处一千元以上三千元以下罚款。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阻挠、妨碍草原监管执法人员依法执行公务的</w:t>
      </w:r>
      <w:r>
        <w:rPr>
          <w:rStyle w:val="C3"/>
          <w:rFonts w:ascii="仿宋_GB2312" w:hAnsi="仿宋_GB2312"/>
          <w:sz w:val="32"/>
        </w:rPr>
        <w:t>,</w:t>
      </w:r>
      <w:r>
        <w:rPr>
          <w:rStyle w:val="C3"/>
          <w:rFonts w:ascii="Microsoft YaHei UI" w:hAnsi="Microsoft YaHei UI"/>
          <w:sz w:val="32"/>
        </w:rPr>
        <w:t>依法给予治安管理处罚</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本省其他地区草原生态建设和保护参照本决定执行。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本决定自</w:t>
      </w:r>
      <w:r>
        <w:rPr>
          <w:rStyle w:val="C3"/>
          <w:rFonts w:ascii="仿宋_GB2312" w:hAnsi="仿宋_GB2312"/>
          <w:sz w:val="32"/>
        </w:rPr>
        <w:t>2019</w:t>
      </w:r>
      <w:r>
        <w:rPr>
          <w:rStyle w:val="C3"/>
          <w:rFonts w:ascii="Microsoft YaHei UI" w:hAnsi="Microsoft YaHei UI"/>
          <w:sz w:val="32"/>
        </w:rPr>
        <w:t>年８月１日起施行。　</w:t>
      </w:r>
    </w:p>
    <w:p>
      <w:pPr>
        <w:pStyle w:val="P1"/>
        <w:keepNext w:val="0"/>
        <w:keepLines w:val="0"/>
        <w:widowControl w:val="0"/>
        <w:spacing w:lineRule="exact" w:line="560"/>
        <w:ind w:right="0"/>
        <w:jc w:val="both"/>
        <w:rPr>
          <w:rStyle w:val="C3"/>
          <w:rFonts w:ascii="仿宋_GB2312" w:hAnsi="仿宋_GB2312"/>
          <w:sz w:val="32"/>
        </w:rPr>
      </w:pPr>
    </w:p>
    <w:p>
      <w:pPr>
        <w:pStyle w:val="P1"/>
        <w:keepNext w:val="0"/>
        <w:keepLines w:val="0"/>
        <w:widowControl w:val="0"/>
        <w:spacing w:lineRule="exact" w:line="560"/>
        <w:ind w:left="0" w:right="0"/>
        <w:jc w:val="both"/>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1984" w:header="851" w:footer="113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0" w:after="0" w:beforeAutospacing="0" w:afterAutospacing="0"/>
      <w:ind w:left="0" w:right="0"/>
      <w:jc w:val="left"/>
    </w:pPr>
    <w:rPr>
      <w:rFonts w:ascii="方正仿宋_GBK" w:hAnsi="方正仿宋_GBK"/>
      <w:b w:val="0"/>
      <w:i w:val="0"/>
      <w:color w:val="000000"/>
      <w:sz w:val="29"/>
      <w:u w:val="none"/>
    </w:rPr>
  </w:style>
  <w:style w:type="paragraph" w:styleId="P3">
    <w:name w:val="s4"/>
    <w:basedOn w:val="P1"/>
    <w:next w:val="P3"/>
    <w:pPr>
      <w:jc w:val="left"/>
    </w:pPr>
    <w:rPr>
      <w:rFonts w:ascii="Arial Unicode MS" w:hAnsi="Arial Unicode MS"/>
      <w:b w:val="0"/>
      <w:i w:val="0"/>
      <w:color w:val="000000"/>
      <w:sz w:val="29"/>
      <w:u w:val="none"/>
    </w:rPr>
  </w:style>
  <w:style w:type="paragraph" w:styleId="P4">
    <w:name w:val="s8"/>
    <w:basedOn w:val="P1"/>
    <w:next w:val="P4"/>
    <w:pPr>
      <w:jc w:val="left"/>
    </w:pPr>
    <w:rPr>
      <w:rFonts w:ascii="EU-BX" w:hAnsi="EU-BX"/>
      <w:b w:val="0"/>
      <w:i w:val="0"/>
      <w:color w:val="000000"/>
      <w:sz w:val="22"/>
      <w:u w:val="none"/>
    </w:rPr>
  </w:style>
  <w:style w:type="paragraph" w:styleId="P5">
    <w:name w:val="s1"/>
    <w:basedOn w:val="P1"/>
    <w:next w:val="P5"/>
    <w:pPr>
      <w:jc w:val="left"/>
    </w:pPr>
    <w:rPr>
      <w:rFonts w:ascii="方正小标宋_GBK" w:hAnsi="方正小标宋_GBK"/>
      <w:b w:val="0"/>
      <w:i w:val="0"/>
      <w:color w:val="000000"/>
      <w:sz w:val="39"/>
      <w:u w:val="none"/>
    </w:rPr>
  </w:style>
  <w:style w:type="paragraph" w:styleId="P6">
    <w:name w:val="s6"/>
    <w:basedOn w:val="P1"/>
    <w:next w:val="P6"/>
    <w:pPr>
      <w:jc w:val="left"/>
    </w:pPr>
    <w:rPr>
      <w:rFonts w:ascii="Arial Unicode MS" w:hAnsi="Arial Unicode MS"/>
      <w:b w:val="0"/>
      <w:i w:val="0"/>
      <w:color w:val="000000"/>
      <w:sz w:val="29"/>
      <w:u w:val="none"/>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s13"/>
    <w:basedOn w:val="P1"/>
    <w:next w:val="P8"/>
    <w:pPr>
      <w:jc w:val="left"/>
    </w:pPr>
    <w:rPr>
      <w:rFonts w:ascii="EU-B6" w:hAnsi="EU-B6"/>
      <w:b w:val="0"/>
      <w:i w:val="0"/>
      <w:color w:val="000000"/>
      <w:sz w:val="29"/>
      <w:u w:val="none"/>
    </w:rPr>
  </w:style>
  <w:style w:type="paragraph" w:styleId="P9">
    <w:name w:val="页脚"/>
    <w:basedOn w:val="P1"/>
    <w:next w:val="P9"/>
    <w:pPr>
      <w:tabs>
        <w:tab w:val="center" w:pos="4153" w:leader="none"/>
        <w:tab w:val="right" w:pos="8306" w:leader="none"/>
      </w:tabs>
      <w:jc w:val="left"/>
    </w:pPr>
    <w:rPr>
      <w:sz w:val="18"/>
    </w:rPr>
  </w:style>
  <w:style w:type="paragraph" w:styleId="P10">
    <w:name w:val="s5"/>
    <w:basedOn w:val="P1"/>
    <w:next w:val="P10"/>
    <w:pPr>
      <w:jc w:val="left"/>
    </w:pPr>
    <w:rPr>
      <w:rFonts w:ascii="EU-BX" w:hAnsi="EU-BX"/>
      <w:b w:val="0"/>
      <w:i w:val="0"/>
      <w:color w:val="000000"/>
      <w:sz w:val="29"/>
      <w:u w:val="none"/>
    </w:rPr>
  </w:style>
  <w:style w:type="paragraph" w:styleId="P11">
    <w:name w:val="s3"/>
    <w:basedOn w:val="P1"/>
    <w:next w:val="P11"/>
    <w:pPr>
      <w:jc w:val="left"/>
    </w:pPr>
    <w:rPr>
      <w:rFonts w:ascii="方正黑体_GBK" w:hAnsi="方正黑体_GBK"/>
      <w:b w:val="0"/>
      <w:i w:val="0"/>
      <w:color w:val="000000"/>
      <w:sz w:val="29"/>
      <w:u w:val="none"/>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s41"/>
    <w:basedOn w:val="C3"/>
    <w:rPr>
      <w:rFonts w:ascii="Arial Unicode MS" w:hAnsi="Arial Unicode MS"/>
      <w:b w:val="0"/>
      <w:i w:val="0"/>
      <w:color w:val="000000"/>
      <w:sz w:val="29"/>
      <w:u w:val="none"/>
    </w:rPr>
  </w:style>
  <w:style w:type="character" w:styleId="C5">
    <w:name w:val="s91"/>
    <w:basedOn w:val="C3"/>
    <w:rPr>
      <w:rFonts w:ascii="Arial Unicode MS" w:hAnsi="Arial Unicode MS"/>
      <w:b w:val="0"/>
      <w:i w:val="0"/>
      <w:color w:val="000000"/>
      <w:sz w:val="22"/>
      <w:u w:val="none"/>
    </w:rPr>
  </w:style>
  <w:style w:type="character" w:styleId="C6">
    <w:name w:val="s61"/>
    <w:basedOn w:val="C3"/>
    <w:rPr>
      <w:rFonts w:ascii="Arial Unicode MS" w:hAnsi="Arial Unicode MS"/>
      <w:b w:val="0"/>
      <w:i w:val="0"/>
      <w:color w:val="000000"/>
      <w:sz w:val="29"/>
      <w:u w:val="none"/>
    </w:rPr>
  </w:style>
  <w:style w:type="character" w:styleId="C7">
    <w:name w:val="s101"/>
    <w:basedOn w:val="C3"/>
    <w:rPr>
      <w:rFonts w:ascii="Arial Unicode MS" w:hAnsi="Arial Unicode MS"/>
      <w:b w:val="0"/>
      <w:i w:val="0"/>
      <w:color w:val="000000"/>
      <w:sz w:val="22"/>
      <w:u w:val="none"/>
    </w:rPr>
  </w:style>
  <w:style w:type="character" w:styleId="C8">
    <w:name w:val="s121"/>
    <w:basedOn w:val="C3"/>
    <w:rPr>
      <w:rFonts w:ascii="方正楷体_GBK" w:hAnsi="方正楷体_GBK"/>
      <w:b w:val="0"/>
      <w:i w:val="0"/>
      <w:color w:val="000000"/>
      <w:sz w:val="29"/>
      <w:u w:val="none"/>
    </w:rPr>
  </w:style>
  <w:style w:type="character" w:styleId="C9">
    <w:name w:val="s31"/>
    <w:basedOn w:val="C3"/>
    <w:rPr>
      <w:rFonts w:ascii="方正黑体_GBK" w:hAnsi="方正黑体_GBK"/>
      <w:b w:val="0"/>
      <w:i w:val="0"/>
      <w:color w:val="000000"/>
      <w:sz w:val="29"/>
      <w:u w:val="none"/>
    </w:rPr>
  </w:style>
  <w:style w:type="character" w:styleId="C10">
    <w:name w:val="s71"/>
    <w:basedOn w:val="C3"/>
    <w:rPr>
      <w:rFonts w:ascii="方正仿宋_GBK" w:hAnsi="方正仿宋_GBK"/>
      <w:b w:val="0"/>
      <w:i w:val="0"/>
      <w:color w:val="000000"/>
      <w:sz w:val="29"/>
      <w:u w:val="none"/>
    </w:rPr>
  </w:style>
  <w:style w:type="character" w:styleId="C11">
    <w:name w:val="s21"/>
    <w:basedOn w:val="C3"/>
    <w:rPr>
      <w:rFonts w:ascii="EU-FZ" w:hAnsi="EU-FZ"/>
      <w:b w:val="0"/>
      <w:i w:val="0"/>
      <w:color w:val="000000"/>
      <w:sz w:val="29"/>
      <w:u w:val="none"/>
    </w:rPr>
  </w:style>
  <w:style w:type="character" w:styleId="C12">
    <w:name w:val="s131"/>
    <w:basedOn w:val="C3"/>
    <w:rPr>
      <w:rFonts w:ascii="EU-B6" w:hAnsi="EU-B6"/>
      <w:b w:val="0"/>
      <w:i w:val="0"/>
      <w:color w:val="000000"/>
      <w:sz w:val="29"/>
      <w:u w:val="none"/>
    </w:rPr>
  </w:style>
  <w:style w:type="character" w:styleId="C13">
    <w:name w:val="s112"/>
    <w:basedOn w:val="C3"/>
    <w:rPr>
      <w:rFonts w:ascii="宋体" w:hAnsi="宋体"/>
      <w:b w:val="0"/>
      <w:i w:val="0"/>
      <w:color w:val="000000"/>
      <w:sz w:val="39"/>
      <w:u w:val="none"/>
    </w:rPr>
  </w:style>
  <w:style w:type="character" w:styleId="C14">
    <w:name w:val="s51"/>
    <w:basedOn w:val="C3"/>
    <w:rPr>
      <w:rFonts w:ascii="EU-BX" w:hAnsi="EU-BX"/>
      <w:b w:val="0"/>
      <w:i w:val="0"/>
      <w:color w:val="000000"/>
      <w:sz w:val="29"/>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ZJ</dc:creator>
  <dcterms:created xsi:type="dcterms:W3CDTF">2014-10-29T12:08:00Z</dcterms:created>
  <cp:lastModifiedBy>f1TZOF\f1TZOF-</cp:lastModifiedBy>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2052-10.8.2.6837</vt:lpwstr>
  </property>
</Properties>
</file>