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12CAC4" Type="http://schemas.openxmlformats.org/officeDocument/2006/relationships/officeDocument" Target="/word/document.xml" /><Relationship Id="coreR612CAC4" Type="http://schemas.openxmlformats.org/package/2006/relationships/metadata/core-properties" Target="/docProps/core.xml" /><Relationship Id="customR612CAC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sz w:val="32"/>
        </w:rPr>
      </w:pPr>
    </w:p>
    <w:p>
      <w:pPr>
        <w:pStyle w:val="P1"/>
        <w:spacing w:lineRule="exact" w:line="600"/>
        <w:rPr>
          <w:rStyle w:val="C3"/>
          <w:sz w:val="32"/>
        </w:rPr>
      </w:pPr>
    </w:p>
    <w:p>
      <w:pPr>
        <w:pStyle w:val="P1"/>
        <w:spacing w:lineRule="exact" w:line="600"/>
        <w:jc w:val="center"/>
        <w:rPr>
          <w:rStyle w:val="C3"/>
          <w:rFonts w:ascii="宋体" w:hAnsi="宋体"/>
          <w:sz w:val="44"/>
        </w:rPr>
      </w:pPr>
      <w:r>
        <w:rPr>
          <w:rStyle w:val="C3"/>
          <w:rFonts w:ascii="宋体" w:hAnsi="宋体"/>
          <w:sz w:val="44"/>
        </w:rPr>
        <w:t>桂林市养犬管理条例</w:t>
      </w:r>
    </w:p>
    <w:p>
      <w:pPr>
        <w:pStyle w:val="P1"/>
        <w:spacing w:lineRule="exact" w:line="600"/>
        <w:ind w:firstLine="640"/>
        <w:rPr>
          <w:rStyle w:val="C3"/>
          <w:sz w:val="32"/>
        </w:rPr>
      </w:pPr>
    </w:p>
    <w:p>
      <w:pPr>
        <w:pStyle w:val="P1"/>
        <w:spacing w:lineRule="exact" w:line="600"/>
        <w:ind w:left="615" w:right="626"/>
        <w:rPr>
          <w:rStyle w:val="C3"/>
          <w:rFonts w:ascii="楷体" w:hAnsi="楷体"/>
          <w:sz w:val="32"/>
        </w:rPr>
      </w:pPr>
      <w:r>
        <w:rPr>
          <w:rStyle w:val="C3"/>
          <w:rFonts w:ascii="楷体" w:hAnsi="楷体"/>
          <w:sz w:val="32"/>
        </w:rPr>
        <w:t xml:space="preserve">（2021年10月12日桂林市第五届人民代表大会常务委员会第四十次会议通过  2022年3月24日广西壮族自治区第十三届人民代表大会常务委员会第二十八次会议批准）</w:t>
      </w:r>
    </w:p>
    <w:p>
      <w:pPr>
        <w:pStyle w:val="P1"/>
        <w:spacing w:lineRule="exact" w:line="600"/>
        <w:ind w:firstLine="640"/>
        <w:rPr>
          <w:rStyle w:val="C3"/>
          <w:sz w:val="32"/>
        </w:rPr>
      </w:pPr>
    </w:p>
    <w:p>
      <w:pPr>
        <w:pStyle w:val="P1"/>
        <w:spacing w:lineRule="exact" w:line="600"/>
        <w:jc w:val="center"/>
        <w:rPr>
          <w:rStyle w:val="C3"/>
          <w:rFonts w:ascii="方正楷体_GBK" w:hAnsi="方正楷体_GBK"/>
          <w:sz w:val="32"/>
        </w:rPr>
      </w:pPr>
      <w:r>
        <w:rPr>
          <w:rStyle w:val="C3"/>
          <w:rFonts w:ascii="楷体" w:hAnsi="楷体"/>
          <w:sz w:val="32"/>
        </w:rPr>
        <w:t xml:space="preserve">目  录</w:t>
      </w:r>
    </w:p>
    <w:p>
      <w:pPr>
        <w:pStyle w:val="P1"/>
        <w:spacing w:lineRule="exact" w:line="600"/>
        <w:ind w:left="615" w:right="626"/>
        <w:rPr>
          <w:rStyle w:val="C3"/>
          <w:rFonts w:ascii="楷体" w:hAnsi="楷体"/>
          <w:sz w:val="32"/>
        </w:rPr>
      </w:pPr>
      <w:r>
        <w:rPr>
          <w:rStyle w:val="C3"/>
          <w:rFonts w:ascii="楷体" w:hAnsi="楷体"/>
          <w:sz w:val="32"/>
        </w:rPr>
        <w:t>第一章 总则</w:t>
      </w:r>
    </w:p>
    <w:p>
      <w:pPr>
        <w:pStyle w:val="P1"/>
        <w:spacing w:lineRule="exact" w:line="600"/>
        <w:ind w:left="615" w:right="626"/>
        <w:rPr>
          <w:rStyle w:val="C3"/>
          <w:rFonts w:ascii="楷体" w:hAnsi="楷体"/>
          <w:sz w:val="32"/>
        </w:rPr>
      </w:pPr>
      <w:r>
        <w:rPr>
          <w:rStyle w:val="C3"/>
          <w:rFonts w:ascii="楷体" w:hAnsi="楷体"/>
          <w:sz w:val="32"/>
        </w:rPr>
        <w:t>第二章 养犬区域和犬只免疫、登记</w:t>
      </w:r>
    </w:p>
    <w:p>
      <w:pPr>
        <w:pStyle w:val="P1"/>
        <w:spacing w:lineRule="exact" w:line="600"/>
        <w:ind w:left="615" w:right="626"/>
        <w:rPr>
          <w:rStyle w:val="C3"/>
          <w:rFonts w:ascii="楷体" w:hAnsi="楷体"/>
          <w:sz w:val="32"/>
        </w:rPr>
      </w:pPr>
      <w:r>
        <w:rPr>
          <w:rStyle w:val="C3"/>
          <w:rFonts w:ascii="楷体" w:hAnsi="楷体"/>
          <w:sz w:val="32"/>
        </w:rPr>
        <w:t>第三章 养犬行为规范</w:t>
      </w:r>
    </w:p>
    <w:p>
      <w:pPr>
        <w:pStyle w:val="P1"/>
        <w:spacing w:lineRule="exact" w:line="600"/>
        <w:ind w:left="615" w:right="626"/>
        <w:rPr>
          <w:rStyle w:val="C3"/>
          <w:rFonts w:ascii="楷体" w:hAnsi="楷体"/>
          <w:sz w:val="32"/>
        </w:rPr>
      </w:pPr>
      <w:r>
        <w:rPr>
          <w:rStyle w:val="C3"/>
          <w:rFonts w:ascii="楷体" w:hAnsi="楷体"/>
          <w:sz w:val="32"/>
        </w:rPr>
        <w:t>第四章 犬只经营、诊疗和救助</w:t>
      </w:r>
    </w:p>
    <w:p>
      <w:pPr>
        <w:pStyle w:val="P1"/>
        <w:spacing w:lineRule="exact" w:line="600"/>
        <w:ind w:left="615" w:right="626"/>
        <w:rPr>
          <w:rStyle w:val="C3"/>
          <w:rFonts w:ascii="楷体" w:hAnsi="楷体"/>
          <w:sz w:val="32"/>
        </w:rPr>
      </w:pPr>
      <w:r>
        <w:rPr>
          <w:rStyle w:val="C3"/>
          <w:rFonts w:ascii="楷体" w:hAnsi="楷体"/>
          <w:sz w:val="32"/>
        </w:rPr>
        <w:t>第五章 法律责任</w:t>
      </w:r>
    </w:p>
    <w:p>
      <w:pPr>
        <w:pStyle w:val="P1"/>
        <w:spacing w:lineRule="exact" w:line="600"/>
        <w:ind w:left="615" w:right="626"/>
        <w:rPr>
          <w:rStyle w:val="C3"/>
          <w:rFonts w:ascii="楷体" w:hAnsi="楷体"/>
          <w:sz w:val="32"/>
        </w:rPr>
      </w:pPr>
      <w:r>
        <w:rPr>
          <w:rStyle w:val="C3"/>
          <w:rFonts w:ascii="楷体" w:hAnsi="楷体"/>
          <w:sz w:val="32"/>
        </w:rPr>
        <w:t>第六章 附则</w:t>
      </w:r>
    </w:p>
    <w:p>
      <w:pPr>
        <w:pStyle w:val="P1"/>
        <w:spacing w:lineRule="exact" w:line="600"/>
        <w:ind w:firstLine="64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第一章  总则</w:t>
      </w:r>
    </w:p>
    <w:p>
      <w:pPr>
        <w:pStyle w:val="P1"/>
        <w:spacing w:lineRule="exact" w:line="600"/>
        <w:jc w:val="center"/>
        <w:rPr>
          <w:rStyle w:val="C3"/>
          <w:sz w:val="32"/>
        </w:rPr>
      </w:pPr>
    </w:p>
    <w:p>
      <w:pPr>
        <w:pStyle w:val="P1"/>
        <w:spacing w:lineRule="exact" w:line="600"/>
        <w:ind w:firstLine="640"/>
        <w:rPr>
          <w:rStyle w:val="C3"/>
          <w:sz w:val="32"/>
        </w:rPr>
      </w:pPr>
      <w:r>
        <w:rPr>
          <w:rStyle w:val="C3"/>
          <w:rFonts w:ascii="黑体" w:hAnsi="黑体"/>
          <w:sz w:val="32"/>
        </w:rPr>
        <w:t>第一条</w:t>
      </w:r>
      <w:r>
        <w:rPr>
          <w:rStyle w:val="C3"/>
          <w:sz w:val="32"/>
        </w:rPr>
        <w:t xml:space="preserve">  </w:t>
      </w:r>
      <w:r>
        <w:rPr>
          <w:rStyle w:val="C3"/>
          <w:rFonts w:ascii="方正姚体" w:hAnsi="方正姚体"/>
          <w:sz w:val="32"/>
        </w:rPr>
        <w:t>为了加强养犬管理，规范养犬行为，保障公民人身安全和健康，维护社会秩序和环境卫生，根据《中华人民共和国动物防疫法》《中华人民共和国治安管理处罚法》等法律法规，结合本市实际，制定本条例。</w:t>
      </w:r>
    </w:p>
    <w:p>
      <w:pPr>
        <w:pStyle w:val="P1"/>
        <w:spacing w:lineRule="exact" w:line="600"/>
        <w:ind w:firstLine="640"/>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本市行政区域内犬只的饲养、免疫、登记、诊疗、救助等管理活动，适用本条例。</w:t>
      </w:r>
    </w:p>
    <w:p>
      <w:pPr>
        <w:pStyle w:val="P1"/>
        <w:spacing w:lineRule="exact" w:line="600"/>
        <w:ind w:firstLine="640"/>
        <w:rPr>
          <w:rStyle w:val="C3"/>
          <w:sz w:val="32"/>
        </w:rPr>
      </w:pPr>
      <w:r>
        <w:rPr>
          <w:rStyle w:val="C3"/>
          <w:rFonts w:ascii="方正姚体" w:hAnsi="方正姚体"/>
          <w:sz w:val="32"/>
        </w:rPr>
        <w:t>军犬、警犬以及动物园、专业表演团体、科研机构等单位因特殊需要饲养的犬只的管理，其他法律法规有规定的，从其规定。</w:t>
      </w:r>
    </w:p>
    <w:p>
      <w:pPr>
        <w:pStyle w:val="P1"/>
        <w:spacing w:lineRule="exact" w:line="600"/>
        <w:ind w:firstLine="640"/>
        <w:rPr>
          <w:rStyle w:val="C3"/>
          <w:sz w:val="32"/>
        </w:rPr>
      </w:pPr>
      <w:r>
        <w:rPr>
          <w:rStyle w:val="C3"/>
          <w:rFonts w:ascii="黑体" w:hAnsi="黑体"/>
          <w:sz w:val="32"/>
        </w:rPr>
        <w:t>第三条</w:t>
      </w:r>
      <w:r>
        <w:rPr>
          <w:rStyle w:val="C3"/>
          <w:sz w:val="32"/>
        </w:rPr>
        <w:t xml:space="preserve">  </w:t>
      </w:r>
      <w:r>
        <w:rPr>
          <w:rStyle w:val="C3"/>
          <w:rFonts w:ascii="方正姚体" w:hAnsi="方正姚体"/>
          <w:sz w:val="32"/>
        </w:rPr>
        <w:t>本市养犬管理遵循禁限结合、养犬人自律、政府监管、社会参与、公众监督的原则。</w:t>
      </w:r>
    </w:p>
    <w:p>
      <w:pPr>
        <w:pStyle w:val="P1"/>
        <w:spacing w:lineRule="exact" w:line="600"/>
        <w:ind w:firstLine="640"/>
        <w:rPr>
          <w:rStyle w:val="C3"/>
          <w:sz w:val="32"/>
        </w:rPr>
      </w:pPr>
      <w:r>
        <w:rPr>
          <w:rStyle w:val="C3"/>
          <w:rFonts w:ascii="黑体" w:hAnsi="黑体"/>
          <w:sz w:val="32"/>
        </w:rPr>
        <w:t>第四条</w:t>
      </w:r>
      <w:r>
        <w:rPr>
          <w:rStyle w:val="C3"/>
          <w:sz w:val="32"/>
        </w:rPr>
        <w:t xml:space="preserve">  </w:t>
      </w:r>
      <w:r>
        <w:rPr>
          <w:rStyle w:val="C3"/>
          <w:rFonts w:ascii="方正姚体" w:hAnsi="方正姚体"/>
          <w:sz w:val="32"/>
        </w:rPr>
        <w:t>市、县级人民政府应当加强对养犬管理工作的领导，将养犬管理工作经费纳入本级财政预算，加强养犬管理队伍和犬只收容救助场所建设，建立养犬管理工作协调机制。</w:t>
      </w:r>
    </w:p>
    <w:p>
      <w:pPr>
        <w:pStyle w:val="P1"/>
        <w:spacing w:lineRule="exact" w:line="600"/>
        <w:ind w:firstLine="640"/>
        <w:rPr>
          <w:rStyle w:val="C3"/>
          <w:sz w:val="32"/>
        </w:rPr>
      </w:pPr>
      <w:r>
        <w:rPr>
          <w:rStyle w:val="C3"/>
          <w:rFonts w:ascii="方正姚体" w:hAnsi="方正姚体"/>
          <w:sz w:val="32"/>
        </w:rPr>
        <w:t>县级人民政府、乡级人民政府、街道办事处应当结合本地实际，做好本辖区养犬管理工作。</w:t>
      </w:r>
    </w:p>
    <w:p>
      <w:pPr>
        <w:pStyle w:val="P1"/>
        <w:spacing w:lineRule="exact" w:line="600"/>
        <w:ind w:firstLine="640"/>
        <w:rPr>
          <w:rStyle w:val="C3"/>
          <w:sz w:val="32"/>
        </w:rPr>
      </w:pPr>
      <w:r>
        <w:rPr>
          <w:rStyle w:val="C3"/>
          <w:rFonts w:ascii="方正姚体" w:hAnsi="方正姚体"/>
          <w:sz w:val="32"/>
        </w:rPr>
        <w:t>乡级人民政府、街道办事处组织协调居民委员会、村民委员会做好养犬一般管理区狂犬、流浪犬的控制和处置，防止疫病传播。</w:t>
      </w:r>
    </w:p>
    <w:p>
      <w:pPr>
        <w:pStyle w:val="P1"/>
        <w:spacing w:lineRule="exact" w:line="600"/>
        <w:ind w:firstLine="640"/>
        <w:rPr>
          <w:rStyle w:val="C3"/>
          <w:sz w:val="32"/>
        </w:rPr>
      </w:pPr>
      <w:r>
        <w:rPr>
          <w:rStyle w:val="C3"/>
          <w:rFonts w:ascii="黑体" w:hAnsi="黑体"/>
          <w:sz w:val="32"/>
        </w:rPr>
        <w:t xml:space="preserve">第五条 </w:t>
      </w:r>
      <w:r>
        <w:rPr>
          <w:rStyle w:val="C3"/>
          <w:sz w:val="32"/>
        </w:rPr>
        <w:t xml:space="preserve"> </w:t>
      </w:r>
      <w:r>
        <w:rPr>
          <w:rStyle w:val="C3"/>
          <w:rFonts w:ascii="方正姚体" w:hAnsi="方正姚体"/>
          <w:sz w:val="32"/>
        </w:rPr>
        <w:t>公安机关是养犬管理工作的主管部门，负责限制养犬区内养犬登记，发放犬牌，建立养犬信息管理系统，管理犬只收容救助场所；做好禁止养犬区和限制养犬区狂犬、流浪犬控制和处置，受理违法养犬行为的举报，依法查处违法违规养犬行为。</w:t>
      </w:r>
    </w:p>
    <w:p>
      <w:pPr>
        <w:pStyle w:val="P1"/>
        <w:spacing w:lineRule="exact" w:line="600"/>
        <w:ind w:firstLine="640"/>
        <w:rPr>
          <w:rStyle w:val="C3"/>
          <w:sz w:val="32"/>
        </w:rPr>
      </w:pPr>
      <w:r>
        <w:rPr>
          <w:rStyle w:val="C3"/>
          <w:rFonts w:ascii="方正姚体" w:hAnsi="方正姚体"/>
          <w:sz w:val="32"/>
        </w:rPr>
        <w:t>城市管理部门负责查处因养犬破坏市容环境卫生的行为，配合查处无证养犬、违法携犬出户等行为。</w:t>
      </w:r>
    </w:p>
    <w:p>
      <w:pPr>
        <w:pStyle w:val="P1"/>
        <w:spacing w:lineRule="exact" w:line="600"/>
        <w:ind w:firstLine="640"/>
        <w:rPr>
          <w:rStyle w:val="C3"/>
          <w:sz w:val="32"/>
        </w:rPr>
      </w:pPr>
      <w:r>
        <w:rPr>
          <w:rStyle w:val="C3"/>
          <w:rFonts w:ascii="方正姚体" w:hAnsi="方正姚体"/>
          <w:sz w:val="32"/>
        </w:rPr>
        <w:t>农业农村部门负责犬只狂犬病认定、防疫、疫情监测，对动物诊疗机构犬类免疫接种狂犬病疫苗和出具免疫证明进行监督，并对饲养犬只的单位和个人履行免疫义务的情况进行监督检查，指导犬只无害化处理，会同公安机关确定烈性犬和大型犬犬只品种。</w:t>
      </w:r>
    </w:p>
    <w:p>
      <w:pPr>
        <w:pStyle w:val="P1"/>
        <w:spacing w:lineRule="exact" w:line="600"/>
        <w:ind w:firstLine="640"/>
        <w:rPr>
          <w:rStyle w:val="C3"/>
          <w:sz w:val="32"/>
        </w:rPr>
      </w:pPr>
      <w:r>
        <w:rPr>
          <w:rStyle w:val="C3"/>
          <w:rFonts w:ascii="方正姚体" w:hAnsi="方正姚体"/>
          <w:sz w:val="32"/>
        </w:rPr>
        <w:t>卫生健康部门负责人类狂犬病疫情监测、人用狂犬病疫苗注射和狂犬病人救治工作。</w:t>
      </w:r>
    </w:p>
    <w:p>
      <w:pPr>
        <w:pStyle w:val="P1"/>
        <w:spacing w:lineRule="exact" w:line="600"/>
        <w:ind w:firstLine="640"/>
        <w:rPr>
          <w:rStyle w:val="C3"/>
          <w:sz w:val="32"/>
        </w:rPr>
      </w:pPr>
      <w:r>
        <w:rPr>
          <w:rStyle w:val="C3"/>
          <w:rFonts w:ascii="方正姚体" w:hAnsi="方正姚体"/>
          <w:sz w:val="32"/>
        </w:rPr>
        <w:t>市场监督管理部门负责对涉犬经营单位依法进行登记和监督管理，将相关登记信息通报公安机关，对违法违规经营行为进行查处。</w:t>
      </w:r>
    </w:p>
    <w:p>
      <w:pPr>
        <w:pStyle w:val="P1"/>
        <w:spacing w:lineRule="exact" w:line="600"/>
        <w:ind w:firstLine="640"/>
        <w:rPr>
          <w:rStyle w:val="C3"/>
          <w:sz w:val="32"/>
        </w:rPr>
      </w:pPr>
      <w:r>
        <w:rPr>
          <w:rStyle w:val="C3"/>
          <w:rFonts w:ascii="方正姚体" w:hAnsi="方正姚体"/>
          <w:sz w:val="32"/>
        </w:rPr>
        <w:t>发展和改革、教育、财政、自然资源、住房和城乡建设、文化广电和旅游、林业和园林等有关行政主管部门在职责范围内协助做好养犬管理工作。</w:t>
      </w:r>
    </w:p>
    <w:p>
      <w:pPr>
        <w:pStyle w:val="P1"/>
        <w:spacing w:lineRule="exact" w:line="600"/>
        <w:ind w:firstLine="640"/>
        <w:rPr>
          <w:rStyle w:val="C3"/>
          <w:sz w:val="32"/>
        </w:rPr>
      </w:pPr>
      <w:r>
        <w:rPr>
          <w:rStyle w:val="C3"/>
          <w:rFonts w:ascii="黑体" w:hAnsi="黑体"/>
          <w:sz w:val="32"/>
        </w:rPr>
        <w:t>第六条</w:t>
      </w:r>
      <w:r>
        <w:rPr>
          <w:rStyle w:val="C3"/>
          <w:sz w:val="32"/>
        </w:rPr>
        <w:t xml:space="preserve">  </w:t>
      </w:r>
      <w:r>
        <w:rPr>
          <w:rStyle w:val="C3"/>
          <w:rFonts w:ascii="方正姚体" w:hAnsi="方正姚体"/>
          <w:sz w:val="32"/>
        </w:rPr>
        <w:t>居民委员会、村民委员会、业主委员会、物业服务企业等应当配合有关部门做好养犬日常管理工作，劝阻违法养犬行为，调解因养犬引起的纠纷，劝阻或者调解无效的，及时向有关部门报告。</w:t>
      </w:r>
    </w:p>
    <w:p>
      <w:pPr>
        <w:pStyle w:val="P1"/>
        <w:spacing w:lineRule="exact" w:line="600"/>
        <w:ind w:firstLine="640"/>
        <w:rPr>
          <w:rStyle w:val="C3"/>
          <w:sz w:val="32"/>
        </w:rPr>
      </w:pPr>
      <w:r>
        <w:rPr>
          <w:rStyle w:val="C3"/>
          <w:rFonts w:ascii="方正姚体" w:hAnsi="方正姚体"/>
          <w:sz w:val="32"/>
        </w:rPr>
        <w:t>居民委员会、村民委员会、业主委员会、物业服务企业等可以组织居民、村民制定养犬管理公约。</w:t>
      </w:r>
    </w:p>
    <w:p>
      <w:pPr>
        <w:pStyle w:val="P1"/>
        <w:spacing w:lineRule="exact" w:line="600"/>
        <w:ind w:firstLine="640"/>
        <w:rPr>
          <w:rStyle w:val="C3"/>
          <w:sz w:val="32"/>
        </w:rPr>
      </w:pPr>
      <w:r>
        <w:rPr>
          <w:rStyle w:val="C3"/>
          <w:rFonts w:ascii="黑体" w:hAnsi="黑体"/>
          <w:sz w:val="32"/>
        </w:rPr>
        <w:t>第七条</w:t>
      </w:r>
      <w:r>
        <w:rPr>
          <w:rStyle w:val="C3"/>
          <w:sz w:val="32"/>
        </w:rPr>
        <w:t xml:space="preserve">  </w:t>
      </w:r>
      <w:r>
        <w:rPr>
          <w:rStyle w:val="C3"/>
          <w:rFonts w:ascii="方正姚体" w:hAnsi="方正姚体"/>
          <w:sz w:val="32"/>
        </w:rPr>
        <w:t>饲养犬只应当遵守法律法规，尊重社会公德，不得妨碍他人生活。</w:t>
      </w:r>
    </w:p>
    <w:p>
      <w:pPr>
        <w:pStyle w:val="P1"/>
        <w:spacing w:lineRule="exact" w:line="600"/>
        <w:ind w:firstLine="640"/>
        <w:rPr>
          <w:rStyle w:val="C3"/>
          <w:sz w:val="32"/>
        </w:rPr>
      </w:pPr>
      <w:r>
        <w:rPr>
          <w:rStyle w:val="C3"/>
          <w:rFonts w:ascii="方正姚体" w:hAnsi="方正姚体"/>
          <w:sz w:val="32"/>
        </w:rPr>
        <w:t>鼓励相关行业协会、动物保护组织等参与养犬管理和服务，普及文明养犬知识、倡导文明养犬行为，督促养犬人自觉遵守养犬法规。</w:t>
      </w:r>
    </w:p>
    <w:p>
      <w:pPr>
        <w:pStyle w:val="P1"/>
        <w:spacing w:lineRule="exact" w:line="600"/>
        <w:ind w:firstLine="640"/>
        <w:rPr>
          <w:rStyle w:val="C3"/>
          <w:sz w:val="32"/>
        </w:rPr>
      </w:pPr>
      <w:r>
        <w:rPr>
          <w:rStyle w:val="C3"/>
          <w:rFonts w:ascii="方正姚体" w:hAnsi="方正姚体"/>
          <w:sz w:val="32"/>
        </w:rPr>
        <w:t>任何单位和个人发现违法养犬行为，有权进行劝阻，并可以向有关部门举报、投诉。</w:t>
      </w:r>
    </w:p>
    <w:p>
      <w:pPr>
        <w:pStyle w:val="P1"/>
        <w:spacing w:lineRule="exact" w:line="600"/>
        <w:ind w:firstLine="640"/>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市、县级人民政府及其有关部门、乡级人民政府、街道办事处负责开展依法养犬、文明养犬、狂犬病防治等宣传教育。</w:t>
      </w:r>
    </w:p>
    <w:p>
      <w:pPr>
        <w:pStyle w:val="P1"/>
        <w:spacing w:lineRule="exact" w:line="600"/>
        <w:ind w:firstLine="640"/>
        <w:rPr>
          <w:rStyle w:val="C3"/>
          <w:sz w:val="32"/>
        </w:rPr>
      </w:pPr>
      <w:r>
        <w:rPr>
          <w:rStyle w:val="C3"/>
          <w:rFonts w:ascii="方正姚体" w:hAnsi="方正姚体"/>
          <w:sz w:val="32"/>
        </w:rPr>
        <w:t>报刊、广播电视、网络等公共信息载体配合养犬管理法律法规、行为规范以及狂犬病防治的宣传，引导文明养犬。</w:t>
      </w:r>
    </w:p>
    <w:p>
      <w:pPr>
        <w:pStyle w:val="P1"/>
        <w:spacing w:lineRule="exact" w:line="600"/>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第二章  养犬区域和犬只免疫、登记</w:t>
      </w:r>
    </w:p>
    <w:p>
      <w:pPr>
        <w:pStyle w:val="P1"/>
        <w:spacing w:lineRule="exact" w:line="600"/>
        <w:rPr>
          <w:rStyle w:val="C3"/>
          <w:rFonts w:ascii="黑体" w:hAnsi="黑体"/>
          <w:sz w:val="32"/>
        </w:rPr>
      </w:pPr>
    </w:p>
    <w:p>
      <w:pPr>
        <w:pStyle w:val="P1"/>
        <w:spacing w:lineRule="exact" w:line="600"/>
        <w:ind w:firstLine="640"/>
        <w:rPr>
          <w:rStyle w:val="C3"/>
          <w:sz w:val="32"/>
        </w:rPr>
      </w:pPr>
      <w:r>
        <w:rPr>
          <w:rStyle w:val="C3"/>
          <w:rFonts w:ascii="黑体" w:hAnsi="黑体"/>
          <w:sz w:val="32"/>
        </w:rPr>
        <w:t>第九条</w:t>
      </w:r>
      <w:r>
        <w:rPr>
          <w:rStyle w:val="C3"/>
          <w:sz w:val="32"/>
        </w:rPr>
        <w:t xml:space="preserve">  </w:t>
      </w:r>
      <w:r>
        <w:rPr>
          <w:rStyle w:val="C3"/>
          <w:rFonts w:ascii="方正姚体" w:hAnsi="方正姚体"/>
          <w:sz w:val="32"/>
        </w:rPr>
        <w:t>本市行政区域内机关、事业单位的办公区以及集体宿舍区、体育运动区，医院办公服务区，学校和幼儿园的教学区、运动区和学生宿舍区为禁止养犬区。</w:t>
      </w:r>
    </w:p>
    <w:p>
      <w:pPr>
        <w:pStyle w:val="P1"/>
        <w:spacing w:lineRule="exact" w:line="600"/>
        <w:ind w:firstLine="640"/>
        <w:rPr>
          <w:rStyle w:val="C3"/>
          <w:sz w:val="32"/>
        </w:rPr>
      </w:pPr>
      <w:r>
        <w:rPr>
          <w:rStyle w:val="C3"/>
          <w:rFonts w:ascii="方正姚体" w:hAnsi="方正姚体"/>
          <w:sz w:val="32"/>
        </w:rPr>
        <w:t>除禁止养犬区外，城市建成区、县级人民政府所在地的镇建成区和县级人民政府确定的实行城市化管理的区域为限制养犬区。限制养犬区具体范围由县级人民政府划定，并向社会公布。限制养犬区范围应当根据城市发展适时调整。</w:t>
      </w:r>
    </w:p>
    <w:p>
      <w:pPr>
        <w:pStyle w:val="P1"/>
        <w:spacing w:lineRule="exact" w:line="600"/>
        <w:ind w:firstLine="640"/>
        <w:rPr>
          <w:rStyle w:val="C3"/>
          <w:sz w:val="32"/>
        </w:rPr>
      </w:pPr>
      <w:r>
        <w:rPr>
          <w:rStyle w:val="C3"/>
          <w:rFonts w:ascii="方正姚体" w:hAnsi="方正姚体"/>
          <w:sz w:val="32"/>
        </w:rPr>
        <w:t>除禁止养犬区、限制养犬区以外的区域为养犬一般管理区。</w:t>
      </w:r>
    </w:p>
    <w:p>
      <w:pPr>
        <w:pStyle w:val="P1"/>
        <w:spacing w:lineRule="exact" w:line="600"/>
        <w:ind w:firstLine="640"/>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养犬人应当履行犬只定期免疫接种狂犬病疫苗义务，对犬只实施免疫接种。养犬人自养犬之日起十五日内或者犬只自出生满九十日应当接受狂犬病免疫接种。狂犬病免疫按照疫苗免疫程序进行。</w:t>
      </w:r>
    </w:p>
    <w:p>
      <w:pPr>
        <w:pStyle w:val="P1"/>
        <w:spacing w:lineRule="exact" w:line="600"/>
        <w:ind w:firstLine="640"/>
        <w:rPr>
          <w:rStyle w:val="C3"/>
          <w:sz w:val="32"/>
        </w:rPr>
      </w:pPr>
      <w:r>
        <w:rPr>
          <w:rStyle w:val="C3"/>
          <w:rFonts w:ascii="方正姚体" w:hAnsi="方正姚体"/>
          <w:sz w:val="32"/>
        </w:rPr>
        <w:t>鼓励养犬人投保犬只责任保险。</w:t>
      </w:r>
    </w:p>
    <w:p>
      <w:pPr>
        <w:pStyle w:val="P1"/>
        <w:spacing w:lineRule="exact" w:line="600"/>
        <w:ind w:firstLine="640"/>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在限制养犬区，养犬人饲养犬只应当凭动物诊疗机构出具的免疫证明向所在地公安机关申请登记。</w:t>
      </w:r>
    </w:p>
    <w:p>
      <w:pPr>
        <w:pStyle w:val="P1"/>
        <w:spacing w:lineRule="exact" w:line="600"/>
        <w:ind w:firstLine="640"/>
        <w:rPr>
          <w:rStyle w:val="C3"/>
          <w:sz w:val="32"/>
        </w:rPr>
      </w:pPr>
      <w:r>
        <w:rPr>
          <w:rStyle w:val="C3"/>
          <w:rFonts w:ascii="方正姚体" w:hAnsi="方正姚体"/>
          <w:sz w:val="32"/>
        </w:rPr>
        <w:t>公安机关应当建立养犬管理智能服务系统，实行网上养犬登记填报，并与农业农村等部门实现犬只免疫和监管等信息共享，向社会免费提供犬只登记信息查询。</w:t>
      </w:r>
    </w:p>
    <w:p>
      <w:pPr>
        <w:pStyle w:val="P1"/>
        <w:spacing w:lineRule="exact" w:line="600"/>
        <w:ind w:firstLine="640"/>
        <w:rPr>
          <w:rStyle w:val="C3"/>
          <w:sz w:val="32"/>
        </w:rPr>
      </w:pPr>
      <w:r>
        <w:rPr>
          <w:rStyle w:val="C3"/>
          <w:rFonts w:ascii="方正姚体" w:hAnsi="方正姚体"/>
          <w:sz w:val="32"/>
        </w:rPr>
        <w:t>禁止转让、伪造或者变造养犬登记证、免疫证明和犬牌。</w:t>
      </w:r>
    </w:p>
    <w:p>
      <w:pPr>
        <w:pStyle w:val="P1"/>
        <w:spacing w:lineRule="exact" w:line="600"/>
        <w:ind w:firstLine="640"/>
        <w:rPr>
          <w:rStyle w:val="C3"/>
          <w:sz w:val="32"/>
        </w:rPr>
      </w:pPr>
      <w:r>
        <w:rPr>
          <w:rStyle w:val="C3"/>
          <w:rFonts w:ascii="方正姚体" w:hAnsi="方正姚体"/>
          <w:sz w:val="32"/>
        </w:rPr>
        <w:t>禁止持有、使用伪造或者变造的养犬登记证、免疫证明和犬牌。</w:t>
      </w:r>
    </w:p>
    <w:p>
      <w:pPr>
        <w:pStyle w:val="P1"/>
        <w:spacing w:lineRule="exact" w:line="600"/>
        <w:ind w:firstLine="640"/>
        <w:rPr>
          <w:rStyle w:val="C3"/>
          <w:sz w:val="32"/>
        </w:rPr>
      </w:pPr>
      <w:r>
        <w:rPr>
          <w:rStyle w:val="C3"/>
          <w:rFonts w:ascii="黑体" w:hAnsi="黑体"/>
          <w:sz w:val="32"/>
        </w:rPr>
        <w:t xml:space="preserve">第十二条 </w:t>
      </w:r>
      <w:r>
        <w:rPr>
          <w:rStyle w:val="C3"/>
          <w:sz w:val="32"/>
        </w:rPr>
        <w:t xml:space="preserve"> </w:t>
      </w:r>
      <w:r>
        <w:rPr>
          <w:rStyle w:val="C3"/>
          <w:rFonts w:ascii="方正姚体" w:hAnsi="方正姚体"/>
          <w:sz w:val="32"/>
        </w:rPr>
        <w:t>限制养犬区内，每户家庭限养两只。所养犬只繁殖幼犬的，养犬人应当自幼犬出生之日起九十日内，对超过限养数量的犬只进行限量处理。</w:t>
      </w:r>
    </w:p>
    <w:p>
      <w:pPr>
        <w:pStyle w:val="P1"/>
        <w:spacing w:lineRule="exact" w:line="600"/>
        <w:ind w:firstLine="640"/>
        <w:rPr>
          <w:rStyle w:val="C3"/>
          <w:sz w:val="32"/>
        </w:rPr>
      </w:pPr>
      <w:r>
        <w:rPr>
          <w:rStyle w:val="C3"/>
          <w:rFonts w:ascii="方正姚体" w:hAnsi="方正姚体"/>
          <w:sz w:val="32"/>
        </w:rPr>
        <w:t>限制养犬区内接受临时寄养犬只的，寄养数量不得超过两只，寄养时间不得超过三十日。</w:t>
      </w:r>
    </w:p>
    <w:p>
      <w:pPr>
        <w:pStyle w:val="P1"/>
        <w:spacing w:lineRule="exact" w:line="600"/>
        <w:ind w:firstLine="640"/>
        <w:rPr>
          <w:rStyle w:val="C3"/>
          <w:sz w:val="32"/>
        </w:rPr>
      </w:pPr>
      <w:r>
        <w:rPr>
          <w:rStyle w:val="C3"/>
          <w:rFonts w:ascii="方正姚体" w:hAnsi="方正姚体"/>
          <w:sz w:val="32"/>
        </w:rPr>
        <w:t>限制养犬区内禁止饲养、繁殖、经营烈性犬和大型犬。禁养犬只的品种由市公安机关会同市农业农村部门确定并向社会公布。</w:t>
      </w:r>
    </w:p>
    <w:p>
      <w:pPr>
        <w:pStyle w:val="P1"/>
        <w:spacing w:lineRule="exact" w:line="600"/>
        <w:ind w:firstLine="640"/>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个人申请养犬应当具备下列条件：</w:t>
      </w:r>
    </w:p>
    <w:p>
      <w:pPr>
        <w:pStyle w:val="P1"/>
        <w:spacing w:lineRule="exact" w:line="600"/>
        <w:ind w:firstLine="640"/>
        <w:rPr>
          <w:rStyle w:val="C3"/>
          <w:sz w:val="32"/>
        </w:rPr>
      </w:pPr>
      <w:r>
        <w:rPr>
          <w:rStyle w:val="C3"/>
          <w:rFonts w:ascii="方正姚体" w:hAnsi="方正姚体"/>
          <w:sz w:val="32"/>
        </w:rPr>
        <w:t>（一）具有完全民事行为能力；</w:t>
      </w:r>
    </w:p>
    <w:p>
      <w:pPr>
        <w:pStyle w:val="P1"/>
        <w:spacing w:lineRule="exact" w:line="600"/>
        <w:ind w:firstLine="640"/>
        <w:rPr>
          <w:rStyle w:val="C3"/>
          <w:sz w:val="32"/>
        </w:rPr>
      </w:pPr>
      <w:r>
        <w:rPr>
          <w:rStyle w:val="C3"/>
          <w:rFonts w:ascii="方正姚体" w:hAnsi="方正姚体"/>
          <w:sz w:val="32"/>
        </w:rPr>
        <w:t>（二）有固定住所；</w:t>
      </w:r>
    </w:p>
    <w:p>
      <w:pPr>
        <w:pStyle w:val="P1"/>
        <w:spacing w:lineRule="exact" w:line="600"/>
        <w:ind w:firstLine="640"/>
        <w:rPr>
          <w:rStyle w:val="C3"/>
          <w:sz w:val="32"/>
        </w:rPr>
      </w:pPr>
      <w:r>
        <w:rPr>
          <w:rStyle w:val="C3"/>
          <w:rFonts w:ascii="方正姚体" w:hAnsi="方正姚体"/>
          <w:sz w:val="32"/>
        </w:rPr>
        <w:t>（三）所养犬只符合本条例规定，并取得合法有效的犬只免疫证明；</w:t>
      </w:r>
    </w:p>
    <w:p>
      <w:pPr>
        <w:pStyle w:val="P1"/>
        <w:spacing w:lineRule="exact" w:line="600"/>
        <w:ind w:firstLine="640"/>
        <w:rPr>
          <w:rStyle w:val="C3"/>
          <w:sz w:val="32"/>
        </w:rPr>
      </w:pPr>
      <w:r>
        <w:rPr>
          <w:rStyle w:val="C3"/>
          <w:rFonts w:ascii="方正姚体" w:hAnsi="方正姚体"/>
          <w:sz w:val="32"/>
        </w:rPr>
        <w:t>（四）近三年内无遗弃、虐待犬只处罚记录。</w:t>
      </w:r>
    </w:p>
    <w:p>
      <w:pPr>
        <w:pStyle w:val="P1"/>
        <w:spacing w:lineRule="exact" w:line="600"/>
        <w:ind w:firstLine="640"/>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单位申请养犬应当具备下列条件：</w:t>
      </w:r>
    </w:p>
    <w:p>
      <w:pPr>
        <w:pStyle w:val="P1"/>
        <w:spacing w:lineRule="exact" w:line="600"/>
        <w:ind w:firstLine="640"/>
        <w:rPr>
          <w:rStyle w:val="C3"/>
          <w:sz w:val="32"/>
        </w:rPr>
      </w:pPr>
      <w:r>
        <w:rPr>
          <w:rStyle w:val="C3"/>
          <w:rFonts w:ascii="方正姚体" w:hAnsi="方正姚体"/>
          <w:sz w:val="32"/>
        </w:rPr>
        <w:t>（一）有文物场所、仓库、施工场地看护需求或者其他合理用途；</w:t>
      </w:r>
    </w:p>
    <w:p>
      <w:pPr>
        <w:pStyle w:val="P1"/>
        <w:spacing w:lineRule="exact" w:line="600"/>
        <w:ind w:firstLine="640"/>
        <w:rPr>
          <w:rStyle w:val="C3"/>
          <w:sz w:val="32"/>
        </w:rPr>
      </w:pPr>
      <w:r>
        <w:rPr>
          <w:rStyle w:val="C3"/>
          <w:rFonts w:ascii="方正姚体" w:hAnsi="方正姚体"/>
          <w:sz w:val="32"/>
        </w:rPr>
        <w:t>（二）有健全的养犬管理制度和犬笼、犬舍等圈养设施；</w:t>
      </w:r>
    </w:p>
    <w:p>
      <w:pPr>
        <w:pStyle w:val="P1"/>
        <w:spacing w:lineRule="exact" w:line="600"/>
        <w:ind w:firstLine="640"/>
        <w:rPr>
          <w:rStyle w:val="C3"/>
          <w:sz w:val="32"/>
        </w:rPr>
      </w:pPr>
      <w:r>
        <w:rPr>
          <w:rStyle w:val="C3"/>
          <w:rFonts w:ascii="方正姚体" w:hAnsi="方正姚体"/>
          <w:sz w:val="32"/>
        </w:rPr>
        <w:t>（三）取得合法有效的犬只免疫证明。</w:t>
      </w:r>
    </w:p>
    <w:p>
      <w:pPr>
        <w:pStyle w:val="P1"/>
        <w:spacing w:lineRule="exact" w:line="600"/>
        <w:ind w:firstLine="640"/>
        <w:rPr>
          <w:rStyle w:val="C3"/>
          <w:sz w:val="32"/>
        </w:rPr>
      </w:pPr>
      <w:r>
        <w:rPr>
          <w:rStyle w:val="C3"/>
          <w:rFonts w:ascii="黑体" w:hAnsi="黑体"/>
          <w:sz w:val="32"/>
        </w:rPr>
        <w:t>第十五条</w:t>
      </w:r>
      <w:r>
        <w:rPr>
          <w:rStyle w:val="C3"/>
          <w:sz w:val="32"/>
        </w:rPr>
        <w:t xml:space="preserve">  </w:t>
      </w:r>
      <w:r>
        <w:rPr>
          <w:rStyle w:val="C3"/>
          <w:rFonts w:ascii="方正姚体" w:hAnsi="方正姚体"/>
          <w:sz w:val="32"/>
        </w:rPr>
        <w:t>养犬的单位和个人自取得犬只免疫证明之日起十五日内应当到所在地公安机关指定的地点申请登记，并提交下列材料：</w:t>
      </w:r>
    </w:p>
    <w:p>
      <w:pPr>
        <w:pStyle w:val="P1"/>
        <w:spacing w:lineRule="exact" w:line="600"/>
        <w:ind w:firstLine="640"/>
        <w:rPr>
          <w:rStyle w:val="C3"/>
          <w:sz w:val="32"/>
        </w:rPr>
      </w:pPr>
      <w:r>
        <w:rPr>
          <w:rStyle w:val="C3"/>
          <w:rFonts w:ascii="方正姚体" w:hAnsi="方正姚体"/>
          <w:sz w:val="32"/>
        </w:rPr>
        <w:t>（一）养犬登记申请表；</w:t>
      </w:r>
    </w:p>
    <w:p>
      <w:pPr>
        <w:pStyle w:val="P1"/>
        <w:spacing w:lineRule="exact" w:line="600"/>
        <w:ind w:firstLine="640"/>
        <w:rPr>
          <w:rStyle w:val="C3"/>
          <w:sz w:val="32"/>
        </w:rPr>
      </w:pPr>
      <w:r>
        <w:rPr>
          <w:rStyle w:val="C3"/>
          <w:rFonts w:ascii="方正姚体" w:hAnsi="方正姚体"/>
          <w:sz w:val="32"/>
        </w:rPr>
        <w:t>（二）养犬人或者单位法定代表人的身份证明；</w:t>
      </w:r>
    </w:p>
    <w:p>
      <w:pPr>
        <w:pStyle w:val="P1"/>
        <w:spacing w:lineRule="exact" w:line="600"/>
        <w:ind w:firstLine="640"/>
        <w:rPr>
          <w:rStyle w:val="C3"/>
          <w:sz w:val="32"/>
        </w:rPr>
      </w:pPr>
      <w:r>
        <w:rPr>
          <w:rStyle w:val="C3"/>
          <w:rFonts w:ascii="方正姚体" w:hAnsi="方正姚体"/>
          <w:sz w:val="32"/>
        </w:rPr>
        <w:t>（三）养犬地和饲养场所证明；</w:t>
      </w:r>
    </w:p>
    <w:p>
      <w:pPr>
        <w:pStyle w:val="P1"/>
        <w:spacing w:lineRule="exact" w:line="600"/>
        <w:ind w:firstLine="640"/>
        <w:rPr>
          <w:rStyle w:val="C3"/>
          <w:sz w:val="32"/>
        </w:rPr>
      </w:pPr>
      <w:r>
        <w:rPr>
          <w:rStyle w:val="C3"/>
          <w:rFonts w:ascii="方正姚体" w:hAnsi="方正姚体"/>
          <w:sz w:val="32"/>
        </w:rPr>
        <w:t>（四）合法有效的犬只免疫证明；</w:t>
      </w:r>
    </w:p>
    <w:p>
      <w:pPr>
        <w:pStyle w:val="P1"/>
        <w:spacing w:lineRule="exact" w:line="600"/>
        <w:ind w:firstLine="640"/>
        <w:rPr>
          <w:rStyle w:val="C3"/>
          <w:sz w:val="32"/>
        </w:rPr>
      </w:pPr>
      <w:r>
        <w:rPr>
          <w:rStyle w:val="C3"/>
          <w:rFonts w:ascii="方正姚体" w:hAnsi="方正姚体"/>
          <w:sz w:val="32"/>
        </w:rPr>
        <w:t>（五）符合规定的犬只照片。</w:t>
      </w:r>
    </w:p>
    <w:p>
      <w:pPr>
        <w:pStyle w:val="P1"/>
        <w:spacing w:lineRule="exact" w:line="600"/>
        <w:ind w:firstLine="640"/>
        <w:rPr>
          <w:rStyle w:val="C3"/>
          <w:sz w:val="32"/>
        </w:rPr>
      </w:pPr>
      <w:r>
        <w:rPr>
          <w:rStyle w:val="C3"/>
          <w:rFonts w:ascii="方正姚体" w:hAnsi="方正姚体"/>
          <w:sz w:val="32"/>
        </w:rPr>
        <w:t>个人和单位饲养从境外进口的犬只，还应当提供出入境检验检疫机构出具的入境检疫证明。</w:t>
      </w:r>
    </w:p>
    <w:p>
      <w:pPr>
        <w:pStyle w:val="P1"/>
        <w:spacing w:lineRule="exact" w:line="600"/>
        <w:ind w:firstLine="640"/>
        <w:rPr>
          <w:rStyle w:val="C3"/>
          <w:sz w:val="32"/>
        </w:rPr>
      </w:pPr>
      <w:r>
        <w:rPr>
          <w:rStyle w:val="C3"/>
          <w:rFonts w:ascii="黑体" w:hAnsi="黑体"/>
          <w:sz w:val="32"/>
        </w:rPr>
        <w:t xml:space="preserve">第十六条 </w:t>
      </w:r>
      <w:r>
        <w:rPr>
          <w:rStyle w:val="C3"/>
          <w:sz w:val="32"/>
        </w:rPr>
        <w:t xml:space="preserve"> </w:t>
      </w:r>
      <w:r>
        <w:rPr>
          <w:rStyle w:val="C3"/>
          <w:rFonts w:ascii="方正姚体" w:hAnsi="方正姚体"/>
          <w:sz w:val="32"/>
        </w:rPr>
        <w:t>公安机关应当自收到养犬申请之日起五个工作日内对符合条件的犬只予以登记，并发放养犬登记证和犬牌；对不符合条件的，不予登记并书面说明理由。</w:t>
      </w:r>
    </w:p>
    <w:p>
      <w:pPr>
        <w:pStyle w:val="P1"/>
        <w:spacing w:lineRule="exact" w:line="600"/>
        <w:ind w:firstLine="640"/>
        <w:rPr>
          <w:rStyle w:val="C3"/>
          <w:sz w:val="32"/>
        </w:rPr>
      </w:pPr>
      <w:r>
        <w:rPr>
          <w:rStyle w:val="C3"/>
          <w:rFonts w:ascii="方正姚体" w:hAnsi="方正姚体"/>
          <w:sz w:val="32"/>
        </w:rPr>
        <w:t>公安机关在发放养犬登记证和犬牌时，应当告知养犬人养犬管理规定、文明养犬要求。</w:t>
      </w:r>
    </w:p>
    <w:p>
      <w:pPr>
        <w:pStyle w:val="P1"/>
        <w:spacing w:lineRule="exact" w:line="600"/>
        <w:ind w:firstLine="640"/>
        <w:rPr>
          <w:rStyle w:val="C3"/>
          <w:sz w:val="32"/>
        </w:rPr>
      </w:pPr>
      <w:r>
        <w:rPr>
          <w:rStyle w:val="C3"/>
          <w:rFonts w:ascii="黑体" w:hAnsi="黑体"/>
          <w:sz w:val="32"/>
        </w:rPr>
        <w:t>第十七条</w:t>
      </w:r>
      <w:r>
        <w:rPr>
          <w:rStyle w:val="C3"/>
          <w:sz w:val="32"/>
        </w:rPr>
        <w:t xml:space="preserve">  </w:t>
      </w:r>
      <w:r>
        <w:rPr>
          <w:rStyle w:val="C3"/>
          <w:rFonts w:ascii="方正姚体" w:hAnsi="方正姚体"/>
          <w:sz w:val="32"/>
        </w:rPr>
        <w:t>限制养犬区内养犬应当缴纳养犬管理服务费，具体办法由市人民政府另行制定并公布实施。</w:t>
      </w:r>
    </w:p>
    <w:p>
      <w:pPr>
        <w:pStyle w:val="P1"/>
        <w:spacing w:lineRule="exact" w:line="600"/>
        <w:ind w:firstLine="640"/>
        <w:rPr>
          <w:rStyle w:val="C3"/>
          <w:sz w:val="32"/>
        </w:rPr>
      </w:pPr>
      <w:r>
        <w:rPr>
          <w:rStyle w:val="C3"/>
          <w:rFonts w:ascii="方正姚体" w:hAnsi="方正姚体"/>
          <w:sz w:val="32"/>
        </w:rPr>
        <w:t>盲人饲养导盲犬、肢体重残人饲养扶助犬，免收管理服务费。</w:t>
      </w:r>
    </w:p>
    <w:p>
      <w:pPr>
        <w:pStyle w:val="P1"/>
        <w:spacing w:lineRule="exact" w:line="600"/>
        <w:ind w:firstLine="640"/>
        <w:rPr>
          <w:rStyle w:val="C3"/>
          <w:sz w:val="32"/>
        </w:rPr>
      </w:pPr>
      <w:r>
        <w:rPr>
          <w:rStyle w:val="C3"/>
          <w:rFonts w:ascii="黑体" w:hAnsi="黑体"/>
          <w:sz w:val="32"/>
        </w:rPr>
        <w:t>第十八条</w:t>
      </w:r>
      <w:r>
        <w:rPr>
          <w:rStyle w:val="C3"/>
          <w:sz w:val="32"/>
        </w:rPr>
        <w:t xml:space="preserve">  </w:t>
      </w:r>
      <w:r>
        <w:rPr>
          <w:rStyle w:val="C3"/>
          <w:rFonts w:ascii="方正姚体" w:hAnsi="方正姚体"/>
          <w:sz w:val="32"/>
        </w:rPr>
        <w:t>养犬登记证有效期为一年。养犬登记证期满需继续养犬的，养犬人应当在有效期届满三十日前向养犬登记机关申请办理延续登记。</w:t>
      </w:r>
    </w:p>
    <w:p>
      <w:pPr>
        <w:pStyle w:val="P1"/>
        <w:spacing w:lineRule="exact" w:line="600"/>
        <w:ind w:firstLine="640"/>
        <w:rPr>
          <w:rStyle w:val="C3"/>
          <w:sz w:val="32"/>
        </w:rPr>
      </w:pPr>
      <w:r>
        <w:rPr>
          <w:rStyle w:val="C3"/>
          <w:rFonts w:ascii="黑体" w:hAnsi="黑体"/>
          <w:sz w:val="32"/>
        </w:rPr>
        <w:t xml:space="preserve">第十九条 </w:t>
      </w:r>
      <w:r>
        <w:rPr>
          <w:rStyle w:val="C3"/>
          <w:sz w:val="32"/>
        </w:rPr>
        <w:t xml:space="preserve"> </w:t>
      </w:r>
      <w:r>
        <w:rPr>
          <w:rStyle w:val="C3"/>
          <w:rFonts w:ascii="方正姚体" w:hAnsi="方正姚体"/>
          <w:sz w:val="32"/>
        </w:rPr>
        <w:t>养犬地、养犬人变更的，应当自变更之日起十五日内向养犬登记机关申请办理养犬变更登记。符合法定条件的，养犬登记机关应当依法办理变更手续。</w:t>
      </w:r>
    </w:p>
    <w:p>
      <w:pPr>
        <w:pStyle w:val="P1"/>
        <w:spacing w:lineRule="exact" w:line="600"/>
        <w:ind w:firstLine="640"/>
        <w:rPr>
          <w:rStyle w:val="C3"/>
          <w:sz w:val="32"/>
        </w:rPr>
      </w:pPr>
      <w:r>
        <w:rPr>
          <w:rStyle w:val="C3"/>
          <w:rFonts w:ascii="方正姚体" w:hAnsi="方正姚体"/>
          <w:sz w:val="32"/>
        </w:rPr>
        <w:t>有下列情形之一的，养犬登记机关应当依法办理养犬登记注销手续：</w:t>
      </w:r>
    </w:p>
    <w:p>
      <w:pPr>
        <w:pStyle w:val="P1"/>
        <w:spacing w:lineRule="exact" w:line="600"/>
        <w:ind w:firstLine="640"/>
        <w:rPr>
          <w:rStyle w:val="C3"/>
          <w:sz w:val="32"/>
        </w:rPr>
      </w:pPr>
      <w:r>
        <w:rPr>
          <w:rStyle w:val="C3"/>
          <w:rFonts w:ascii="方正姚体" w:hAnsi="方正姚体"/>
          <w:sz w:val="32"/>
        </w:rPr>
        <w:t>（一）养犬登记证有效期届满未延续的；</w:t>
      </w:r>
    </w:p>
    <w:p>
      <w:pPr>
        <w:pStyle w:val="P1"/>
        <w:spacing w:lineRule="exact" w:line="600"/>
        <w:ind w:firstLine="640"/>
        <w:rPr>
          <w:rStyle w:val="C3"/>
          <w:sz w:val="32"/>
        </w:rPr>
      </w:pPr>
      <w:r>
        <w:rPr>
          <w:rStyle w:val="C3"/>
          <w:rFonts w:ascii="方正姚体" w:hAnsi="方正姚体"/>
          <w:sz w:val="32"/>
        </w:rPr>
        <w:t>（二）犬只死亡、失踪，申请办理注销登记的；</w:t>
      </w:r>
    </w:p>
    <w:p>
      <w:pPr>
        <w:pStyle w:val="P1"/>
        <w:spacing w:lineRule="exact" w:line="600"/>
        <w:ind w:firstLine="640"/>
        <w:rPr>
          <w:rStyle w:val="C3"/>
          <w:sz w:val="32"/>
        </w:rPr>
      </w:pPr>
      <w:r>
        <w:rPr>
          <w:rStyle w:val="C3"/>
          <w:rFonts w:ascii="方正姚体" w:hAnsi="方正姚体"/>
          <w:sz w:val="32"/>
        </w:rPr>
        <w:t>（三）放弃饲养，将犬只送交犬只收容救助场所，申请办理注销登记的；</w:t>
      </w:r>
    </w:p>
    <w:p>
      <w:pPr>
        <w:pStyle w:val="P1"/>
        <w:spacing w:lineRule="exact" w:line="600"/>
        <w:ind w:firstLine="640"/>
        <w:rPr>
          <w:rStyle w:val="C3"/>
          <w:sz w:val="32"/>
        </w:rPr>
      </w:pPr>
      <w:r>
        <w:rPr>
          <w:rStyle w:val="C3"/>
          <w:rFonts w:ascii="方正姚体" w:hAnsi="方正姚体"/>
          <w:sz w:val="32"/>
        </w:rPr>
        <w:t>（四）犬只免疫有效期满未对犬只进行狂犬病免疫接种的。</w:t>
      </w:r>
    </w:p>
    <w:p>
      <w:pPr>
        <w:pStyle w:val="P1"/>
        <w:spacing w:lineRule="exact" w:line="600"/>
        <w:ind w:firstLine="640"/>
        <w:rPr>
          <w:rStyle w:val="C3"/>
          <w:sz w:val="32"/>
        </w:rPr>
      </w:pPr>
      <w:r>
        <w:rPr>
          <w:rStyle w:val="C3"/>
          <w:rFonts w:ascii="方正姚体" w:hAnsi="方正姚体"/>
          <w:sz w:val="32"/>
        </w:rPr>
        <w:t>养犬登记证被注销后继续在本市饲养犬只的，应当重新申请办理养犬登记并按照规定补交养犬管理服务费。</w:t>
      </w:r>
    </w:p>
    <w:p>
      <w:pPr>
        <w:pStyle w:val="P1"/>
        <w:spacing w:lineRule="exact" w:line="600"/>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第三章  养犬行为规范</w:t>
      </w:r>
    </w:p>
    <w:p>
      <w:pPr>
        <w:pStyle w:val="P1"/>
        <w:spacing w:lineRule="exact" w:line="600"/>
        <w:ind w:firstLine="640"/>
        <w:rPr>
          <w:rStyle w:val="C3"/>
          <w:rFonts w:ascii="黑体" w:hAnsi="黑体"/>
          <w:sz w:val="32"/>
        </w:rPr>
      </w:pPr>
    </w:p>
    <w:p>
      <w:pPr>
        <w:pStyle w:val="P1"/>
        <w:spacing w:lineRule="exact" w:line="600"/>
        <w:ind w:firstLine="640"/>
        <w:rPr>
          <w:rStyle w:val="C3"/>
          <w:sz w:val="32"/>
        </w:rPr>
      </w:pPr>
      <w:r>
        <w:rPr>
          <w:rStyle w:val="C3"/>
          <w:rFonts w:ascii="黑体" w:hAnsi="黑体"/>
          <w:sz w:val="32"/>
        </w:rPr>
        <w:t xml:space="preserve">第二十条 </w:t>
      </w:r>
      <w:r>
        <w:rPr>
          <w:rStyle w:val="C3"/>
          <w:sz w:val="32"/>
        </w:rPr>
        <w:t xml:space="preserve"> </w:t>
      </w:r>
      <w:r>
        <w:rPr>
          <w:rStyle w:val="C3"/>
          <w:rFonts w:ascii="方正姚体" w:hAnsi="方正姚体"/>
          <w:sz w:val="32"/>
        </w:rPr>
        <w:t>养犬人应当遵守下列规定：</w:t>
      </w:r>
    </w:p>
    <w:p>
      <w:pPr>
        <w:pStyle w:val="P1"/>
        <w:spacing w:lineRule="exact" w:line="600"/>
        <w:ind w:firstLine="640"/>
        <w:rPr>
          <w:rStyle w:val="C3"/>
          <w:sz w:val="32"/>
        </w:rPr>
      </w:pPr>
      <w:r>
        <w:rPr>
          <w:rStyle w:val="C3"/>
          <w:rFonts w:ascii="方正姚体" w:hAnsi="方正姚体"/>
          <w:sz w:val="32"/>
        </w:rPr>
        <w:t>（一）限制养犬区内，个人饲养的犬只应当在住（居）所内饲养，单位饲养的犬只应当圈养或者拴养；</w:t>
      </w:r>
    </w:p>
    <w:p>
      <w:pPr>
        <w:pStyle w:val="P1"/>
        <w:spacing w:lineRule="exact" w:line="600"/>
        <w:ind w:firstLine="640"/>
        <w:rPr>
          <w:rStyle w:val="C3"/>
          <w:sz w:val="32"/>
        </w:rPr>
      </w:pPr>
      <w:r>
        <w:rPr>
          <w:rStyle w:val="C3"/>
          <w:rFonts w:ascii="方正姚体" w:hAnsi="方正姚体"/>
          <w:sz w:val="32"/>
        </w:rPr>
        <w:t>（二）养犬一般管理区内，烈性犬和大型犬应当圈养或者拴养；</w:t>
      </w:r>
    </w:p>
    <w:p>
      <w:pPr>
        <w:pStyle w:val="P1"/>
        <w:spacing w:lineRule="exact" w:line="600"/>
        <w:ind w:firstLine="640"/>
        <w:rPr>
          <w:rStyle w:val="C3"/>
          <w:sz w:val="32"/>
        </w:rPr>
      </w:pPr>
      <w:r>
        <w:rPr>
          <w:rStyle w:val="C3"/>
          <w:rFonts w:ascii="方正姚体" w:hAnsi="方正姚体"/>
          <w:sz w:val="32"/>
        </w:rPr>
        <w:t>（三）不得干扰他人正常生活，犬吠时应当及时制止；</w:t>
      </w:r>
    </w:p>
    <w:p>
      <w:pPr>
        <w:pStyle w:val="P1"/>
        <w:spacing w:lineRule="exact" w:line="600"/>
        <w:ind w:firstLine="640"/>
        <w:rPr>
          <w:rStyle w:val="C3"/>
          <w:sz w:val="32"/>
        </w:rPr>
      </w:pPr>
      <w:r>
        <w:rPr>
          <w:rStyle w:val="C3"/>
          <w:rFonts w:ascii="方正姚体" w:hAnsi="方正姚体"/>
          <w:sz w:val="32"/>
        </w:rPr>
        <w:t>（四）不得在住宅小区公共区域饲养犬只；</w:t>
      </w:r>
    </w:p>
    <w:p>
      <w:pPr>
        <w:pStyle w:val="P1"/>
        <w:spacing w:lineRule="exact" w:line="600"/>
        <w:ind w:firstLine="640"/>
        <w:rPr>
          <w:rStyle w:val="C3"/>
          <w:sz w:val="32"/>
        </w:rPr>
      </w:pPr>
      <w:r>
        <w:rPr>
          <w:rStyle w:val="C3"/>
          <w:rFonts w:ascii="方正姚体" w:hAnsi="方正姚体"/>
          <w:sz w:val="32"/>
        </w:rPr>
        <w:t>（五）不得虐待、遗弃犬只。</w:t>
      </w:r>
    </w:p>
    <w:p>
      <w:pPr>
        <w:pStyle w:val="P1"/>
        <w:spacing w:lineRule="exact" w:line="600"/>
        <w:ind w:firstLine="640"/>
        <w:rPr>
          <w:rStyle w:val="C3"/>
          <w:sz w:val="32"/>
        </w:rPr>
      </w:pPr>
      <w:r>
        <w:rPr>
          <w:rStyle w:val="C3"/>
          <w:rFonts w:ascii="方正姚体" w:hAnsi="方正姚体"/>
          <w:sz w:val="32"/>
        </w:rPr>
        <w:t>犬只伤害他人的，养犬人应当立即将被伤害人送至医疗机构诊治。</w:t>
      </w:r>
    </w:p>
    <w:p>
      <w:pPr>
        <w:pStyle w:val="P1"/>
        <w:spacing w:lineRule="exact" w:line="600"/>
        <w:ind w:firstLine="640"/>
        <w:rPr>
          <w:rStyle w:val="C3"/>
          <w:sz w:val="32"/>
        </w:rPr>
      </w:pPr>
      <w:r>
        <w:rPr>
          <w:rStyle w:val="C3"/>
          <w:rFonts w:ascii="黑体" w:hAnsi="黑体"/>
          <w:sz w:val="32"/>
        </w:rPr>
        <w:t xml:space="preserve">第二十一条 </w:t>
      </w:r>
      <w:r>
        <w:rPr>
          <w:rStyle w:val="C3"/>
          <w:sz w:val="32"/>
        </w:rPr>
        <w:t xml:space="preserve"> </w:t>
      </w:r>
      <w:r>
        <w:rPr>
          <w:rStyle w:val="C3"/>
          <w:rFonts w:ascii="方正姚体" w:hAnsi="方正姚体"/>
          <w:sz w:val="32"/>
        </w:rPr>
        <w:t>携带犬只出户应当采取措施防止犬只伤人、疫病传播，并遵守下列规定：</w:t>
      </w:r>
    </w:p>
    <w:p>
      <w:pPr>
        <w:pStyle w:val="P1"/>
        <w:spacing w:lineRule="exact" w:line="600"/>
        <w:ind w:firstLine="640"/>
        <w:rPr>
          <w:rStyle w:val="C3"/>
          <w:sz w:val="32"/>
        </w:rPr>
      </w:pPr>
      <w:r>
        <w:rPr>
          <w:rStyle w:val="C3"/>
          <w:rFonts w:ascii="方正姚体" w:hAnsi="方正姚体"/>
          <w:sz w:val="32"/>
        </w:rPr>
        <w:t>（一）在限制养犬区内，犬只应当佩戴犬牌，并由具有完全民事行为能力的人牵引，主动避让老年人、残疾人、孕妇和儿童；</w:t>
      </w:r>
    </w:p>
    <w:p>
      <w:pPr>
        <w:pStyle w:val="P1"/>
        <w:spacing w:lineRule="exact" w:line="600"/>
        <w:ind w:firstLine="640"/>
        <w:rPr>
          <w:rStyle w:val="C3"/>
          <w:sz w:val="32"/>
        </w:rPr>
      </w:pPr>
      <w:r>
        <w:rPr>
          <w:rStyle w:val="C3"/>
          <w:rFonts w:ascii="方正姚体" w:hAnsi="方正姚体"/>
          <w:sz w:val="32"/>
        </w:rPr>
        <w:t>（二）在限制养犬区内，用长度为</w:t>
      </w:r>
      <w:r>
        <w:rPr>
          <w:rStyle w:val="C3"/>
          <w:sz w:val="32"/>
        </w:rPr>
        <w:t>1.5</w:t>
      </w:r>
      <w:r>
        <w:rPr>
          <w:rStyle w:val="C3"/>
          <w:rFonts w:ascii="方正姚体" w:hAnsi="方正姚体"/>
          <w:sz w:val="32"/>
        </w:rPr>
        <w:t>米以下的犬绳（链）牵引，使犬只保持在可控范围；</w:t>
      </w:r>
    </w:p>
    <w:p>
      <w:pPr>
        <w:pStyle w:val="P1"/>
        <w:spacing w:lineRule="exact" w:line="600"/>
        <w:ind w:firstLine="640"/>
        <w:rPr>
          <w:rStyle w:val="C3"/>
          <w:sz w:val="32"/>
        </w:rPr>
      </w:pPr>
      <w:r>
        <w:rPr>
          <w:rStyle w:val="C3"/>
          <w:rFonts w:ascii="方正姚体" w:hAnsi="方正姚体"/>
          <w:sz w:val="32"/>
        </w:rPr>
        <w:t>（三）携犬乘坐电梯或者通过狭窄通道，应当避让他人，并为犬只佩戴嘴套或者将犬只装入犬袋（笼）；</w:t>
      </w:r>
    </w:p>
    <w:p>
      <w:pPr>
        <w:pStyle w:val="P1"/>
        <w:spacing w:lineRule="exact" w:line="600"/>
        <w:ind w:firstLine="640"/>
        <w:rPr>
          <w:rStyle w:val="C3"/>
          <w:sz w:val="32"/>
        </w:rPr>
      </w:pPr>
      <w:r>
        <w:rPr>
          <w:rStyle w:val="C3"/>
          <w:rFonts w:ascii="方正姚体" w:hAnsi="方正姚体"/>
          <w:sz w:val="32"/>
        </w:rPr>
        <w:t>（四）不得组织斗犬活动或者放任犬只互斗；</w:t>
      </w:r>
    </w:p>
    <w:p>
      <w:pPr>
        <w:pStyle w:val="P1"/>
        <w:spacing w:lineRule="exact" w:line="600"/>
        <w:ind w:firstLine="640"/>
        <w:rPr>
          <w:rStyle w:val="C3"/>
          <w:sz w:val="32"/>
        </w:rPr>
      </w:pPr>
      <w:r>
        <w:rPr>
          <w:rStyle w:val="C3"/>
          <w:rFonts w:ascii="方正姚体" w:hAnsi="方正姚体"/>
          <w:sz w:val="32"/>
        </w:rPr>
        <w:t>（五）即时清除犬只粪便；</w:t>
      </w:r>
    </w:p>
    <w:p>
      <w:pPr>
        <w:pStyle w:val="P1"/>
        <w:spacing w:lineRule="exact" w:line="600"/>
        <w:ind w:firstLine="640"/>
        <w:rPr>
          <w:rStyle w:val="C3"/>
          <w:sz w:val="32"/>
        </w:rPr>
      </w:pPr>
      <w:r>
        <w:rPr>
          <w:rStyle w:val="C3"/>
          <w:rFonts w:ascii="方正姚体" w:hAnsi="方正姚体"/>
          <w:sz w:val="32"/>
        </w:rPr>
        <w:t>（六）不得放任犬只恐吓他人、驱使犬只伤害他人；</w:t>
      </w:r>
    </w:p>
    <w:p>
      <w:pPr>
        <w:pStyle w:val="P1"/>
        <w:spacing w:lineRule="exact" w:line="600"/>
        <w:ind w:firstLine="640"/>
        <w:rPr>
          <w:rStyle w:val="C3"/>
          <w:sz w:val="32"/>
        </w:rPr>
      </w:pPr>
      <w:r>
        <w:rPr>
          <w:rStyle w:val="C3"/>
          <w:rFonts w:ascii="方正姚体" w:hAnsi="方正姚体"/>
          <w:sz w:val="32"/>
        </w:rPr>
        <w:t>（七）携犬乘坐小型出租汽车，应当征得驾驶人同意，并为犬只佩戴嘴套或者将犬只装入犬袋（笼）。</w:t>
      </w:r>
    </w:p>
    <w:p>
      <w:pPr>
        <w:pStyle w:val="P1"/>
        <w:spacing w:lineRule="exact" w:line="600"/>
        <w:ind w:firstLine="640"/>
        <w:rPr>
          <w:rStyle w:val="C3"/>
          <w:sz w:val="32"/>
        </w:rPr>
      </w:pPr>
      <w:r>
        <w:rPr>
          <w:rStyle w:val="C3"/>
          <w:rFonts w:ascii="黑体" w:hAnsi="黑体"/>
          <w:sz w:val="32"/>
        </w:rPr>
        <w:t xml:space="preserve">第二十二条 </w:t>
      </w:r>
      <w:r>
        <w:rPr>
          <w:rStyle w:val="C3"/>
          <w:sz w:val="32"/>
        </w:rPr>
        <w:t xml:space="preserve"> </w:t>
      </w:r>
      <w:r>
        <w:rPr>
          <w:rStyle w:val="C3"/>
          <w:rFonts w:ascii="方正姚体" w:hAnsi="方正姚体"/>
          <w:sz w:val="32"/>
        </w:rPr>
        <w:t>下列区域不得携带犬只进入：</w:t>
      </w:r>
    </w:p>
    <w:p>
      <w:pPr>
        <w:pStyle w:val="P1"/>
        <w:spacing w:lineRule="exact" w:line="600"/>
        <w:ind w:firstLine="640"/>
        <w:rPr>
          <w:rStyle w:val="C3"/>
          <w:sz w:val="32"/>
        </w:rPr>
      </w:pPr>
      <w:r>
        <w:rPr>
          <w:rStyle w:val="C3"/>
          <w:rFonts w:ascii="方正姚体" w:hAnsi="方正姚体"/>
          <w:sz w:val="32"/>
        </w:rPr>
        <w:t>（一）禁止养犬区；</w:t>
      </w:r>
    </w:p>
    <w:p>
      <w:pPr>
        <w:pStyle w:val="P1"/>
        <w:spacing w:lineRule="exact" w:line="600"/>
        <w:ind w:firstLine="640"/>
        <w:rPr>
          <w:rStyle w:val="C3"/>
          <w:sz w:val="32"/>
        </w:rPr>
      </w:pPr>
      <w:r>
        <w:rPr>
          <w:rStyle w:val="C3"/>
          <w:rFonts w:ascii="方正姚体" w:hAnsi="方正姚体"/>
          <w:sz w:val="32"/>
        </w:rPr>
        <w:t>（二）体育场馆、博物馆、展览馆、科技馆、美术馆、青少年宫、图书馆、影剧院、游乐场、歌舞厅等公共文化体育和娱乐场所；</w:t>
      </w:r>
    </w:p>
    <w:p>
      <w:pPr>
        <w:pStyle w:val="P1"/>
        <w:spacing w:lineRule="exact" w:line="600"/>
        <w:ind w:firstLine="640"/>
        <w:rPr>
          <w:rStyle w:val="C3"/>
          <w:sz w:val="32"/>
        </w:rPr>
      </w:pPr>
      <w:r>
        <w:rPr>
          <w:rStyle w:val="C3"/>
          <w:rFonts w:ascii="方正姚体" w:hAnsi="方正姚体"/>
          <w:sz w:val="32"/>
        </w:rPr>
        <w:t>（三）学生上学、放学高峰期幼儿园、中小学校门口；</w:t>
      </w:r>
    </w:p>
    <w:p>
      <w:pPr>
        <w:pStyle w:val="P1"/>
        <w:spacing w:lineRule="exact" w:line="600"/>
        <w:ind w:firstLine="640"/>
        <w:rPr>
          <w:rStyle w:val="C3"/>
          <w:sz w:val="32"/>
        </w:rPr>
      </w:pPr>
      <w:r>
        <w:rPr>
          <w:rStyle w:val="C3"/>
          <w:rFonts w:ascii="方正姚体" w:hAnsi="方正姚体"/>
          <w:sz w:val="32"/>
        </w:rPr>
        <w:t>（四）候车（机、船）室，小型出租汽车以外的公共交通工具；</w:t>
      </w:r>
    </w:p>
    <w:p>
      <w:pPr>
        <w:pStyle w:val="P1"/>
        <w:spacing w:lineRule="exact" w:line="600"/>
        <w:ind w:firstLine="640"/>
        <w:rPr>
          <w:rStyle w:val="C3"/>
          <w:sz w:val="32"/>
        </w:rPr>
      </w:pPr>
      <w:r>
        <w:rPr>
          <w:rStyle w:val="C3"/>
          <w:rFonts w:ascii="方正姚体" w:hAnsi="方正姚体"/>
          <w:sz w:val="32"/>
        </w:rPr>
        <w:t>（五）法律、法规规定的其他公共区域。</w:t>
      </w:r>
    </w:p>
    <w:p>
      <w:pPr>
        <w:pStyle w:val="P1"/>
        <w:spacing w:lineRule="exact" w:line="600"/>
        <w:ind w:firstLine="640"/>
        <w:rPr>
          <w:rStyle w:val="C3"/>
          <w:sz w:val="32"/>
        </w:rPr>
      </w:pPr>
      <w:r>
        <w:rPr>
          <w:rStyle w:val="C3"/>
          <w:rFonts w:ascii="方正姚体" w:hAnsi="方正姚体"/>
          <w:sz w:val="32"/>
        </w:rPr>
        <w:t>各类景点景区、城市绿地、商店、饭店和其他人员密集的公共场所的管理者或者经营者有权禁止养犬人携带犬只进入，但应当设置明显标识。</w:t>
      </w:r>
    </w:p>
    <w:p>
      <w:pPr>
        <w:pStyle w:val="P1"/>
        <w:spacing w:lineRule="exact" w:line="600"/>
        <w:ind w:firstLine="640"/>
        <w:rPr>
          <w:rStyle w:val="C3"/>
          <w:sz w:val="32"/>
        </w:rPr>
      </w:pPr>
      <w:r>
        <w:rPr>
          <w:rStyle w:val="C3"/>
          <w:rFonts w:ascii="方正姚体" w:hAnsi="方正姚体"/>
          <w:sz w:val="32"/>
        </w:rPr>
        <w:t>盲人携带导盲犬或者肢体重残人携带扶助犬的，不受本条规定的限制。</w:t>
      </w:r>
    </w:p>
    <w:p>
      <w:pPr>
        <w:pStyle w:val="P1"/>
        <w:spacing w:lineRule="exact" w:line="600"/>
        <w:ind w:firstLine="640"/>
        <w:rPr>
          <w:rStyle w:val="C3"/>
          <w:sz w:val="32"/>
        </w:rPr>
      </w:pPr>
      <w:r>
        <w:rPr>
          <w:rStyle w:val="C3"/>
          <w:rFonts w:ascii="黑体" w:hAnsi="黑体"/>
          <w:sz w:val="32"/>
        </w:rPr>
        <w:t xml:space="preserve">第二十三条  </w:t>
      </w:r>
      <w:r>
        <w:rPr>
          <w:rStyle w:val="C3"/>
          <w:rFonts w:ascii="方正姚体" w:hAnsi="方正姚体"/>
          <w:sz w:val="32"/>
        </w:rPr>
        <w:t>运送外来犬只经过本行政区的，承运人应当将犬只装入犬笼并携带原地农业农村部门的检疫证明，犬只停留时间不得超过二十四小时。</w:t>
      </w:r>
    </w:p>
    <w:p>
      <w:pPr>
        <w:pStyle w:val="P1"/>
        <w:spacing w:lineRule="exact" w:line="600"/>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第四章  犬只经营、诊疗和救助</w:t>
      </w:r>
    </w:p>
    <w:p>
      <w:pPr>
        <w:pStyle w:val="P1"/>
        <w:spacing w:lineRule="exact" w:line="600"/>
        <w:rPr>
          <w:rStyle w:val="C3"/>
          <w:rFonts w:ascii="黑体" w:hAnsi="黑体"/>
          <w:sz w:val="32"/>
        </w:rPr>
      </w:pPr>
    </w:p>
    <w:p>
      <w:pPr>
        <w:pStyle w:val="P1"/>
        <w:spacing w:lineRule="exact" w:line="600"/>
        <w:ind w:firstLine="640"/>
        <w:rPr>
          <w:rStyle w:val="C3"/>
          <w:sz w:val="32"/>
        </w:rPr>
      </w:pPr>
      <w:r>
        <w:rPr>
          <w:rStyle w:val="C3"/>
          <w:rFonts w:ascii="黑体" w:hAnsi="黑体"/>
          <w:sz w:val="32"/>
        </w:rPr>
        <w:t>第二十四条</w:t>
      </w:r>
      <w:r>
        <w:rPr>
          <w:rStyle w:val="C3"/>
          <w:sz w:val="32"/>
        </w:rPr>
        <w:t xml:space="preserve">  </w:t>
      </w:r>
      <w:r>
        <w:rPr>
          <w:rStyle w:val="C3"/>
          <w:rFonts w:ascii="方正姚体" w:hAnsi="方正姚体"/>
          <w:sz w:val="32"/>
        </w:rPr>
        <w:t>从事犬只养殖、交易等生产经营活动的，应当符合法律法规规定的经营条件，并遵守下列规定：</w:t>
      </w:r>
    </w:p>
    <w:p>
      <w:pPr>
        <w:pStyle w:val="P1"/>
        <w:spacing w:lineRule="exact" w:line="600"/>
        <w:ind w:firstLine="640"/>
        <w:rPr>
          <w:rStyle w:val="C3"/>
          <w:sz w:val="32"/>
        </w:rPr>
      </w:pPr>
      <w:r>
        <w:rPr>
          <w:rStyle w:val="C3"/>
          <w:rFonts w:ascii="方正姚体" w:hAnsi="方正姚体"/>
          <w:sz w:val="32"/>
        </w:rPr>
        <w:t>（一）对养殖的犬只按照规定定期免疫接种狂犬病疫苗并申请登记；</w:t>
      </w:r>
    </w:p>
    <w:p>
      <w:pPr>
        <w:pStyle w:val="P1"/>
        <w:spacing w:lineRule="exact" w:line="600"/>
        <w:ind w:firstLine="640"/>
        <w:rPr>
          <w:rStyle w:val="C3"/>
          <w:sz w:val="32"/>
        </w:rPr>
      </w:pPr>
      <w:r>
        <w:rPr>
          <w:rStyle w:val="C3"/>
          <w:rFonts w:ascii="方正姚体" w:hAnsi="方正姚体"/>
          <w:sz w:val="32"/>
        </w:rPr>
        <w:t>（二）有效制止犬吠，不得影响他人正常工作和休息；</w:t>
      </w:r>
    </w:p>
    <w:p>
      <w:pPr>
        <w:pStyle w:val="P1"/>
        <w:spacing w:lineRule="exact" w:line="600"/>
        <w:ind w:firstLine="640"/>
        <w:rPr>
          <w:rStyle w:val="C3"/>
          <w:sz w:val="32"/>
        </w:rPr>
      </w:pPr>
      <w:r>
        <w:rPr>
          <w:rStyle w:val="C3"/>
          <w:rFonts w:ascii="方正姚体" w:hAnsi="方正姚体"/>
          <w:sz w:val="32"/>
        </w:rPr>
        <w:t>（三）犬只养殖、交易场所符合国家规定的防疫条件，并做好免疫、消毒等防疫工作；</w:t>
      </w:r>
    </w:p>
    <w:p>
      <w:pPr>
        <w:pStyle w:val="P1"/>
        <w:spacing w:lineRule="exact" w:line="600"/>
        <w:ind w:firstLine="640"/>
        <w:rPr>
          <w:rStyle w:val="C3"/>
          <w:sz w:val="32"/>
        </w:rPr>
      </w:pPr>
      <w:r>
        <w:rPr>
          <w:rStyle w:val="C3"/>
          <w:rFonts w:ascii="方正姚体" w:hAnsi="方正姚体"/>
          <w:sz w:val="32"/>
        </w:rPr>
        <w:t>（四）进行犬只交易时，向购买者提供合法有效的动物检疫合格证明或者养犬登记证、犬牌。</w:t>
      </w:r>
    </w:p>
    <w:p>
      <w:pPr>
        <w:pStyle w:val="P1"/>
        <w:spacing w:lineRule="exact" w:line="600"/>
        <w:ind w:firstLine="640"/>
        <w:rPr>
          <w:rStyle w:val="C3"/>
          <w:sz w:val="32"/>
        </w:rPr>
      </w:pPr>
      <w:r>
        <w:rPr>
          <w:rStyle w:val="C3"/>
          <w:rFonts w:ascii="方正姚体" w:hAnsi="方正姚体"/>
          <w:sz w:val="32"/>
        </w:rPr>
        <w:t>限制养犬区内禁止从事犬只经营性养殖活动。</w:t>
      </w:r>
    </w:p>
    <w:p>
      <w:pPr>
        <w:pStyle w:val="P1"/>
        <w:spacing w:lineRule="exact" w:line="600"/>
        <w:ind w:firstLine="640"/>
        <w:rPr>
          <w:rStyle w:val="C3"/>
          <w:sz w:val="32"/>
        </w:rPr>
      </w:pPr>
      <w:r>
        <w:rPr>
          <w:rStyle w:val="C3"/>
          <w:rFonts w:ascii="黑体" w:hAnsi="黑体"/>
          <w:sz w:val="32"/>
        </w:rPr>
        <w:t>第二十五条</w:t>
      </w:r>
      <w:r>
        <w:rPr>
          <w:rStyle w:val="C3"/>
          <w:sz w:val="32"/>
        </w:rPr>
        <w:t xml:space="preserve">  </w:t>
      </w:r>
      <w:r>
        <w:rPr>
          <w:rStyle w:val="C3"/>
          <w:rFonts w:ascii="方正姚体" w:hAnsi="方正姚体"/>
          <w:sz w:val="32"/>
        </w:rPr>
        <w:t>动物诊疗机构应当符合法律、法规规定的条件，按照法律、法规规定的要求进行犬只诊疗活动，不得妨碍他人生活。</w:t>
      </w:r>
    </w:p>
    <w:p>
      <w:pPr>
        <w:pStyle w:val="P1"/>
        <w:spacing w:lineRule="exact" w:line="600"/>
        <w:ind w:firstLine="640"/>
        <w:rPr>
          <w:rStyle w:val="C3"/>
          <w:sz w:val="32"/>
        </w:rPr>
      </w:pPr>
      <w:r>
        <w:rPr>
          <w:rStyle w:val="C3"/>
          <w:rFonts w:ascii="方正姚体" w:hAnsi="方正姚体"/>
          <w:sz w:val="32"/>
        </w:rPr>
        <w:t>犬只诊疗机构发现犬只未登记的，应当向公安机关报告。</w:t>
      </w:r>
    </w:p>
    <w:p>
      <w:pPr>
        <w:pStyle w:val="P1"/>
        <w:spacing w:lineRule="exact" w:line="600"/>
        <w:ind w:firstLine="640"/>
        <w:rPr>
          <w:rStyle w:val="C3"/>
          <w:sz w:val="32"/>
        </w:rPr>
      </w:pPr>
      <w:r>
        <w:rPr>
          <w:rStyle w:val="C3"/>
          <w:rFonts w:ascii="黑体" w:hAnsi="黑体"/>
          <w:sz w:val="32"/>
        </w:rPr>
        <w:t>第二十六条</w:t>
      </w:r>
      <w:r>
        <w:rPr>
          <w:rStyle w:val="C3"/>
          <w:sz w:val="32"/>
        </w:rPr>
        <w:t xml:space="preserve">  </w:t>
      </w:r>
      <w:r>
        <w:rPr>
          <w:rStyle w:val="C3"/>
          <w:rFonts w:ascii="方正姚体" w:hAnsi="方正姚体"/>
          <w:sz w:val="32"/>
        </w:rPr>
        <w:t>养犬人、犬只经营机构、犬只诊疗机构发现犬只患有狂犬病或者疑似患有狂犬病的，应当立即向公安机关、农业农村部门或者动物疫病预防控制机构报告，并迅速采取隔离等控制措施，不得擅自处理犬只。</w:t>
      </w:r>
    </w:p>
    <w:p>
      <w:pPr>
        <w:pStyle w:val="P1"/>
        <w:spacing w:lineRule="exact" w:line="600"/>
        <w:ind w:firstLine="640"/>
        <w:rPr>
          <w:rStyle w:val="C3"/>
          <w:sz w:val="32"/>
        </w:rPr>
      </w:pPr>
      <w:r>
        <w:rPr>
          <w:rStyle w:val="C3"/>
          <w:rFonts w:ascii="方正姚体" w:hAnsi="方正姚体"/>
          <w:sz w:val="32"/>
        </w:rPr>
        <w:t>犬只患狂犬病或者疑似患狂犬病死亡的，应当及时向动物疫病预防控制机构报告，并在动物卫生监督机构监督下按照规定进行无害化处理。</w:t>
      </w:r>
    </w:p>
    <w:p>
      <w:pPr>
        <w:pStyle w:val="P1"/>
        <w:spacing w:lineRule="exact" w:line="600"/>
        <w:ind w:firstLine="640"/>
        <w:rPr>
          <w:rStyle w:val="C3"/>
          <w:sz w:val="32"/>
        </w:rPr>
      </w:pPr>
      <w:r>
        <w:rPr>
          <w:rStyle w:val="C3"/>
          <w:rFonts w:ascii="黑体" w:hAnsi="黑体"/>
          <w:sz w:val="32"/>
        </w:rPr>
        <w:t xml:space="preserve">第二十七条 </w:t>
      </w:r>
      <w:r>
        <w:rPr>
          <w:rStyle w:val="C3"/>
          <w:sz w:val="32"/>
        </w:rPr>
        <w:t xml:space="preserve"> </w:t>
      </w:r>
      <w:r>
        <w:rPr>
          <w:rStyle w:val="C3"/>
          <w:rFonts w:ascii="方正姚体" w:hAnsi="方正姚体"/>
          <w:sz w:val="32"/>
        </w:rPr>
        <w:t>市、县级人民政府根据辖区养犬管理工作的需要，可以设立犬只收容救助场所，负责收容救助弃养、没收和流浪的犬只。</w:t>
      </w:r>
    </w:p>
    <w:p>
      <w:pPr>
        <w:pStyle w:val="P1"/>
        <w:spacing w:lineRule="exact" w:line="600"/>
        <w:ind w:firstLine="640"/>
        <w:rPr>
          <w:rStyle w:val="C3"/>
          <w:sz w:val="32"/>
        </w:rPr>
      </w:pPr>
      <w:r>
        <w:rPr>
          <w:rStyle w:val="C3"/>
          <w:rFonts w:ascii="方正姚体" w:hAnsi="方正姚体"/>
          <w:sz w:val="32"/>
        </w:rPr>
        <w:t>支持和鼓励有条件的相关行业协会、动物保护组织等社会组织依法设立犬只收容救助场所。</w:t>
      </w:r>
    </w:p>
    <w:p>
      <w:pPr>
        <w:pStyle w:val="P1"/>
        <w:spacing w:lineRule="exact" w:line="600"/>
        <w:ind w:firstLine="640"/>
        <w:rPr>
          <w:rStyle w:val="C3"/>
          <w:sz w:val="32"/>
        </w:rPr>
      </w:pPr>
      <w:r>
        <w:rPr>
          <w:rStyle w:val="C3"/>
          <w:rFonts w:ascii="黑体" w:hAnsi="黑体"/>
          <w:sz w:val="32"/>
        </w:rPr>
        <w:t xml:space="preserve">第二十八条 </w:t>
      </w:r>
      <w:r>
        <w:rPr>
          <w:rStyle w:val="C3"/>
          <w:sz w:val="32"/>
        </w:rPr>
        <w:t xml:space="preserve"> </w:t>
      </w:r>
      <w:r>
        <w:rPr>
          <w:rStyle w:val="C3"/>
          <w:rFonts w:ascii="方正姚体" w:hAnsi="方正姚体"/>
          <w:sz w:val="32"/>
        </w:rPr>
        <w:t>犬只收容救助场所对收容的犬只应当采取免疫和必要的医疗措施，并按照规定申请登记。</w:t>
      </w:r>
    </w:p>
    <w:p>
      <w:pPr>
        <w:pStyle w:val="P1"/>
        <w:spacing w:lineRule="exact" w:line="600"/>
        <w:ind w:firstLine="640"/>
        <w:rPr>
          <w:rStyle w:val="C3"/>
          <w:sz w:val="32"/>
        </w:rPr>
      </w:pPr>
      <w:r>
        <w:rPr>
          <w:rStyle w:val="C3"/>
          <w:rFonts w:ascii="方正姚体" w:hAnsi="方正姚体"/>
          <w:sz w:val="32"/>
        </w:rPr>
        <w:t>犬只收容救助场所对收容救助的流浪犬能确定犬主的，应当及时通知犬主认领，犬主应当自收到通知之日起三日内认领，逾期不认领的，作为放弃饲养犬只进行收容处理。</w:t>
      </w:r>
    </w:p>
    <w:p>
      <w:pPr>
        <w:pStyle w:val="P1"/>
        <w:spacing w:lineRule="exact" w:line="600"/>
        <w:ind w:firstLine="640"/>
        <w:rPr>
          <w:rStyle w:val="C3"/>
          <w:sz w:val="32"/>
        </w:rPr>
      </w:pPr>
      <w:r>
        <w:rPr>
          <w:rStyle w:val="C3"/>
          <w:rFonts w:ascii="方正姚体" w:hAnsi="方正姚体"/>
          <w:sz w:val="32"/>
        </w:rPr>
        <w:t>犬只收容救助场所应当建立犬只领养制度，允许单位和个人按照规定领养收容救助的犬只。领养犬只应当按照规定申请登记。</w:t>
      </w:r>
    </w:p>
    <w:p>
      <w:pPr>
        <w:pStyle w:val="P1"/>
        <w:spacing w:lineRule="exact" w:line="600"/>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第五章  法律责任</w:t>
      </w:r>
    </w:p>
    <w:p>
      <w:pPr>
        <w:pStyle w:val="P1"/>
        <w:spacing w:lineRule="exact" w:line="600"/>
        <w:rPr>
          <w:rStyle w:val="C3"/>
          <w:rFonts w:ascii="黑体" w:hAnsi="黑体"/>
          <w:sz w:val="32"/>
        </w:rPr>
      </w:pPr>
    </w:p>
    <w:p>
      <w:pPr>
        <w:pStyle w:val="P1"/>
        <w:spacing w:lineRule="exact" w:line="600"/>
        <w:ind w:firstLine="640"/>
        <w:rPr>
          <w:rStyle w:val="C3"/>
          <w:sz w:val="32"/>
        </w:rPr>
      </w:pPr>
      <w:r>
        <w:rPr>
          <w:rStyle w:val="C3"/>
          <w:rFonts w:ascii="黑体" w:hAnsi="黑体"/>
          <w:sz w:val="32"/>
        </w:rPr>
        <w:t>第二十九条</w:t>
      </w:r>
      <w:r>
        <w:rPr>
          <w:rStyle w:val="C3"/>
          <w:sz w:val="32"/>
        </w:rPr>
        <w:t xml:space="preserve">  </w:t>
      </w:r>
      <w:r>
        <w:rPr>
          <w:rStyle w:val="C3"/>
          <w:rFonts w:ascii="方正姚体" w:hAnsi="方正姚体"/>
          <w:sz w:val="32"/>
        </w:rPr>
        <w:t>违反本条例规定的行为，法律、法规已有法律责任规定的，从其规定。</w:t>
      </w:r>
    </w:p>
    <w:p>
      <w:pPr>
        <w:pStyle w:val="P1"/>
        <w:spacing w:lineRule="exact" w:line="600"/>
        <w:ind w:firstLine="640"/>
        <w:rPr>
          <w:rStyle w:val="C3"/>
          <w:sz w:val="32"/>
        </w:rPr>
      </w:pPr>
      <w:r>
        <w:rPr>
          <w:rStyle w:val="C3"/>
          <w:rFonts w:ascii="黑体" w:hAnsi="黑体"/>
          <w:sz w:val="32"/>
        </w:rPr>
        <w:t>第三十条</w:t>
      </w:r>
      <w:r>
        <w:rPr>
          <w:rStyle w:val="C3"/>
          <w:sz w:val="32"/>
        </w:rPr>
        <w:t xml:space="preserve">  </w:t>
      </w:r>
      <w:r>
        <w:rPr>
          <w:rStyle w:val="C3"/>
          <w:rFonts w:ascii="方正姚体" w:hAnsi="方正姚体"/>
          <w:sz w:val="32"/>
        </w:rPr>
        <w:t>违反本条例规定，有下列行为之一的，由公安机关按照下列规定处理：</w:t>
      </w:r>
    </w:p>
    <w:p>
      <w:pPr>
        <w:pStyle w:val="P1"/>
        <w:spacing w:lineRule="exact" w:line="600"/>
        <w:ind w:firstLine="640"/>
        <w:rPr>
          <w:rStyle w:val="C3"/>
          <w:sz w:val="32"/>
        </w:rPr>
      </w:pPr>
      <w:r>
        <w:rPr>
          <w:rStyle w:val="C3"/>
          <w:rFonts w:ascii="方正姚体" w:hAnsi="方正姚体"/>
          <w:sz w:val="32"/>
        </w:rPr>
        <w:t>（一）违反本条例第九条第一款规定，在禁止养犬区内饲养犬只的，责令限期改正，处每只一千元罚款；逾期不改正的，没收犬只；</w:t>
      </w:r>
    </w:p>
    <w:p>
      <w:pPr>
        <w:pStyle w:val="P1"/>
        <w:spacing w:lineRule="exact" w:line="600"/>
        <w:ind w:firstLine="640"/>
        <w:rPr>
          <w:rStyle w:val="C3"/>
          <w:sz w:val="32"/>
        </w:rPr>
      </w:pPr>
      <w:r>
        <w:rPr>
          <w:rStyle w:val="C3"/>
          <w:rFonts w:ascii="方正姚体" w:hAnsi="方正姚体"/>
          <w:sz w:val="32"/>
        </w:rPr>
        <w:t>（二）违反本条例第十一条第一款规定，在限制养犬区未经登记养犬的，责令限期改正，处每只五百元罚款；逾期不改正的，没收犬只；</w:t>
      </w:r>
    </w:p>
    <w:p>
      <w:pPr>
        <w:pStyle w:val="P1"/>
        <w:spacing w:lineRule="exact" w:line="600"/>
        <w:ind w:firstLine="640"/>
        <w:rPr>
          <w:rStyle w:val="C3"/>
          <w:sz w:val="32"/>
        </w:rPr>
      </w:pPr>
      <w:r>
        <w:rPr>
          <w:rStyle w:val="C3"/>
          <w:rFonts w:ascii="方正姚体" w:hAnsi="方正姚体"/>
          <w:sz w:val="32"/>
        </w:rPr>
        <w:t>（三）违反本条例第十二条第一款规定，在限制养犬区内超过数量饲养犬只的，责令限期改正，处每只一千元罚款；逾期不改正的，没收犬只；</w:t>
      </w:r>
    </w:p>
    <w:p>
      <w:pPr>
        <w:pStyle w:val="P1"/>
        <w:spacing w:lineRule="exact" w:line="600"/>
        <w:ind w:firstLine="640"/>
        <w:rPr>
          <w:rStyle w:val="C3"/>
          <w:sz w:val="32"/>
        </w:rPr>
      </w:pPr>
      <w:r>
        <w:rPr>
          <w:rStyle w:val="C3"/>
          <w:rFonts w:ascii="方正姚体" w:hAnsi="方正姚体"/>
          <w:sz w:val="32"/>
        </w:rPr>
        <w:t>（四）违反本条例第九条第一款、第十二条第三款规定，在禁止养犬区和限制养犬区内饲养、繁殖、经营烈性犬和大型犬的，责令限期改正，处每只五千元罚款；逾期不改正的，没收犬只；</w:t>
      </w:r>
    </w:p>
    <w:p>
      <w:pPr>
        <w:pStyle w:val="P1"/>
        <w:spacing w:lineRule="exact" w:line="600"/>
        <w:ind w:firstLine="640"/>
        <w:rPr>
          <w:rStyle w:val="C3"/>
          <w:sz w:val="32"/>
        </w:rPr>
      </w:pPr>
      <w:r>
        <w:rPr>
          <w:rStyle w:val="C3"/>
          <w:rFonts w:ascii="方正姚体" w:hAnsi="方正姚体"/>
          <w:sz w:val="32"/>
        </w:rPr>
        <w:t>（五）违反本条例第十八条规定，不依法办理养犬登记延续的，责令限期改正，处每只五百元罚款；逾期不改正的，没收犬只；</w:t>
      </w:r>
    </w:p>
    <w:p>
      <w:pPr>
        <w:pStyle w:val="P1"/>
        <w:spacing w:lineRule="exact" w:line="600"/>
        <w:ind w:firstLine="640"/>
        <w:rPr>
          <w:rStyle w:val="C3"/>
          <w:sz w:val="32"/>
        </w:rPr>
      </w:pPr>
      <w:r>
        <w:rPr>
          <w:rStyle w:val="C3"/>
          <w:rFonts w:ascii="方正姚体" w:hAnsi="方正姚体"/>
          <w:sz w:val="32"/>
        </w:rPr>
        <w:t>（六）违反本条例第十九条第一款规定，不依法办理养犬登记变更的，责令限期改正，处每只三百元罚款；逾期不改正的，没收犬只。</w:t>
      </w:r>
    </w:p>
    <w:p>
      <w:pPr>
        <w:pStyle w:val="P1"/>
        <w:spacing w:lineRule="exact" w:line="600"/>
        <w:ind w:firstLine="640"/>
        <w:rPr>
          <w:rStyle w:val="C3"/>
          <w:sz w:val="32"/>
        </w:rPr>
      </w:pPr>
      <w:r>
        <w:rPr>
          <w:rStyle w:val="C3"/>
          <w:rFonts w:ascii="黑体" w:hAnsi="黑体"/>
          <w:sz w:val="32"/>
        </w:rPr>
        <w:t xml:space="preserve">第三十一条 </w:t>
      </w:r>
      <w:r>
        <w:rPr>
          <w:rStyle w:val="C3"/>
          <w:sz w:val="32"/>
        </w:rPr>
        <w:t xml:space="preserve"> </w:t>
      </w:r>
      <w:r>
        <w:rPr>
          <w:rStyle w:val="C3"/>
          <w:rFonts w:ascii="方正姚体" w:hAnsi="方正姚体"/>
          <w:sz w:val="32"/>
        </w:rPr>
        <w:t>违反本条例第二十条规定，有下列行为之一的，按照下列规定处理：</w:t>
      </w:r>
    </w:p>
    <w:p>
      <w:pPr>
        <w:pStyle w:val="P1"/>
        <w:spacing w:lineRule="exact" w:line="600"/>
        <w:ind w:firstLine="640"/>
        <w:rPr>
          <w:rStyle w:val="C3"/>
          <w:sz w:val="32"/>
        </w:rPr>
      </w:pPr>
      <w:r>
        <w:rPr>
          <w:rStyle w:val="C3"/>
          <w:rFonts w:ascii="方正姚体" w:hAnsi="方正姚体"/>
          <w:sz w:val="32"/>
        </w:rPr>
        <w:t>（一）违反第二项规定，在一般管理区内对烈性犬和大型犬不进行圈养或者拴养的，由公安机关责令改正，给予警告或者通报批评；拒不改正的，处二百元以上一千元以下罚款，并没收犬只；</w:t>
      </w:r>
    </w:p>
    <w:p>
      <w:pPr>
        <w:pStyle w:val="P1"/>
        <w:spacing w:lineRule="exact" w:line="600"/>
        <w:ind w:firstLine="640"/>
        <w:rPr>
          <w:rStyle w:val="C3"/>
          <w:sz w:val="32"/>
        </w:rPr>
      </w:pPr>
      <w:r>
        <w:rPr>
          <w:rStyle w:val="C3"/>
          <w:rFonts w:ascii="方正姚体" w:hAnsi="方正姚体"/>
          <w:sz w:val="32"/>
        </w:rPr>
        <w:t>（二）违反第四项规定，在住宅小区公共区域饲养犬只的，由公安机关责令改正，给予警告或者通报批评，处二百元以上二千元以下罚款；拒不改正的，没收犬只；</w:t>
      </w:r>
    </w:p>
    <w:p>
      <w:pPr>
        <w:pStyle w:val="P1"/>
        <w:spacing w:lineRule="exact" w:line="600"/>
        <w:ind w:firstLine="640"/>
        <w:rPr>
          <w:rStyle w:val="C3"/>
          <w:sz w:val="32"/>
        </w:rPr>
      </w:pPr>
      <w:r>
        <w:rPr>
          <w:rStyle w:val="C3"/>
          <w:rFonts w:ascii="方正姚体" w:hAnsi="方正姚体"/>
          <w:sz w:val="32"/>
        </w:rPr>
        <w:t>（三）违反第五项规定，虐待、遗弃犬只的，由公安机关处二百元以上五百元以下罚款；虐待犬只情节严重或者遗弃犬只的，没收犬只。</w:t>
      </w:r>
    </w:p>
    <w:p>
      <w:pPr>
        <w:pStyle w:val="P1"/>
        <w:spacing w:lineRule="exact" w:line="600"/>
        <w:ind w:firstLine="640"/>
        <w:rPr>
          <w:rStyle w:val="C3"/>
          <w:sz w:val="32"/>
        </w:rPr>
      </w:pPr>
      <w:r>
        <w:rPr>
          <w:rStyle w:val="C3"/>
          <w:rFonts w:ascii="黑体" w:hAnsi="黑体"/>
          <w:sz w:val="32"/>
        </w:rPr>
        <w:t>第三十二条</w:t>
      </w:r>
      <w:r>
        <w:rPr>
          <w:rStyle w:val="C3"/>
          <w:sz w:val="32"/>
        </w:rPr>
        <w:t xml:space="preserve">  </w:t>
      </w:r>
      <w:r>
        <w:rPr>
          <w:rStyle w:val="C3"/>
          <w:rFonts w:ascii="方正姚体" w:hAnsi="方正姚体"/>
          <w:sz w:val="32"/>
        </w:rPr>
        <w:t>违反本条例规定，有下列行为之一的，按照下列规定处理：</w:t>
      </w:r>
    </w:p>
    <w:p>
      <w:pPr>
        <w:pStyle w:val="P1"/>
        <w:spacing w:lineRule="exact" w:line="600"/>
        <w:ind w:firstLine="640"/>
        <w:rPr>
          <w:rStyle w:val="C3"/>
          <w:sz w:val="32"/>
        </w:rPr>
      </w:pPr>
      <w:r>
        <w:rPr>
          <w:rStyle w:val="C3"/>
          <w:rFonts w:ascii="方正姚体" w:hAnsi="方正姚体"/>
          <w:sz w:val="32"/>
        </w:rPr>
        <w:t>（一）违反第二十一条第一项、第二项、第四项规定，在限制养犬区携犬出户不为犬只佩戴犬牌、不用犬绳（链）牵引犬只、组织斗犬活动的，由公安机关责令改正，处一百元以上五百元以下罚款；情节严重的，没收犬只；</w:t>
      </w:r>
    </w:p>
    <w:p>
      <w:pPr>
        <w:pStyle w:val="P1"/>
        <w:spacing w:lineRule="exact" w:line="600"/>
        <w:ind w:firstLine="640"/>
        <w:rPr>
          <w:rStyle w:val="C3"/>
          <w:sz w:val="32"/>
        </w:rPr>
      </w:pPr>
      <w:r>
        <w:rPr>
          <w:rStyle w:val="C3"/>
          <w:rFonts w:ascii="方正姚体" w:hAnsi="方正姚体"/>
          <w:sz w:val="32"/>
        </w:rPr>
        <w:t>（二）违反第二十一条第五项规定，在限制养犬区不即时清除犬只粪便的，由城市管理部门责令清除，处二十元以上二百元以下罚款；</w:t>
      </w:r>
    </w:p>
    <w:p>
      <w:pPr>
        <w:pStyle w:val="P1"/>
        <w:spacing w:lineRule="exact" w:line="600"/>
        <w:ind w:firstLine="640"/>
        <w:rPr>
          <w:rStyle w:val="C3"/>
          <w:sz w:val="32"/>
        </w:rPr>
      </w:pPr>
      <w:r>
        <w:rPr>
          <w:rStyle w:val="C3"/>
          <w:rFonts w:ascii="方正姚体" w:hAnsi="方正姚体"/>
          <w:sz w:val="32"/>
        </w:rPr>
        <w:t>（三）违反第二十二条规定，携犬进入禁止养犬区以及本条规定禁止进入的区域的，由公安机关责令改正，处五十元以上五百元以下罚款；造成严重后果的，处五百元以上一千元以下罚款，并没收犬只。</w:t>
      </w:r>
    </w:p>
    <w:p>
      <w:pPr>
        <w:pStyle w:val="P1"/>
        <w:spacing w:lineRule="exact" w:line="600"/>
        <w:ind w:firstLine="640"/>
        <w:rPr>
          <w:rStyle w:val="C3"/>
          <w:sz w:val="32"/>
        </w:rPr>
      </w:pPr>
      <w:r>
        <w:rPr>
          <w:rStyle w:val="C3"/>
          <w:rFonts w:ascii="黑体" w:hAnsi="黑体"/>
          <w:sz w:val="32"/>
        </w:rPr>
        <w:t>第三十三条</w:t>
      </w:r>
      <w:r>
        <w:rPr>
          <w:rStyle w:val="C3"/>
          <w:sz w:val="32"/>
        </w:rPr>
        <w:t xml:space="preserve">  </w:t>
      </w:r>
      <w:r>
        <w:rPr>
          <w:rStyle w:val="C3"/>
          <w:rFonts w:ascii="方正姚体" w:hAnsi="方正姚体"/>
          <w:sz w:val="32"/>
        </w:rPr>
        <w:t>违反本条例第二十八条第一款规定，犬只收容救助场所收容救助犬只，不依法办理养犬登记的，由公安机关责令限期改正，处每只五百元罚款；逾期不改正的，没收犬只。</w:t>
      </w:r>
    </w:p>
    <w:p>
      <w:pPr>
        <w:pStyle w:val="P1"/>
        <w:spacing w:lineRule="exact" w:line="600"/>
        <w:ind w:firstLine="640"/>
        <w:rPr>
          <w:rStyle w:val="C3"/>
          <w:sz w:val="32"/>
        </w:rPr>
      </w:pPr>
      <w:r>
        <w:rPr>
          <w:rStyle w:val="C3"/>
          <w:rFonts w:ascii="黑体" w:hAnsi="黑体"/>
          <w:sz w:val="32"/>
        </w:rPr>
        <w:t>第三十四条</w:t>
      </w:r>
      <w:r>
        <w:rPr>
          <w:rStyle w:val="C3"/>
          <w:sz w:val="32"/>
        </w:rPr>
        <w:t xml:space="preserve">  </w:t>
      </w:r>
      <w:r>
        <w:rPr>
          <w:rStyle w:val="C3"/>
          <w:rFonts w:ascii="方正姚体" w:hAnsi="方正姚体"/>
          <w:sz w:val="32"/>
        </w:rPr>
        <w:t>负有养犬管理职责的部门及其工作人员有下列行为之一的，由监察机关或者上级行政主管部门依法给予处分；涉嫌犯罪的，行政机关应当及时将案件移送司法机关，依法追究刑事责任：</w:t>
      </w:r>
    </w:p>
    <w:p>
      <w:pPr>
        <w:pStyle w:val="P1"/>
        <w:spacing w:lineRule="exact" w:line="600"/>
        <w:ind w:firstLine="640"/>
        <w:rPr>
          <w:rStyle w:val="C3"/>
          <w:sz w:val="32"/>
        </w:rPr>
      </w:pPr>
      <w:r>
        <w:rPr>
          <w:rStyle w:val="C3"/>
          <w:rFonts w:ascii="方正姚体" w:hAnsi="方正姚体"/>
          <w:sz w:val="32"/>
        </w:rPr>
        <w:t>（一）对符合条件的养犬登记申请不予办理或者故意拖延的；</w:t>
      </w:r>
    </w:p>
    <w:p>
      <w:pPr>
        <w:pStyle w:val="P1"/>
        <w:spacing w:lineRule="exact" w:line="600"/>
        <w:ind w:firstLine="640"/>
        <w:rPr>
          <w:rStyle w:val="C3"/>
          <w:sz w:val="32"/>
        </w:rPr>
      </w:pPr>
      <w:r>
        <w:rPr>
          <w:rStyle w:val="C3"/>
          <w:rFonts w:ascii="方正姚体" w:hAnsi="方正姚体"/>
          <w:sz w:val="32"/>
        </w:rPr>
        <w:t>（二）执法检查中发现问题或者接到投诉、举报，不依法处理或者推诿的；</w:t>
      </w:r>
    </w:p>
    <w:p>
      <w:pPr>
        <w:pStyle w:val="P1"/>
        <w:spacing w:lineRule="exact" w:line="600"/>
        <w:ind w:firstLine="640"/>
        <w:rPr>
          <w:rStyle w:val="C3"/>
          <w:sz w:val="32"/>
        </w:rPr>
      </w:pPr>
      <w:r>
        <w:rPr>
          <w:rStyle w:val="C3"/>
          <w:rFonts w:ascii="方正姚体" w:hAnsi="方正姚体"/>
          <w:sz w:val="32"/>
        </w:rPr>
        <w:t>（三）有其他滥用职权、玩忽职守、徇私舞弊行为的。</w:t>
      </w:r>
    </w:p>
    <w:p>
      <w:pPr>
        <w:pStyle w:val="P1"/>
        <w:spacing w:lineRule="exact" w:line="600"/>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第六章  附则</w:t>
      </w:r>
    </w:p>
    <w:p>
      <w:pPr>
        <w:pStyle w:val="P1"/>
        <w:spacing w:lineRule="exact" w:line="600"/>
        <w:rPr>
          <w:rStyle w:val="C3"/>
          <w:rFonts w:ascii="黑体" w:hAnsi="黑体"/>
          <w:sz w:val="32"/>
        </w:rPr>
      </w:pPr>
    </w:p>
    <w:p>
      <w:pPr>
        <w:pStyle w:val="P1"/>
        <w:spacing w:lineRule="exact" w:line="600"/>
        <w:ind w:firstLine="640"/>
        <w:rPr>
          <w:rStyle w:val="C3"/>
          <w:sz w:val="32"/>
        </w:rPr>
      </w:pPr>
      <w:r>
        <w:rPr>
          <w:rStyle w:val="C3"/>
          <w:rFonts w:ascii="黑体" w:hAnsi="黑体"/>
          <w:sz w:val="32"/>
        </w:rPr>
        <w:t xml:space="preserve">第三十五条 </w:t>
      </w:r>
      <w:r>
        <w:rPr>
          <w:rStyle w:val="C3"/>
          <w:sz w:val="32"/>
        </w:rPr>
        <w:t xml:space="preserve"> </w:t>
      </w:r>
      <w:r>
        <w:rPr>
          <w:rStyle w:val="C3"/>
          <w:rFonts w:ascii="方正姚体" w:hAnsi="方正姚体"/>
          <w:sz w:val="32"/>
        </w:rPr>
        <w:t>本条例自</w:t>
      </w:r>
      <w:r>
        <w:rPr>
          <w:rStyle w:val="C3"/>
          <w:sz w:val="32"/>
        </w:rPr>
        <w:t>2022</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600"/>
        <w:ind w:firstLine="640"/>
        <w:rPr>
          <w:rStyle w:val="C3"/>
          <w:sz w:val="32"/>
        </w:rPr>
      </w:pPr>
    </w:p>
    <w:p>
      <w:pPr>
        <w:pStyle w:val="P1"/>
        <w:spacing w:lineRule="exact" w:line="600"/>
        <w:jc w:val="both"/>
        <w:rPr>
          <w:rStyle w:val="C3"/>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47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page" w:x="2056" w:y="-188"/>
      <w:tabs>
        <w:tab w:val="center" w:pos="4153" w:leader="none"/>
        <w:tab w:val="right" w:pos="8306" w:leader="none"/>
      </w:tabs>
      <w:rPr>
        <w:rStyle w:val="C11"/>
        <w:sz w:val="28"/>
      </w:rPr>
    </w:pPr>
    <w: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p>
  <w:p>
    <w:pPr>
      <w:pStyle w:val="P8"/>
      <w:tabs>
        <w:tab w:val="center" w:pos="4153" w:leader="none"/>
        <w:tab w:val="right" w:pos="8306" w:leader="none"/>
      </w:tabs>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1"/>
    <w:qFormat/>
    <w:pPr>
      <w:keepNext w:val="1"/>
      <w:keepLines w:val="1"/>
      <w:spacing w:lineRule="auto" w:line="415"/>
      <w:outlineLvl w:val="1"/>
    </w:pPr>
    <w:rPr>
      <w:rFonts w:ascii="Arial" w:hAnsi="Arial"/>
      <w:b w:val="1"/>
    </w:rPr>
  </w:style>
  <w:style w:type="paragraph" w:styleId="P3">
    <w:name w:val="正文文本"/>
    <w:basedOn w:val="P1"/>
    <w:next w:val="P3"/>
    <w:qFormat/>
    <w:pPr>
      <w:spacing w:lineRule="auto" w:line="300"/>
      <w:jc w:val="center"/>
    </w:pPr>
    <w:rPr>
      <w:rFonts w:ascii="黑体" w:hAnsi="黑体"/>
      <w:sz w:val="36"/>
    </w:rPr>
  </w:style>
  <w:style w:type="paragraph" w:styleId="P4">
    <w:name w:val="正文文本缩进"/>
    <w:basedOn w:val="P1"/>
    <w:next w:val="P4"/>
    <w:pPr>
      <w:spacing w:after="120"/>
      <w:ind w:left="420"/>
    </w:pPr>
    <w:rPr/>
  </w:style>
  <w:style w:type="paragraph" w:styleId="P5">
    <w:name w:val="纯文本"/>
    <w:basedOn w:val="P1"/>
    <w:next w:val="P5"/>
    <w:link w:val="C4"/>
    <w:pPr/>
    <w:rPr>
      <w:rFonts w:ascii="宋体" w:hAnsi="宋体"/>
    </w:rPr>
  </w:style>
  <w:style w:type="paragraph" w:styleId="P6">
    <w:name w:val="日期"/>
    <w:basedOn w:val="P1"/>
    <w:next w:val="P1"/>
    <w:link w:val="C5"/>
    <w:pPr>
      <w:ind w:left="100"/>
    </w:pPr>
    <w:rPr>
      <w:sz w:val="32"/>
    </w:rPr>
  </w:style>
  <w:style w:type="paragraph" w:styleId="P7">
    <w:name w:val="批注框文本"/>
    <w:basedOn w:val="P1"/>
    <w:next w:val="P7"/>
    <w:link w:val="C6"/>
    <w:pPr/>
    <w:rPr>
      <w:sz w:val="18"/>
    </w:rPr>
  </w:style>
  <w:style w:type="paragraph" w:styleId="P8">
    <w:name w:val="页脚"/>
    <w:basedOn w:val="P1"/>
    <w:next w:val="P8"/>
    <w:link w:val="C7"/>
    <w:pPr>
      <w:tabs>
        <w:tab w:val="center" w:pos="4153" w:leader="none"/>
        <w:tab w:val="right" w:pos="8306" w:leader="none"/>
      </w:tabs>
      <w:jc w:val="left"/>
    </w:pPr>
    <w:rPr>
      <w:sz w:val="18"/>
    </w:rPr>
  </w:style>
  <w:style w:type="paragraph" w:styleId="P9">
    <w:name w:val="页眉"/>
    <w:basedOn w:val="P1"/>
    <w:next w:val="P9"/>
    <w:link w:val="C8"/>
    <w:pPr>
      <w:pBdr>
        <w:bottom w:val="single" w:sz="6" w:space="0" w:shadow="0" w:frame="0"/>
      </w:pBdr>
      <w:tabs>
        <w:tab w:val="center" w:pos="4153" w:leader="none"/>
        <w:tab w:val="right" w:pos="8306" w:leader="none"/>
      </w:tabs>
      <w:jc w:val="center"/>
    </w:pPr>
    <w:rPr>
      <w:sz w:val="18"/>
    </w:rPr>
  </w:style>
  <w:style w:type="paragraph" w:styleId="P10">
    <w:name w:val="正文文本 2"/>
    <w:basedOn w:val="P1"/>
    <w:next w:val="P10"/>
    <w:pPr>
      <w:spacing w:lineRule="auto" w:line="480" w:after="120"/>
    </w:pPr>
    <w:rPr/>
  </w:style>
  <w:style w:type="paragraph" w:styleId="P11">
    <w:name w:val="普通(网站)"/>
    <w:basedOn w:val="P1"/>
    <w:next w:val="P11"/>
    <w:pPr>
      <w:widowControl w:val="1"/>
      <w:spacing w:before="100" w:after="100" w:beforeAutospacing="1" w:afterAutospacing="1"/>
      <w:jc w:val="left"/>
    </w:pPr>
    <w:rPr>
      <w:rFonts w:ascii="宋体" w:hAnsi="宋体"/>
      <w:sz w:val="24"/>
    </w:rPr>
  </w:style>
  <w:style w:type="paragraph" w:styleId="P12">
    <w:name w:val="reader-word-layer reader-word-s1-8"/>
    <w:basedOn w:val="P1"/>
    <w:next w:val="P12"/>
    <w:pPr>
      <w:widowControl w:val="1"/>
      <w:spacing w:before="100" w:after="100" w:beforeAutospacing="1" w:afterAutospacing="1"/>
      <w:jc w:val="left"/>
    </w:pPr>
    <w:rPr>
      <w:rFonts w:ascii="宋体" w:hAnsi="宋体"/>
      <w:sz w:val="24"/>
    </w:rPr>
  </w:style>
  <w:style w:type="paragraph" w:styleId="P13">
    <w:name w:val="列出段落1"/>
    <w:basedOn w:val="P1"/>
    <w:next w:val="P13"/>
    <w:qFormat/>
    <w:pPr>
      <w:ind w:firstLine="420"/>
    </w:pPr>
    <w:rPr/>
  </w:style>
  <w:style w:type="paragraph" w:styleId="P14">
    <w:name w:val="Char Char Char Char Char Char Char"/>
    <w:basedOn w:val="P1"/>
    <w:next w:val="P14"/>
    <w:pPr>
      <w:widowControl w:val="1"/>
      <w:spacing w:lineRule="exact" w:line="240" w:after="160"/>
      <w:jc w:val="left"/>
    </w:pPr>
    <w:rPr/>
  </w:style>
  <w:style w:type="paragraph" w:styleId="P15">
    <w:name w:val="Default"/>
    <w:basedOn w:val="P1"/>
    <w:next w:val="P15"/>
    <w:pPr>
      <w:jc w:val="left"/>
    </w:pPr>
    <w:rPr>
      <w:rFonts w:ascii="黑体" w:hAnsi="黑体"/>
      <w:color w:val="000000"/>
      <w:sz w:val="24"/>
    </w:rPr>
  </w:style>
  <w:style w:type="paragraph" w:styleId="P16">
    <w:name w:val="p1"/>
    <w:basedOn w:val="P1"/>
    <w:next w:val="P16"/>
    <w:qFormat/>
    <w:pPr>
      <w:spacing w:lineRule="atLeast" w:line="380"/>
      <w:jc w:val="left"/>
    </w:pPr>
    <w:rPr>
      <w:rFonts w:ascii="Helvetica Neue" w:hAnsi="Helvetica Neue"/>
      <w:color w:val="000000"/>
      <w:sz w:val="2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5"/>
    <w:rPr>
      <w:rFonts w:ascii="宋体" w:hAnsi="宋体"/>
    </w:rPr>
  </w:style>
  <w:style w:type="character" w:styleId="C5">
    <w:name w:val="日期 Char"/>
    <w:link w:val="P6"/>
    <w:rPr>
      <w:sz w:val="32"/>
    </w:rPr>
  </w:style>
  <w:style w:type="character" w:styleId="C6">
    <w:name w:val="批注框文本 Char"/>
    <w:link w:val="P7"/>
    <w:rPr>
      <w:sz w:val="18"/>
    </w:rPr>
  </w:style>
  <w:style w:type="character" w:styleId="C7">
    <w:name w:val="页脚 Char"/>
    <w:link w:val="P8"/>
    <w:rPr>
      <w:sz w:val="18"/>
    </w:rPr>
  </w:style>
  <w:style w:type="character" w:styleId="C8">
    <w:name w:val="页眉 Char"/>
    <w:link w:val="P9"/>
    <w:rPr>
      <w:sz w:val="18"/>
    </w:rPr>
  </w:style>
  <w:style w:type="character" w:styleId="C9">
    <w:name w:val="不明显参考"/>
    <w:qFormat/>
    <w:rPr>
      <w:color w:val="C0504D"/>
      <w:u w:val="single"/>
    </w:rPr>
  </w:style>
  <w:style w:type="character" w:styleId="C10">
    <w:name w:val="NormalCharacter"/>
    <w:rPr>
      <w:rFonts w:ascii="Times New Roman" w:hAnsi="Times New Roman"/>
      <w:sz w:val="21"/>
    </w:rPr>
  </w:style>
  <w:style w:type="character" w:styleId="C11">
    <w:name w:val="页码"/>
    <w:basedOn w:val="C3"/>
    <w:rPr/>
  </w:style>
  <w:style w:type="character" w:styleId="C12">
    <w:name w:val="超链接"/>
    <w:basedOn w:val="C3"/>
    <w:rPr>
      <w:color w:val="0000FF"/>
      <w:u w:val="single"/>
    </w:rPr>
  </w:style>
  <w:style w:type="character" w:styleId="C13">
    <w:name w:val="15"/>
    <w:basedOn w:val="C3"/>
    <w:rPr>
      <w:rFonts w:ascii="Times New Roman" w:hAnsi="Times New Roman"/>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2020-10-23T23:56:00Z</dcterms:created>
  <cp:lastModifiedBy>f1TZOF\f1TZOF-</cp:lastModifiedBy>
  <cp:lastPrinted>2021-12-31T23:36:00Z</cp:lastPrinted>
  <dcterms:modified xsi:type="dcterms:W3CDTF">2024-08-28T01:35:30Z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2052-11.1.0.11744</vt:lpwstr>
  </property>
  <property fmtid="{D5CDD505-2E9C-101B-9397-08002B2CF9AE}" pid="3" name="ICV">
    <vt:lpwstr>F38CACB8E2EA41EEBCF5AD45FDEC629B</vt:lpwstr>
  </property>
</Properties>
</file>