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17985B" Type="http://schemas.openxmlformats.org/officeDocument/2006/relationships/officeDocument" Target="/word/document.xml" /><Relationship Id="coreR417985B" Type="http://schemas.openxmlformats.org/package/2006/relationships/metadata/core-properties" Target="/docProps/core.xml" /><Relationship Id="customR417985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ind w:firstLine="624" w:right="312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60"/>
        <w:ind w:firstLine="624" w:right="312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60"/>
        <w:ind w:right="312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海西蒙古族藏族自治州</w:t>
      </w:r>
    </w:p>
    <w:p>
      <w:pPr>
        <w:pStyle w:val="P1"/>
        <w:spacing w:lineRule="exact" w:line="560"/>
        <w:ind w:right="312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第十四届人民代表大会第六次会议</w:t>
      </w:r>
    </w:p>
    <w:p>
      <w:pPr>
        <w:pStyle w:val="P1"/>
        <w:spacing w:lineRule="exact" w:line="560"/>
        <w:ind w:right="312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关于废止《海西蒙古族藏族自治州社会治安</w:t>
      </w:r>
    </w:p>
    <w:p>
      <w:pPr>
        <w:pStyle w:val="P1"/>
        <w:spacing w:lineRule="exact" w:line="560"/>
        <w:ind w:right="312"/>
        <w:jc w:val="center"/>
        <w:rPr>
          <w:rStyle w:val="C3"/>
          <w:rFonts w:ascii="宋体" w:hAnsi="宋体"/>
          <w:sz w:val="32"/>
        </w:rPr>
      </w:pPr>
      <w:r>
        <w:rPr>
          <w:rStyle w:val="C3"/>
          <w:rFonts w:ascii="宋体" w:hAnsi="宋体"/>
          <w:sz w:val="44"/>
        </w:rPr>
        <w:t>综合治理条例》的决定</w:t>
      </w:r>
    </w:p>
    <w:p>
      <w:pPr>
        <w:pStyle w:val="P1"/>
        <w:spacing w:lineRule="exact" w:line="58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日海西蒙古族藏族自治州第十四届人民代表大会</w:t>
      </w:r>
    </w:p>
    <w:p>
      <w:pPr>
        <w:pStyle w:val="P1"/>
        <w:spacing w:lineRule="exact" w:line="58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第六次会议通过）</w:t>
      </w:r>
    </w:p>
    <w:p>
      <w:pPr>
        <w:pStyle w:val="P4"/>
        <w:spacing w:lineRule="exact" w:line="300"/>
        <w:ind w:hanging="624" w:left="880"/>
        <w:jc w:val="center"/>
        <w:rPr>
          <w:rStyle w:val="C3"/>
          <w:rFonts w:ascii="宋体" w:hAnsi="宋体"/>
          <w:sz w:val="32"/>
        </w:rPr>
      </w:pPr>
    </w:p>
    <w:p>
      <w:pPr>
        <w:pStyle w:val="P4"/>
        <w:spacing w:lineRule="exact" w:line="560"/>
        <w:ind w:firstLine="640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海西蒙古族藏族自治州第十四届人民代表大会第六次会议决定：废止《海西蒙古族藏族自治州社会治安综合治理条例》，报省人大常委会批准。</w:t>
      </w:r>
    </w:p>
    <w:p>
      <w:pPr>
        <w:pStyle w:val="P1"/>
        <w:spacing w:lineRule="exact" w:line="560"/>
        <w:ind w:firstLine="936"/>
        <w:jc w:val="left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587" w:top="2098" w:bottom="2098" w:header="851" w:footer="1701" w:gutter="0"/>
      <w:pgNumType w:start="1" w:fmt="numberInDash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rPr>
                              <w:rStyle w:val="C3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weight="0pt" stroked="f" o:allowincell="t">
              <v:textbox style="mso-fit-shape-to-text:t" inset="0mm,0mm,0mm,0mm">
                <w:txbxContent>
                  <w:p>
                    <w:pPr>
                      <w:pStyle w:val="P1"/>
                      <w:rPr>
                        <w:rStyle w:val="C3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spacing w:lineRule="atLeast" w:line="357"/>
      <w:jc w:val="both"/>
    </w:pPr>
    <w:rPr>
      <w:rFonts w:ascii="Times New Roman" w:hAnsi="Times New Roman"/>
      <w:color w:val="000000"/>
      <w:sz w:val="32"/>
      <w:u w:val="none" w:color="000000"/>
    </w:rPr>
  </w:style>
  <w:style w:type="paragraph" w:styleId="P2">
    <w:name w:val="页眉"/>
    <w:basedOn w:val="P1"/>
    <w:next w:val="P2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正文文本缩进"/>
    <w:basedOn w:val="P1"/>
    <w:next w:val="P4"/>
    <w:pPr>
      <w:widowControl w:val="0"/>
      <w:spacing w:lineRule="auto" w:line="360"/>
      <w:ind w:firstLine="200"/>
    </w:pPr>
    <w:rPr>
      <w:color w:val="auto"/>
      <w:sz w:val="20"/>
      <w:u w:val="none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zhaoxinlei</dc:creator>
  <dcterms:created xsi:type="dcterms:W3CDTF">2014-10-29T12:08:00Z</dcterms:created>
  <cp:lastModifiedBy>f1TZOF\f1TZOF-</cp:lastModifiedBy>
  <dcterms:modified xsi:type="dcterms:W3CDTF">2024-08-28T01:36:02Z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2052-10.8.0.6470</vt:lpwstr>
  </property>
</Properties>
</file>