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4D044" Type="http://schemas.openxmlformats.org/officeDocument/2006/relationships/officeDocument" Target="/word/document.xml" /><Relationship Id="coreR6B4D044" Type="http://schemas.openxmlformats.org/package/2006/relationships/metadata/core-properties" Target="/docProps/core.xml" /><Relationship Id="customR6B4D04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40"/>
        <w:jc w:val="center"/>
        <w:rPr>
          <w:rStyle w:val="C3"/>
          <w:rFonts w:ascii="方正小标宋简体" w:hAnsi="方正小标宋简体"/>
          <w:color w:val="000000"/>
          <w:sz w:val="44"/>
        </w:rPr>
      </w:pPr>
    </w:p>
    <w:p>
      <w:pPr>
        <w:pStyle w:val="P1"/>
        <w:keepNext w:val="0"/>
        <w:keepLines w:val="0"/>
        <w:widowControl w:val="0"/>
        <w:spacing w:lineRule="exact" w:line="640"/>
        <w:jc w:val="center"/>
        <w:rPr>
          <w:rStyle w:val="C3"/>
          <w:rFonts w:ascii="宋体" w:hAnsi="宋体"/>
          <w:color w:val="000000"/>
          <w:sz w:val="44"/>
        </w:rPr>
      </w:pPr>
      <w:r>
        <w:rPr>
          <w:rStyle w:val="C3"/>
          <w:rFonts w:ascii="宋体" w:hAnsi="宋体"/>
          <w:color w:val="000000"/>
          <w:sz w:val="44"/>
        </w:rPr>
        <w:t>海南省人民代表大会常务委员会</w:t>
      </w:r>
    </w:p>
    <w:p>
      <w:pPr>
        <w:pStyle w:val="P1"/>
        <w:keepNext w:val="0"/>
        <w:keepLines w:val="0"/>
        <w:widowControl w:val="0"/>
        <w:spacing w:lineRule="exact" w:line="640"/>
        <w:jc w:val="center"/>
        <w:rPr>
          <w:rStyle w:val="C3"/>
          <w:rFonts w:ascii="宋体" w:hAnsi="宋体"/>
          <w:color w:val="000000"/>
          <w:sz w:val="44"/>
        </w:rPr>
      </w:pPr>
      <w:r>
        <w:rPr>
          <w:rStyle w:val="C3"/>
          <w:rFonts w:ascii="宋体" w:hAnsi="宋体"/>
          <w:color w:val="000000"/>
          <w:sz w:val="44"/>
        </w:rPr>
        <w:t>关于修改《海南省妇女权益保障若干规定》等四件法规的决定</w:t>
      </w:r>
    </w:p>
    <w:p>
      <w:pPr>
        <w:pStyle w:val="P1"/>
        <w:keepNext w:val="0"/>
        <w:keepLines w:val="0"/>
        <w:widowControl w:val="0"/>
        <w:suppressLineNumbers w:val="0"/>
        <w:spacing w:lineRule="exact" w:line="480" w:before="0" w:after="0" w:beforeAutospacing="0" w:afterAutospacing="0"/>
        <w:ind w:firstLine="600" w:left="0" w:right="0"/>
        <w:jc w:val="center"/>
        <w:rPr>
          <w:rStyle w:val="C3"/>
          <w:rFonts w:ascii="楷体" w:hAnsi="楷体"/>
          <w:sz w:val="30"/>
        </w:rPr>
      </w:pPr>
    </w:p>
    <w:p>
      <w:pPr>
        <w:pStyle w:val="P1"/>
        <w:keepNext w:val="0"/>
        <w:keepLines w:val="0"/>
        <w:widowControl w:val="0"/>
        <w:spacing w:lineRule="exact" w:line="560"/>
        <w:ind w:firstLine="6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日海南省第六届人民代表大会常务委员会第三十八次会议通过）</w:t>
      </w:r>
    </w:p>
    <w:p>
      <w:pPr>
        <w:pStyle w:val="P1"/>
        <w:keepNext w:val="0"/>
        <w:keepLines w:val="0"/>
        <w:widowControl w:val="0"/>
        <w:spacing w:lineRule="exact" w:line="560"/>
        <w:ind w:firstLine="560"/>
        <w:rPr>
          <w:rStyle w:val="C5"/>
          <w:rFonts w:ascii="Times New Roman" w:hAnsi="Times New Roman"/>
          <w:color w:val="000000"/>
          <w:sz w:val="28"/>
        </w:rPr>
      </w:pPr>
    </w:p>
    <w:p>
      <w:pPr>
        <w:pStyle w:val="P1"/>
        <w:keepNext w:val="0"/>
        <w:keepLines w:val="0"/>
        <w:widowControl w:val="0"/>
        <w:spacing w:lineRule="exact" w:line="560"/>
        <w:ind w:firstLine="640"/>
        <w:rPr>
          <w:rStyle w:val="C3"/>
          <w:rFonts w:ascii="Times New Roman" w:hAnsi="Times New Roman"/>
          <w:color w:val="auto"/>
          <w:sz w:val="32"/>
        </w:rPr>
      </w:pPr>
      <w:r>
        <w:rPr>
          <w:rStyle w:val="C3"/>
          <w:rFonts w:ascii="方正姚体" w:hAnsi="方正姚体"/>
          <w:color w:val="auto"/>
          <w:sz w:val="32"/>
        </w:rPr>
        <w:t>海南省第六届人民代表大会常务委员会第三十八次会议决定：</w:t>
      </w:r>
    </w:p>
    <w:p>
      <w:pPr>
        <w:pStyle w:val="P1"/>
        <w:keepNext w:val="0"/>
        <w:keepLines w:val="0"/>
        <w:widowControl w:val="0"/>
        <w:spacing w:lineRule="exact" w:line="560"/>
        <w:ind w:firstLine="640"/>
        <w:rPr>
          <w:rStyle w:val="C5"/>
          <w:rFonts w:ascii="Times New Roman" w:hAnsi="Times New Roman"/>
          <w:color w:val="000000"/>
          <w:sz w:val="32"/>
        </w:rPr>
      </w:pPr>
      <w:r>
        <w:rPr>
          <w:rStyle w:val="C3"/>
          <w:rFonts w:ascii="方正姚体" w:hAnsi="方正姚体"/>
          <w:color w:val="000000"/>
          <w:sz w:val="32"/>
        </w:rPr>
        <w:t>一、</w:t>
      </w:r>
      <w:r>
        <w:rPr>
          <w:rStyle w:val="C5"/>
          <w:rFonts w:ascii="方正姚体" w:hAnsi="方正姚体"/>
          <w:color w:val="000000"/>
          <w:sz w:val="32"/>
        </w:rPr>
        <w:t>对《海南省妇女权益保障若干规定》作出修改</w:t>
      </w:r>
    </w:p>
    <w:p>
      <w:pPr>
        <w:pStyle w:val="P1"/>
        <w:keepNext w:val="0"/>
        <w:keepLines w:val="0"/>
        <w:widowControl w:val="0"/>
        <w:spacing w:lineRule="exact" w:line="560"/>
        <w:ind w:firstLine="640"/>
        <w:rPr>
          <w:rStyle w:val="C3"/>
          <w:sz w:val="32"/>
        </w:rPr>
      </w:pPr>
      <w:r>
        <w:rPr>
          <w:rStyle w:val="C3"/>
          <w:rFonts w:ascii="方正姚体" w:hAnsi="方正姚体"/>
          <w:color w:val="000000"/>
          <w:sz w:val="32"/>
          <w:shd w:val="clear" w:color="auto" w:fill="FFFFFF"/>
        </w:rPr>
        <w:t>（一）</w:t>
      </w:r>
      <w:r>
        <w:rPr>
          <w:rStyle w:val="C3"/>
          <w:rFonts w:ascii="Microsoft YaHei UI" w:hAnsi="Microsoft YaHei UI"/>
          <w:sz w:val="32"/>
        </w:rPr>
        <w:t>将第十九条修改为：</w:t>
      </w:r>
      <w:r>
        <w:rPr>
          <w:rStyle w:val="C3"/>
          <w:sz w:val="32"/>
        </w:rPr>
        <w:t>“</w:t>
      </w:r>
      <w:r>
        <w:rPr>
          <w:rStyle w:val="C3"/>
          <w:rFonts w:ascii="Microsoft YaHei UI" w:hAnsi="Microsoft YaHei UI"/>
          <w:sz w:val="32"/>
        </w:rPr>
        <w:t>各级人民政府应当采取措施，保障农村纯女户家庭成员享有与本村集体经济组织其他成员平等的权益。</w:t>
      </w:r>
      <w:r>
        <w:rPr>
          <w:rStyle w:val="C3"/>
          <w:sz w:val="32"/>
        </w:rPr>
        <w:t>”</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方正姚体" w:hAnsi="方正姚体"/>
          <w:color w:val="000000"/>
          <w:sz w:val="32"/>
          <w:shd w:val="clear" w:color="auto" w:fill="FFFFFF"/>
        </w:rPr>
        <w:t>（二）</w:t>
      </w:r>
      <w:r>
        <w:rPr>
          <w:rStyle w:val="C3"/>
          <w:rFonts w:ascii="Microsoft YaHei UI" w:hAnsi="Microsoft YaHei UI"/>
          <w:sz w:val="32"/>
        </w:rPr>
        <w:t>将</w:t>
      </w:r>
      <w:r>
        <w:rPr>
          <w:rStyle w:val="C3"/>
          <w:rFonts w:ascii="Microsoft YaHei UI" w:hAnsi="Microsoft YaHei UI"/>
          <w:color w:val="000000"/>
          <w:sz w:val="32"/>
        </w:rPr>
        <w:t>第三十二条、第三十三条、第三十四条中的</w:t>
      </w:r>
      <w:r>
        <w:rPr>
          <w:rStyle w:val="C3"/>
          <w:rFonts w:ascii="仿宋_GB2312" w:hAnsi="仿宋_GB2312"/>
          <w:color w:val="000000"/>
          <w:sz w:val="32"/>
        </w:rPr>
        <w:t>“</w:t>
      </w:r>
      <w:r>
        <w:rPr>
          <w:rStyle w:val="C3"/>
          <w:rFonts w:ascii="Microsoft YaHei UI" w:hAnsi="Microsoft YaHei UI"/>
          <w:color w:val="000000"/>
          <w:sz w:val="32"/>
        </w:rPr>
        <w:t>行政处分</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处分</w:t>
      </w:r>
      <w:r>
        <w:rPr>
          <w:rStyle w:val="C3"/>
          <w:rFonts w:ascii="仿宋_GB2312" w:hAnsi="仿宋_GB2312"/>
          <w:color w:val="000000"/>
          <w:sz w:val="32"/>
        </w:rPr>
        <w:t>”</w:t>
      </w:r>
      <w:r>
        <w:rPr>
          <w:rStyle w:val="C3"/>
          <w:rFonts w:ascii="Microsoft YaHei UI" w:hAnsi="Microsoft YaHei UI"/>
          <w:color w:val="000000"/>
          <w:sz w:val="32"/>
        </w:rPr>
        <w:t>。</w:t>
      </w:r>
    </w:p>
    <w:p>
      <w:pPr>
        <w:pStyle w:val="P1"/>
        <w:keepNext w:val="0"/>
        <w:keepLines w:val="0"/>
        <w:widowControl w:val="0"/>
        <w:spacing w:lineRule="exact" w:line="560"/>
        <w:ind w:firstLine="640"/>
        <w:rPr>
          <w:rStyle w:val="C5"/>
          <w:rFonts w:ascii="Times New Roman" w:hAnsi="Times New Roman"/>
          <w:color w:val="000000"/>
          <w:sz w:val="32"/>
        </w:rPr>
      </w:pPr>
      <w:r>
        <w:rPr>
          <w:rStyle w:val="C5"/>
          <w:rFonts w:ascii="方正姚体" w:hAnsi="方正姚体"/>
          <w:color w:val="000000"/>
          <w:sz w:val="32"/>
        </w:rPr>
        <w:t>二、</w:t>
      </w:r>
      <w:r>
        <w:rPr>
          <w:rStyle w:val="C3"/>
          <w:rFonts w:ascii="黑体" w:hAnsi="黑体"/>
          <w:sz w:val="32"/>
        </w:rPr>
        <w:t>对《海南省实施〈中华人民共和国母婴保健法〉办法》作出修改</w:t>
      </w:r>
    </w:p>
    <w:p>
      <w:pPr>
        <w:pStyle w:val="P1"/>
        <w:keepNext w:val="0"/>
        <w:keepLines w:val="0"/>
        <w:spacing w:lineRule="exact" w:line="560"/>
        <w:ind w:firstLine="640"/>
        <w:rPr>
          <w:rStyle w:val="C3"/>
          <w:rFonts w:ascii="Calibri" w:hAnsi="Calibri"/>
          <w:color w:val="000000"/>
          <w:sz w:val="32"/>
          <w:shd w:val="clear" w:color="auto" w:fill="auto"/>
        </w:rPr>
      </w:pPr>
      <w:r>
        <w:rPr>
          <w:rStyle w:val="C3"/>
          <w:rFonts w:ascii="方正姚体" w:hAnsi="方正姚体"/>
          <w:color w:val="000000"/>
          <w:sz w:val="32"/>
          <w:shd w:val="clear" w:color="auto" w:fill="FFFFFF"/>
        </w:rPr>
        <w:t>（一）</w:t>
      </w:r>
      <w:r>
        <w:rPr>
          <w:rStyle w:val="C3"/>
          <w:rFonts w:ascii="Microsoft YaHei UI" w:hAnsi="Microsoft YaHei UI"/>
          <w:color w:val="000000"/>
          <w:sz w:val="32"/>
          <w:shd w:val="clear" w:color="auto" w:fill="auto"/>
        </w:rPr>
        <w:t>将第一条修改为：</w:t>
      </w:r>
      <w:r>
        <w:rPr>
          <w:rStyle w:val="C3"/>
          <w:rFonts w:ascii="Calibri" w:hAnsi="Calibri"/>
          <w:color w:val="000000"/>
          <w:sz w:val="32"/>
          <w:shd w:val="clear" w:color="auto" w:fill="auto"/>
        </w:rPr>
        <w:t>“</w:t>
      </w:r>
      <w:r>
        <w:rPr>
          <w:rStyle w:val="C3"/>
          <w:rFonts w:ascii="Microsoft YaHei UI" w:hAnsi="Microsoft YaHei UI"/>
          <w:color w:val="000000"/>
          <w:sz w:val="32"/>
          <w:shd w:val="clear" w:color="auto" w:fill="auto"/>
        </w:rPr>
        <w:t>根据《中华人民共和国母婴保健法》《中华人民共和国母婴保健法实施办法》和有关法律、法规，结合本省实际，制定本办法。</w:t>
      </w:r>
      <w:r>
        <w:rPr>
          <w:rStyle w:val="C3"/>
          <w:rFonts w:ascii="Calibri" w:hAnsi="Calibri"/>
          <w:color w:val="000000"/>
          <w:sz w:val="32"/>
          <w:shd w:val="clear" w:color="auto" w:fill="auto"/>
        </w:rPr>
        <w:t>”</w:t>
      </w:r>
    </w:p>
    <w:p>
      <w:pPr>
        <w:pStyle w:val="P1"/>
        <w:keepNext w:val="0"/>
        <w:keepLines w:val="0"/>
        <w:spacing w:lineRule="exact" w:line="560"/>
        <w:ind w:firstLine="640"/>
        <w:rPr>
          <w:rStyle w:val="C3"/>
          <w:rFonts w:ascii="仿宋_GB2312" w:hAnsi="仿宋_GB2312"/>
          <w:b w:val="0"/>
          <w:sz w:val="32"/>
        </w:rPr>
      </w:pPr>
      <w:r>
        <w:rPr>
          <w:rStyle w:val="C6"/>
          <w:rFonts w:ascii="方正姚体" w:hAnsi="方正姚体"/>
          <w:b w:val="0"/>
          <w:sz w:val="32"/>
          <w:shd w:val="clear" w:color="auto" w:fill="FFFFFF"/>
        </w:rPr>
        <w:t>（二）</w:t>
      </w:r>
      <w:r>
        <w:rPr>
          <w:rStyle w:val="C6"/>
          <w:rFonts w:ascii="Microsoft YaHei UI" w:hAnsi="Microsoft YaHei UI"/>
          <w:b w:val="0"/>
          <w:sz w:val="32"/>
        </w:rPr>
        <w:t>将第三条第一款修改为：</w:t>
      </w:r>
      <w:r>
        <w:rPr>
          <w:rStyle w:val="C6"/>
          <w:rFonts w:ascii="仿宋_GB2312" w:hAnsi="仿宋_GB2312"/>
          <w:b w:val="0"/>
          <w:sz w:val="32"/>
        </w:rPr>
        <w:t>“</w:t>
      </w:r>
      <w:r>
        <w:rPr>
          <w:rStyle w:val="C3"/>
          <w:rFonts w:ascii="Microsoft YaHei UI" w:hAnsi="Microsoft YaHei UI"/>
          <w:b w:val="0"/>
          <w:sz w:val="32"/>
        </w:rPr>
        <w:t>县级以上卫生健康主管部门主管本行政区域内的母婴保健工作。财政、公安、民政、教育、科技、人力资源社会保障、医疗保障等有关部门在各自的职责范围内，配合卫生健康主管部门做好母婴保健工作。妇联、工会、村（居）民委员会等组织应当协助卫生健康主管部门做好母婴保健工作。</w:t>
      </w:r>
      <w:r>
        <w:rPr>
          <w:rStyle w:val="C3"/>
          <w:rFonts w:ascii="仿宋_GB2312" w:hAnsi="仿宋_GB2312"/>
          <w:b w:val="0"/>
          <w:sz w:val="32"/>
        </w:rPr>
        <w:t>”</w:t>
      </w:r>
    </w:p>
    <w:p>
      <w:pPr>
        <w:pStyle w:val="P1"/>
        <w:keepNext w:val="0"/>
        <w:keepLines w:val="0"/>
        <w:spacing w:lineRule="exact" w:line="560"/>
        <w:ind w:firstLine="640"/>
        <w:rPr>
          <w:rStyle w:val="C3"/>
          <w:rFonts w:ascii="仿宋_GB2312" w:hAnsi="仿宋_GB2312"/>
          <w:b w:val="0"/>
          <w:sz w:val="32"/>
        </w:rPr>
      </w:pPr>
      <w:r>
        <w:rPr>
          <w:rStyle w:val="C3"/>
          <w:rFonts w:ascii="Microsoft YaHei UI" w:hAnsi="Microsoft YaHei UI"/>
          <w:b w:val="0"/>
          <w:sz w:val="32"/>
        </w:rPr>
        <w:t>增加一款，作为第二款：</w:t>
      </w:r>
      <w:r>
        <w:rPr>
          <w:rStyle w:val="C3"/>
          <w:rFonts w:ascii="仿宋_GB2312" w:hAnsi="仿宋_GB2312"/>
          <w:b w:val="0"/>
          <w:sz w:val="32"/>
        </w:rPr>
        <w:t>“</w:t>
      </w:r>
      <w:r>
        <w:rPr>
          <w:rStyle w:val="C3"/>
          <w:rFonts w:ascii="Microsoft YaHei UI" w:hAnsi="Microsoft YaHei UI"/>
          <w:b w:val="0"/>
          <w:sz w:val="32"/>
        </w:rPr>
        <w:t>母婴保健领域的行业协会应当发挥信息交流、诉求反映、服务咨询和行业自律作用。</w:t>
      </w:r>
      <w:r>
        <w:rPr>
          <w:rStyle w:val="C3"/>
          <w:rFonts w:ascii="仿宋_GB2312" w:hAnsi="仿宋_GB2312"/>
          <w:b w:val="0"/>
          <w:sz w:val="32"/>
        </w:rPr>
        <w:t>”</w:t>
      </w:r>
    </w:p>
    <w:p>
      <w:pPr>
        <w:pStyle w:val="P1"/>
        <w:keepNext w:val="0"/>
        <w:keepLines w:val="0"/>
        <w:spacing w:lineRule="exact" w:line="560"/>
        <w:ind w:firstLine="640"/>
        <w:rPr>
          <w:rStyle w:val="C3"/>
          <w:rFonts w:ascii="Calibri" w:hAnsi="Calibri"/>
          <w:b w:val="0"/>
          <w:sz w:val="32"/>
        </w:rPr>
      </w:pPr>
      <w:r>
        <w:rPr>
          <w:rStyle w:val="C3"/>
          <w:rFonts w:ascii="方正姚体" w:hAnsi="方正姚体"/>
          <w:b w:val="0"/>
          <w:color w:val="000000"/>
          <w:sz w:val="32"/>
          <w:shd w:val="clear" w:color="auto" w:fill="FFFFFF"/>
        </w:rPr>
        <w:t>（三）</w:t>
      </w:r>
      <w:r>
        <w:rPr>
          <w:rStyle w:val="C3"/>
          <w:rFonts w:ascii="Microsoft YaHei UI" w:hAnsi="Microsoft YaHei UI"/>
          <w:b w:val="0"/>
          <w:color w:val="auto"/>
          <w:sz w:val="32"/>
        </w:rPr>
        <w:t>第四条增加一款，作为第二款：</w:t>
      </w:r>
      <w:r>
        <w:rPr>
          <w:rStyle w:val="C3"/>
          <w:rFonts w:ascii="Calibri" w:hAnsi="Calibri"/>
          <w:b w:val="0"/>
          <w:sz w:val="32"/>
        </w:rPr>
        <w:t>“</w:t>
      </w:r>
      <w:r>
        <w:rPr>
          <w:rStyle w:val="C3"/>
          <w:rFonts w:ascii="Microsoft YaHei UI" w:hAnsi="Microsoft YaHei UI"/>
          <w:color w:val="auto"/>
          <w:sz w:val="32"/>
        </w:rPr>
        <w:t>各级医疗保健机构应当依法提供母婴保健技术服务。</w:t>
      </w:r>
      <w:r>
        <w:rPr>
          <w:rStyle w:val="C3"/>
          <w:rFonts w:ascii="Calibri" w:hAnsi="Calibri"/>
          <w:b w:val="0"/>
          <w:sz w:val="32"/>
        </w:rPr>
        <w:t>”</w:t>
      </w:r>
    </w:p>
    <w:p>
      <w:pPr>
        <w:pStyle w:val="P1"/>
        <w:keepNext w:val="0"/>
        <w:keepLines w:val="0"/>
        <w:spacing w:lineRule="exact" w:line="560"/>
        <w:ind w:firstLine="640"/>
        <w:rPr>
          <w:rStyle w:val="C6"/>
          <w:rFonts w:ascii="仿宋_GB2312" w:hAnsi="仿宋_GB2312"/>
          <w:b w:val="0"/>
          <w:sz w:val="32"/>
        </w:rPr>
      </w:pPr>
      <w:r>
        <w:rPr>
          <w:rStyle w:val="C3"/>
          <w:rFonts w:ascii="方正姚体" w:hAnsi="方正姚体"/>
          <w:color w:val="000000"/>
          <w:sz w:val="32"/>
          <w:shd w:val="clear" w:color="auto" w:fill="FFFFFF"/>
        </w:rPr>
        <w:t>（四）</w:t>
      </w:r>
      <w:r>
        <w:rPr>
          <w:rStyle w:val="C6"/>
          <w:rFonts w:ascii="Microsoft YaHei UI" w:hAnsi="Microsoft YaHei UI"/>
          <w:b w:val="0"/>
          <w:sz w:val="32"/>
        </w:rPr>
        <w:t>将第五条修改为：</w:t>
      </w:r>
      <w:r>
        <w:rPr>
          <w:rStyle w:val="C6"/>
          <w:rFonts w:ascii="仿宋_GB2312" w:hAnsi="仿宋_GB2312"/>
          <w:b w:val="0"/>
          <w:sz w:val="32"/>
        </w:rPr>
        <w:t>“</w:t>
      </w:r>
      <w:r>
        <w:rPr>
          <w:rStyle w:val="C6"/>
          <w:rFonts w:ascii="Microsoft YaHei UI" w:hAnsi="Microsoft YaHei UI"/>
          <w:b w:val="0"/>
          <w:sz w:val="32"/>
        </w:rPr>
        <w:t>医疗保健机构开展</w:t>
      </w:r>
      <w:r>
        <w:rPr>
          <w:rStyle w:val="C3"/>
          <w:rFonts w:ascii="Microsoft YaHei UI" w:hAnsi="Microsoft YaHei UI"/>
          <w:b w:val="0"/>
          <w:sz w:val="32"/>
        </w:rPr>
        <w:t>婚前医学检查、产前诊断中产前筛查、</w:t>
      </w:r>
      <w:r>
        <w:rPr>
          <w:rStyle w:val="C6"/>
          <w:rFonts w:ascii="Microsoft YaHei UI" w:hAnsi="Microsoft YaHei UI"/>
          <w:b w:val="0"/>
          <w:sz w:val="32"/>
        </w:rPr>
        <w:t>助产技术、结扎手术、终止妊娠手术等母婴保健技术服务的，</w:t>
      </w:r>
      <w:r>
        <w:rPr>
          <w:rStyle w:val="C3"/>
          <w:rFonts w:ascii="Microsoft YaHei UI" w:hAnsi="Microsoft YaHei UI"/>
          <w:b w:val="0"/>
          <w:sz w:val="32"/>
        </w:rPr>
        <w:t>须经县级卫生健康主管</w:t>
      </w:r>
      <w:r>
        <w:rPr>
          <w:rStyle w:val="C6"/>
          <w:rFonts w:ascii="Microsoft YaHei UI" w:hAnsi="Microsoft YaHei UI"/>
          <w:b w:val="0"/>
          <w:sz w:val="32"/>
        </w:rPr>
        <w:t>部门审批，取得相应的母婴保健技术服务执业许可证。</w:t>
      </w:r>
    </w:p>
    <w:p>
      <w:pPr>
        <w:pStyle w:val="P2"/>
        <w:keepNext w:val="0"/>
        <w:keepLines w:val="0"/>
        <w:spacing w:lineRule="exact" w:line="560"/>
        <w:ind w:firstLine="640"/>
        <w:rPr>
          <w:rStyle w:val="C6"/>
          <w:rFonts w:ascii="仿宋_GB2312" w:hAnsi="仿宋_GB2312"/>
          <w:b w:val="0"/>
          <w:sz w:val="32"/>
        </w:rPr>
      </w:pPr>
      <w:r>
        <w:rPr>
          <w:rStyle w:val="C6"/>
          <w:rFonts w:ascii="仿宋_GB2312" w:hAnsi="仿宋_GB2312"/>
          <w:b w:val="0"/>
          <w:sz w:val="32"/>
        </w:rPr>
        <w:t>“</w:t>
      </w:r>
      <w:r>
        <w:rPr>
          <w:rStyle w:val="C3"/>
          <w:rFonts w:ascii="Microsoft YaHei UI" w:hAnsi="Microsoft YaHei UI"/>
          <w:b w:val="0"/>
          <w:sz w:val="32"/>
        </w:rPr>
        <w:t>医疗保健机构</w:t>
      </w:r>
      <w:r>
        <w:rPr>
          <w:rStyle w:val="C6"/>
          <w:rFonts w:ascii="Microsoft YaHei UI" w:hAnsi="Microsoft YaHei UI"/>
          <w:b w:val="0"/>
          <w:sz w:val="32"/>
        </w:rPr>
        <w:t>开展遗传病诊断、产前诊断、</w:t>
      </w:r>
      <w:r>
        <w:rPr>
          <w:rStyle w:val="C3"/>
          <w:rFonts w:ascii="Microsoft YaHei UI" w:hAnsi="Microsoft YaHei UI"/>
          <w:b w:val="0"/>
          <w:sz w:val="32"/>
        </w:rPr>
        <w:t>人类辅助生殖技术</w:t>
      </w:r>
      <w:r>
        <w:rPr>
          <w:rStyle w:val="C6"/>
          <w:rFonts w:ascii="Microsoft YaHei UI" w:hAnsi="Microsoft YaHei UI"/>
          <w:b w:val="0"/>
          <w:sz w:val="32"/>
        </w:rPr>
        <w:t>等母婴保健专项技术服务的，</w:t>
      </w:r>
      <w:r>
        <w:rPr>
          <w:rStyle w:val="C3"/>
          <w:rFonts w:ascii="Microsoft YaHei UI" w:hAnsi="Microsoft YaHei UI"/>
          <w:b w:val="0"/>
          <w:sz w:val="32"/>
        </w:rPr>
        <w:t>须经省卫生健康主管</w:t>
      </w:r>
      <w:r>
        <w:rPr>
          <w:rStyle w:val="C6"/>
          <w:rFonts w:ascii="Microsoft YaHei UI" w:hAnsi="Microsoft YaHei UI"/>
          <w:b w:val="0"/>
          <w:sz w:val="32"/>
        </w:rPr>
        <w:t>部门审批，取得相应的母婴保健技术服务执业许可证。</w:t>
      </w:r>
    </w:p>
    <w:p>
      <w:pPr>
        <w:pStyle w:val="P2"/>
        <w:keepNext w:val="0"/>
        <w:keepLines w:val="0"/>
        <w:spacing w:lineRule="exact" w:line="560"/>
        <w:ind w:firstLine="640"/>
        <w:rPr>
          <w:rStyle w:val="C6"/>
          <w:rFonts w:ascii="仿宋_GB2312" w:hAnsi="仿宋_GB2312"/>
          <w:b w:val="0"/>
          <w:sz w:val="32"/>
        </w:rPr>
      </w:pPr>
      <w:r>
        <w:rPr>
          <w:rStyle w:val="C6"/>
          <w:rFonts w:ascii="仿宋_GB2312" w:hAnsi="仿宋_GB2312"/>
          <w:b w:val="0"/>
          <w:sz w:val="32"/>
        </w:rPr>
        <w:t>“</w:t>
      </w:r>
      <w:r>
        <w:rPr>
          <w:rStyle w:val="C3"/>
          <w:rFonts w:ascii="Microsoft YaHei UI" w:hAnsi="Microsoft YaHei UI"/>
          <w:b w:val="0"/>
          <w:sz w:val="32"/>
        </w:rPr>
        <w:t>卫生健康主管</w:t>
      </w:r>
      <w:r>
        <w:rPr>
          <w:rStyle w:val="C6"/>
          <w:rFonts w:ascii="Microsoft YaHei UI" w:hAnsi="Microsoft YaHei UI"/>
          <w:b w:val="0"/>
          <w:sz w:val="32"/>
        </w:rPr>
        <w:t>部门应当定期向社会公布具有母婴保健技术服务执业许可证的医疗保健机构名单，并将开展婚前医学检查单位的名单告知民政部门。</w:t>
      </w:r>
      <w:r>
        <w:rPr>
          <w:rStyle w:val="C6"/>
          <w:rFonts w:ascii="仿宋_GB2312" w:hAnsi="仿宋_GB2312"/>
          <w:b w:val="0"/>
          <w:sz w:val="32"/>
        </w:rPr>
        <w:t>”</w:t>
      </w:r>
    </w:p>
    <w:p>
      <w:pPr>
        <w:pStyle w:val="P2"/>
        <w:keepNext w:val="0"/>
        <w:keepLines w:val="0"/>
        <w:spacing w:lineRule="exact" w:line="560"/>
        <w:ind w:firstLine="640"/>
        <w:rPr>
          <w:rStyle w:val="C6"/>
          <w:rFonts w:ascii="仿宋_GB2312" w:hAnsi="仿宋_GB2312"/>
          <w:b w:val="0"/>
          <w:sz w:val="32"/>
        </w:rPr>
      </w:pPr>
      <w:r>
        <w:rPr>
          <w:rStyle w:val="C3"/>
          <w:rFonts w:ascii="方正姚体" w:hAnsi="方正姚体"/>
          <w:color w:val="000000"/>
          <w:sz w:val="32"/>
          <w:shd w:val="clear" w:color="auto" w:fill="FFFFFF"/>
        </w:rPr>
        <w:t>（五）</w:t>
      </w:r>
      <w:r>
        <w:rPr>
          <w:rStyle w:val="C6"/>
          <w:rFonts w:ascii="Microsoft YaHei UI" w:hAnsi="Microsoft YaHei UI"/>
          <w:b w:val="0"/>
          <w:sz w:val="32"/>
        </w:rPr>
        <w:t>将第六条修改为：</w:t>
      </w:r>
      <w:r>
        <w:rPr>
          <w:rStyle w:val="C6"/>
          <w:rFonts w:ascii="仿宋_GB2312" w:hAnsi="仿宋_GB2312"/>
          <w:b w:val="0"/>
          <w:sz w:val="32"/>
        </w:rPr>
        <w:t>“</w:t>
      </w:r>
      <w:r>
        <w:rPr>
          <w:rStyle w:val="C6"/>
          <w:rFonts w:ascii="Microsoft YaHei UI" w:hAnsi="Microsoft YaHei UI"/>
          <w:b w:val="0"/>
          <w:sz w:val="32"/>
        </w:rPr>
        <w:t>医疗保健机构从事</w:t>
      </w:r>
      <w:r>
        <w:rPr>
          <w:rStyle w:val="C3"/>
          <w:rFonts w:ascii="Microsoft YaHei UI" w:hAnsi="Microsoft YaHei UI"/>
          <w:b w:val="0"/>
          <w:sz w:val="32"/>
        </w:rPr>
        <w:t>婚前医学检查、产前诊断中产前筛查、</w:t>
      </w:r>
      <w:r>
        <w:rPr>
          <w:rStyle w:val="C6"/>
          <w:rFonts w:ascii="Microsoft YaHei UI" w:hAnsi="Microsoft YaHei UI"/>
          <w:b w:val="0"/>
          <w:sz w:val="32"/>
        </w:rPr>
        <w:t>助产技术、结扎手术、终止妊娠手术的人员，</w:t>
      </w:r>
      <w:r>
        <w:rPr>
          <w:rStyle w:val="C3"/>
          <w:rFonts w:ascii="Microsoft YaHei UI" w:hAnsi="Microsoft YaHei UI"/>
          <w:b w:val="0"/>
          <w:sz w:val="32"/>
        </w:rPr>
        <w:t>须经县级卫生健康主管</w:t>
      </w:r>
      <w:r>
        <w:rPr>
          <w:rStyle w:val="C6"/>
          <w:rFonts w:ascii="Microsoft YaHei UI" w:hAnsi="Microsoft YaHei UI"/>
          <w:b w:val="0"/>
          <w:sz w:val="32"/>
        </w:rPr>
        <w:t>部门考核，并取得相应的母婴保健技术考核合格证书。</w:t>
      </w:r>
    </w:p>
    <w:p>
      <w:pPr>
        <w:pStyle w:val="P2"/>
        <w:keepNext w:val="0"/>
        <w:keepLines w:val="0"/>
        <w:spacing w:lineRule="exact" w:line="560"/>
        <w:ind w:firstLine="640"/>
        <w:jc w:val="left"/>
        <w:rPr>
          <w:rStyle w:val="C6"/>
          <w:rFonts w:ascii="仿宋_GB2312" w:hAnsi="仿宋_GB2312"/>
          <w:b w:val="0"/>
          <w:sz w:val="32"/>
        </w:rPr>
      </w:pPr>
      <w:r>
        <w:rPr>
          <w:rStyle w:val="C6"/>
          <w:rFonts w:ascii="仿宋_GB2312" w:hAnsi="仿宋_GB2312"/>
          <w:b w:val="0"/>
          <w:sz w:val="32"/>
        </w:rPr>
        <w:t>“</w:t>
      </w:r>
      <w:r>
        <w:rPr>
          <w:rStyle w:val="C6"/>
          <w:rFonts w:ascii="Microsoft YaHei UI" w:hAnsi="Microsoft YaHei UI"/>
          <w:b w:val="0"/>
          <w:sz w:val="32"/>
        </w:rPr>
        <w:t>从事遗传病诊断、产前诊断的人员，</w:t>
      </w:r>
      <w:r>
        <w:rPr>
          <w:rStyle w:val="C3"/>
          <w:rFonts w:ascii="Microsoft YaHei UI" w:hAnsi="Microsoft YaHei UI"/>
          <w:b w:val="0"/>
          <w:sz w:val="32"/>
        </w:rPr>
        <w:t>须经省卫生健康主管部门</w:t>
      </w:r>
      <w:r>
        <w:rPr>
          <w:rStyle w:val="C6"/>
          <w:rFonts w:ascii="Microsoft YaHei UI" w:hAnsi="Microsoft YaHei UI"/>
          <w:b w:val="0"/>
          <w:sz w:val="32"/>
        </w:rPr>
        <w:t>的考核，并取得相应的母婴保健技术考核合格证书。</w:t>
      </w:r>
      <w:r>
        <w:rPr>
          <w:rStyle w:val="C6"/>
          <w:rFonts w:ascii="仿宋_GB2312" w:hAnsi="仿宋_GB2312"/>
          <w:b w:val="0"/>
          <w:sz w:val="32"/>
        </w:rPr>
        <w:t>”</w:t>
      </w:r>
    </w:p>
    <w:p>
      <w:pPr>
        <w:pStyle w:val="P2"/>
        <w:keepNext w:val="0"/>
        <w:keepLines w:val="0"/>
        <w:spacing w:lineRule="exact" w:line="560"/>
        <w:ind w:firstLine="640"/>
        <w:rPr>
          <w:rStyle w:val="C3"/>
          <w:rFonts w:ascii="仿宋_GB2312" w:hAnsi="仿宋_GB2312"/>
          <w:b w:val="0"/>
          <w:sz w:val="32"/>
        </w:rPr>
      </w:pPr>
      <w:r>
        <w:rPr>
          <w:rStyle w:val="C3"/>
          <w:rFonts w:ascii="方正姚体" w:hAnsi="方正姚体"/>
          <w:color w:val="000000"/>
          <w:sz w:val="32"/>
          <w:shd w:val="clear" w:color="auto" w:fill="FFFFFF"/>
        </w:rPr>
        <w:t>（六）</w:t>
      </w:r>
      <w:r>
        <w:rPr>
          <w:rStyle w:val="C6"/>
          <w:rFonts w:ascii="Microsoft YaHei UI" w:hAnsi="Microsoft YaHei UI"/>
          <w:b w:val="0"/>
          <w:sz w:val="32"/>
        </w:rPr>
        <w:t>将第八条第二款、第三款修改为：</w:t>
      </w:r>
      <w:r>
        <w:rPr>
          <w:rStyle w:val="C6"/>
          <w:rFonts w:ascii="仿宋_GB2312" w:hAnsi="仿宋_GB2312"/>
          <w:b w:val="0"/>
          <w:sz w:val="32"/>
        </w:rPr>
        <w:t>“</w:t>
      </w:r>
      <w:r>
        <w:rPr>
          <w:rStyle w:val="C6"/>
          <w:rFonts w:ascii="Microsoft YaHei UI" w:hAnsi="Microsoft YaHei UI"/>
          <w:b w:val="0"/>
          <w:sz w:val="32"/>
        </w:rPr>
        <w:t>产前检查、产前诊断等母婴保健技术服务的收费项目和标准，由</w:t>
      </w:r>
      <w:r>
        <w:rPr>
          <w:rStyle w:val="C3"/>
          <w:rFonts w:ascii="Microsoft YaHei UI" w:hAnsi="Microsoft YaHei UI"/>
          <w:b w:val="0"/>
          <w:sz w:val="32"/>
        </w:rPr>
        <w:t>省医疗保障局会同省卫生健康主管部门制定。</w:t>
      </w:r>
      <w:r>
        <w:rPr>
          <w:rStyle w:val="C6"/>
          <w:rFonts w:ascii="Microsoft YaHei UI" w:hAnsi="Microsoft YaHei UI"/>
          <w:b w:val="0"/>
          <w:sz w:val="32"/>
        </w:rPr>
        <w:t>任何单位和个人不得擅自增加收费项目或者提高收费标准。</w:t>
      </w:r>
    </w:p>
    <w:p>
      <w:pPr>
        <w:pStyle w:val="P2"/>
        <w:keepNext w:val="0"/>
        <w:keepLines w:val="0"/>
        <w:spacing w:lineRule="exact" w:line="560"/>
        <w:ind w:firstLine="640"/>
        <w:rPr>
          <w:rStyle w:val="C3"/>
          <w:rFonts w:ascii="仿宋_GB2312" w:hAnsi="仿宋_GB2312"/>
          <w:b w:val="0"/>
          <w:sz w:val="32"/>
        </w:rPr>
      </w:pPr>
      <w:r>
        <w:rPr>
          <w:rStyle w:val="C3"/>
          <w:rFonts w:ascii="仿宋_GB2312" w:hAnsi="仿宋_GB2312"/>
          <w:b w:val="0"/>
          <w:sz w:val="32"/>
        </w:rPr>
        <w:t>“</w:t>
      </w:r>
      <w:r>
        <w:rPr>
          <w:rStyle w:val="C3"/>
          <w:rFonts w:ascii="Microsoft YaHei UI" w:hAnsi="Microsoft YaHei UI"/>
          <w:b w:val="0"/>
          <w:sz w:val="32"/>
        </w:rPr>
        <w:t>本省实行免费婚前医学检查和免费孕前优生健康检查，由经批准的</w:t>
      </w:r>
      <w:r>
        <w:rPr>
          <w:rStyle w:val="C3"/>
          <w:rFonts w:ascii="Microsoft YaHei UI" w:hAnsi="Microsoft YaHei UI"/>
          <w:b w:val="0"/>
          <w:sz w:val="32"/>
        </w:rPr>
        <w:t>医疗保健机构免费进行</w:t>
      </w:r>
      <w:r>
        <w:rPr>
          <w:rStyle w:val="C3"/>
          <w:rFonts w:ascii="Microsoft YaHei UI" w:hAnsi="Microsoft YaHei UI"/>
          <w:b w:val="0"/>
          <w:sz w:val="32"/>
        </w:rPr>
        <w:t>婚前医学检查和孕前优生健康检查。</w:t>
      </w:r>
      <w:r>
        <w:rPr>
          <w:rStyle w:val="C3"/>
          <w:rFonts w:ascii="仿宋_GB2312" w:hAnsi="仿宋_GB2312"/>
          <w:b w:val="0"/>
          <w:sz w:val="32"/>
        </w:rPr>
        <w:t>”</w:t>
      </w:r>
    </w:p>
    <w:p>
      <w:pPr>
        <w:pStyle w:val="P1"/>
        <w:keepNext w:val="0"/>
        <w:keepLines w:val="0"/>
        <w:spacing w:lineRule="exact" w:line="560" w:before="0" w:after="0"/>
        <w:ind w:firstLine="560" w:left="0" w:right="0"/>
        <w:jc w:val="both"/>
        <w:rPr>
          <w:rStyle w:val="C3"/>
          <w:rFonts w:ascii="仿宋_GB2312" w:hAnsi="仿宋_GB2312"/>
          <w:color w:val="auto"/>
          <w:sz w:val="32"/>
        </w:rPr>
      </w:pPr>
      <w:r>
        <w:rPr>
          <w:rStyle w:val="C3"/>
          <w:rFonts w:ascii="方正姚体" w:hAnsi="方正姚体"/>
          <w:color w:val="000000"/>
          <w:sz w:val="32"/>
          <w:shd w:val="clear" w:color="auto" w:fill="FFFFFF"/>
        </w:rPr>
        <w:t>（七）</w:t>
      </w:r>
      <w:r>
        <w:rPr>
          <w:rStyle w:val="C6"/>
          <w:rFonts w:ascii="Microsoft YaHei UI" w:hAnsi="Microsoft YaHei UI"/>
          <w:sz w:val="32"/>
        </w:rPr>
        <w:t>将第九条修改为：</w:t>
      </w:r>
      <w:r>
        <w:rPr>
          <w:rStyle w:val="C6"/>
          <w:rFonts w:ascii="Calibri" w:hAnsi="Calibri"/>
          <w:sz w:val="32"/>
        </w:rPr>
        <w:t>“</w:t>
      </w:r>
      <w:r>
        <w:rPr>
          <w:rStyle w:val="C3"/>
          <w:rFonts w:ascii="Microsoft YaHei UI" w:hAnsi="Microsoft YaHei UI"/>
          <w:color w:val="auto"/>
          <w:sz w:val="32"/>
        </w:rPr>
        <w:t>准</w:t>
      </w:r>
      <w:r>
        <w:rPr>
          <w:rStyle w:val="C3"/>
          <w:rFonts w:ascii="Microsoft YaHei UI" w:hAnsi="Microsoft YaHei UI"/>
          <w:color w:val="auto"/>
          <w:sz w:val="32"/>
        </w:rPr>
        <w:t>备结婚的男女双方在结婚登记前，应当到当地婚前医学检查单位进行婚前医学检查。</w:t>
      </w:r>
    </w:p>
    <w:p>
      <w:pPr>
        <w:pStyle w:val="P1"/>
        <w:keepNext w:val="0"/>
        <w:keepLines w:val="0"/>
        <w:spacing w:lineRule="exact" w:line="560" w:before="0" w:after="0"/>
        <w:ind w:firstLine="640" w:left="0" w:right="0"/>
        <w:jc w:val="left"/>
        <w:rPr>
          <w:rStyle w:val="C3"/>
          <w:rFonts w:ascii="Calibri" w:hAnsi="Calibri"/>
          <w:color w:val="auto"/>
          <w:sz w:val="32"/>
        </w:rPr>
      </w:pPr>
      <w:r>
        <w:rPr>
          <w:rStyle w:val="C3"/>
          <w:rFonts w:ascii="仿宋_GB2312" w:hAnsi="仿宋_GB2312"/>
          <w:color w:val="auto"/>
          <w:sz w:val="32"/>
        </w:rPr>
        <w:t>“</w:t>
      </w:r>
      <w:r>
        <w:rPr>
          <w:rStyle w:val="C3"/>
          <w:rFonts w:ascii="Microsoft YaHei UI" w:hAnsi="Microsoft YaHei UI"/>
          <w:color w:val="auto"/>
          <w:sz w:val="32"/>
        </w:rPr>
        <w:t>婚前医学检查单位必须遵守和执行国家有关婚前医学检查的规定，不得擅自增加或者</w:t>
      </w:r>
      <w:r>
        <w:rPr>
          <w:rStyle w:val="C3"/>
          <w:rFonts w:ascii="Microsoft YaHei UI" w:hAnsi="Microsoft YaHei UI"/>
          <w:color w:val="auto"/>
          <w:sz w:val="32"/>
        </w:rPr>
        <w:t>减少婚前医学检查项目。</w:t>
      </w:r>
    </w:p>
    <w:p>
      <w:pPr>
        <w:pStyle w:val="P1"/>
        <w:keepNext w:val="0"/>
        <w:keepLines w:val="0"/>
        <w:spacing w:lineRule="exact" w:line="560" w:before="0" w:after="0"/>
        <w:ind w:firstLine="640" w:left="0" w:right="0"/>
        <w:jc w:val="left"/>
        <w:rPr>
          <w:rStyle w:val="C3"/>
          <w:rFonts w:ascii="仿宋_GB2312" w:hAnsi="仿宋_GB2312"/>
          <w:color w:val="auto"/>
          <w:sz w:val="32"/>
        </w:rPr>
      </w:pPr>
      <w:r>
        <w:rPr>
          <w:rStyle w:val="C3"/>
          <w:rFonts w:ascii="Calibri" w:hAnsi="Calibri"/>
          <w:color w:val="auto"/>
          <w:sz w:val="32"/>
        </w:rPr>
        <w:t>“</w:t>
      </w:r>
      <w:r>
        <w:rPr>
          <w:rStyle w:val="C3"/>
          <w:rFonts w:ascii="Microsoft YaHei UI" w:hAnsi="Microsoft YaHei UI"/>
          <w:color w:val="auto"/>
          <w:sz w:val="32"/>
        </w:rPr>
        <w:t>婚前医学检查单位应当根据本地的实际情况，定期到重点地区和边远地区开展巡回婚前医学</w:t>
      </w:r>
      <w:r>
        <w:rPr>
          <w:rStyle w:val="C3"/>
          <w:rFonts w:ascii="Microsoft YaHei UI" w:hAnsi="Microsoft YaHei UI"/>
          <w:color w:val="auto"/>
          <w:sz w:val="32"/>
        </w:rPr>
        <w:t>检查。</w:t>
      </w:r>
    </w:p>
    <w:p>
      <w:pPr>
        <w:pStyle w:val="P1"/>
        <w:keepNext w:val="0"/>
        <w:keepLines w:val="0"/>
        <w:spacing w:lineRule="exact" w:line="560" w:before="0" w:after="0"/>
        <w:ind w:firstLine="560" w:left="0" w:right="0"/>
        <w:jc w:val="both"/>
        <w:rPr>
          <w:rStyle w:val="C3"/>
          <w:rFonts w:ascii="仿宋_GB2312" w:hAnsi="仿宋_GB2312"/>
          <w:b w:val="0"/>
          <w:color w:val="auto"/>
          <w:sz w:val="32"/>
        </w:rPr>
      </w:pPr>
      <w:r>
        <w:rPr>
          <w:rStyle w:val="C3"/>
          <w:rFonts w:ascii="仿宋_GB2312" w:hAnsi="仿宋_GB2312"/>
          <w:color w:val="auto"/>
          <w:sz w:val="32"/>
        </w:rPr>
        <w:t>“</w:t>
      </w:r>
      <w:r>
        <w:rPr>
          <w:rStyle w:val="C3"/>
          <w:rFonts w:ascii="Microsoft YaHei UI" w:hAnsi="Microsoft YaHei UI"/>
          <w:b w:val="0"/>
          <w:color w:val="auto"/>
          <w:sz w:val="32"/>
        </w:rPr>
        <w:t>县级卫生健康主管部门可以根据国家规定的标准，批准医疗保健机构设立婚前医学检查点，方便群众就近检查。</w:t>
      </w:r>
      <w:r>
        <w:rPr>
          <w:rStyle w:val="C3"/>
          <w:rFonts w:ascii="仿宋_GB2312" w:hAnsi="仿宋_GB2312"/>
          <w:b w:val="0"/>
          <w:color w:val="auto"/>
          <w:sz w:val="32"/>
        </w:rPr>
        <w:t>”</w:t>
      </w:r>
    </w:p>
    <w:p>
      <w:pPr>
        <w:pStyle w:val="P1"/>
        <w:keepNext w:val="0"/>
        <w:keepLines w:val="0"/>
        <w:spacing w:lineRule="exact" w:line="560"/>
        <w:ind w:firstLine="640"/>
        <w:rPr>
          <w:rStyle w:val="C6"/>
          <w:rFonts w:ascii="仿宋_GB2312" w:hAnsi="仿宋_GB2312"/>
          <w:b w:val="0"/>
          <w:sz w:val="32"/>
        </w:rPr>
      </w:pPr>
      <w:r>
        <w:rPr>
          <w:rStyle w:val="C3"/>
          <w:rFonts w:ascii="方正姚体" w:hAnsi="方正姚体"/>
          <w:color w:val="000000"/>
          <w:sz w:val="32"/>
          <w:shd w:val="clear" w:color="auto" w:fill="FFFFFF"/>
        </w:rPr>
        <w:t>（八）</w:t>
      </w:r>
      <w:r>
        <w:rPr>
          <w:rStyle w:val="C6"/>
          <w:rFonts w:ascii="Microsoft YaHei UI" w:hAnsi="Microsoft YaHei UI"/>
          <w:b w:val="0"/>
          <w:sz w:val="32"/>
        </w:rPr>
        <w:t>将第十条第二款、第三款修改为：</w:t>
      </w:r>
      <w:r>
        <w:rPr>
          <w:rStyle w:val="C6"/>
          <w:rFonts w:ascii="仿宋_GB2312" w:hAnsi="仿宋_GB2312"/>
          <w:b w:val="0"/>
          <w:sz w:val="32"/>
        </w:rPr>
        <w:t>“</w:t>
      </w:r>
      <w:r>
        <w:rPr>
          <w:rStyle w:val="C6"/>
          <w:rFonts w:ascii="Microsoft YaHei UI" w:hAnsi="Microsoft YaHei UI"/>
          <w:b w:val="0"/>
          <w:sz w:val="32"/>
        </w:rPr>
        <w:t>对患指定传染病在传染期内或者有关精神病在发病期内的，应当提出</w:t>
      </w:r>
      <w:r>
        <w:rPr>
          <w:rStyle w:val="C3"/>
          <w:rFonts w:ascii="Microsoft YaHei UI" w:hAnsi="Microsoft YaHei UI"/>
          <w:b w:val="0"/>
          <w:sz w:val="32"/>
        </w:rPr>
        <w:t>医学意见</w:t>
      </w:r>
      <w:r>
        <w:rPr>
          <w:rStyle w:val="C6"/>
          <w:rFonts w:ascii="Microsoft YaHei UI" w:hAnsi="Microsoft YaHei UI"/>
          <w:b w:val="0"/>
          <w:sz w:val="32"/>
        </w:rPr>
        <w:t>。</w:t>
      </w:r>
    </w:p>
    <w:p>
      <w:pPr>
        <w:pStyle w:val="P1"/>
        <w:keepNext w:val="0"/>
        <w:keepLines w:val="0"/>
        <w:spacing w:lineRule="exact" w:line="560"/>
        <w:ind w:firstLine="640"/>
        <w:rPr>
          <w:rStyle w:val="C6"/>
          <w:rFonts w:ascii="仿宋_GB2312" w:hAnsi="仿宋_GB2312"/>
          <w:b w:val="0"/>
          <w:sz w:val="32"/>
        </w:rPr>
      </w:pPr>
      <w:r>
        <w:rPr>
          <w:rStyle w:val="C6"/>
          <w:rFonts w:ascii="仿宋_GB2312" w:hAnsi="仿宋_GB2312"/>
          <w:b w:val="0"/>
          <w:sz w:val="32"/>
        </w:rPr>
        <w:t>“</w:t>
      </w:r>
      <w:r>
        <w:rPr>
          <w:rStyle w:val="C6"/>
          <w:rFonts w:ascii="Microsoft YaHei UI" w:hAnsi="Microsoft YaHei UI"/>
          <w:b w:val="0"/>
          <w:sz w:val="32"/>
        </w:rPr>
        <w:t>对患医学上认为不宜生育的严重遗传性疾病的，应当向当事人说明情况，提出医学意见。</w:t>
      </w:r>
      <w:r>
        <w:rPr>
          <w:rStyle w:val="C6"/>
          <w:rFonts w:ascii="仿宋_GB2312" w:hAnsi="仿宋_GB2312"/>
          <w:b w:val="0"/>
          <w:sz w:val="32"/>
        </w:rPr>
        <w:t>”</w:t>
      </w:r>
    </w:p>
    <w:p>
      <w:pPr>
        <w:pStyle w:val="P1"/>
        <w:keepNext w:val="0"/>
        <w:keepLines w:val="0"/>
        <w:spacing w:lineRule="exact" w:line="560"/>
        <w:ind w:firstLine="640"/>
        <w:rPr>
          <w:rStyle w:val="C6"/>
          <w:rFonts w:ascii="仿宋_GB2312" w:hAnsi="仿宋_GB2312"/>
          <w:b w:val="0"/>
          <w:sz w:val="32"/>
        </w:rPr>
      </w:pPr>
      <w:r>
        <w:rPr>
          <w:rStyle w:val="C3"/>
          <w:rFonts w:ascii="方正姚体" w:hAnsi="方正姚体"/>
          <w:color w:val="000000"/>
          <w:sz w:val="32"/>
          <w:shd w:val="clear" w:color="auto" w:fill="FFFFFF"/>
        </w:rPr>
        <w:t>（九）</w:t>
      </w:r>
      <w:r>
        <w:rPr>
          <w:rStyle w:val="C3"/>
          <w:rFonts w:ascii="Microsoft YaHei UI" w:hAnsi="Microsoft YaHei UI"/>
          <w:color w:val="000000"/>
          <w:sz w:val="32"/>
          <w:shd w:val="clear" w:color="auto" w:fill="FFFFFF"/>
        </w:rPr>
        <w:t>将第十一条修改为：</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对婚前医学检查不能确诊的，婚前医学检查单位应当告知受检查者到省卫生健康主管部门指定的医疗保健机构进行确诊。</w:t>
      </w:r>
      <w:r>
        <w:rPr>
          <w:rStyle w:val="C3"/>
          <w:rFonts w:ascii="仿宋_GB2312" w:hAnsi="仿宋_GB2312"/>
          <w:color w:val="000000"/>
          <w:sz w:val="32"/>
          <w:shd w:val="clear" w:color="auto" w:fill="FFFFFF"/>
        </w:rPr>
        <w:t>”</w:t>
      </w:r>
    </w:p>
    <w:p>
      <w:pPr>
        <w:pStyle w:val="P1"/>
        <w:keepNext w:val="0"/>
        <w:keepLines w:val="0"/>
        <w:spacing w:lineRule="exact" w:line="560"/>
        <w:ind w:firstLine="640"/>
        <w:rPr>
          <w:rStyle w:val="C6"/>
          <w:rFonts w:ascii="仿宋_GB2312" w:hAnsi="仿宋_GB2312"/>
          <w:b w:val="0"/>
          <w:sz w:val="32"/>
          <w:u w:val="none"/>
        </w:rPr>
      </w:pPr>
      <w:r>
        <w:rPr>
          <w:rStyle w:val="C3"/>
          <w:rFonts w:ascii="方正姚体" w:hAnsi="方正姚体"/>
          <w:color w:val="000000"/>
          <w:sz w:val="32"/>
          <w:shd w:val="clear" w:color="auto" w:fill="FFFFFF"/>
        </w:rPr>
        <w:t>（十）</w:t>
      </w:r>
      <w:r>
        <w:rPr>
          <w:rStyle w:val="C6"/>
          <w:rFonts w:ascii="Microsoft YaHei UI" w:hAnsi="Microsoft YaHei UI"/>
          <w:b w:val="0"/>
          <w:sz w:val="32"/>
        </w:rPr>
        <w:t>将第十三</w:t>
      </w:r>
      <w:r>
        <w:rPr>
          <w:rStyle w:val="C6"/>
          <w:rFonts w:ascii="Microsoft YaHei UI" w:hAnsi="Microsoft YaHei UI"/>
          <w:b w:val="0"/>
          <w:sz w:val="32"/>
        </w:rPr>
        <w:t>条改为第十二条，</w:t>
      </w:r>
      <w:r>
        <w:rPr>
          <w:rStyle w:val="C6"/>
          <w:rFonts w:ascii="Microsoft YaHei UI" w:hAnsi="Microsoft YaHei UI"/>
          <w:b w:val="0"/>
          <w:color w:val="000000"/>
          <w:sz w:val="32"/>
          <w:shd w:val="clear" w:color="auto" w:fill="auto"/>
        </w:rPr>
        <w:t>修改为：</w:t>
      </w:r>
      <w:r>
        <w:rPr>
          <w:rStyle w:val="C6"/>
          <w:rFonts w:ascii="Calibri" w:hAnsi="Calibri"/>
          <w:b w:val="0"/>
          <w:sz w:val="32"/>
        </w:rPr>
        <w:t>“</w:t>
      </w:r>
      <w:r>
        <w:rPr>
          <w:rStyle w:val="C6"/>
          <w:rFonts w:ascii="Microsoft YaHei UI" w:hAnsi="Microsoft YaHei UI"/>
          <w:b w:val="0"/>
          <w:sz w:val="32"/>
          <w:u w:val="none"/>
        </w:rPr>
        <w:t>医疗保健机构应当为孕产妇提供</w:t>
      </w:r>
      <w:r>
        <w:rPr>
          <w:rStyle w:val="C3"/>
          <w:rFonts w:ascii="Microsoft YaHei UI" w:hAnsi="Microsoft YaHei UI"/>
          <w:b w:val="0"/>
          <w:color w:val="auto"/>
          <w:sz w:val="32"/>
        </w:rPr>
        <w:t>建立孕产</w:t>
      </w:r>
      <w:r>
        <w:rPr>
          <w:rStyle w:val="C3"/>
          <w:rFonts w:ascii="Microsoft YaHei UI" w:hAnsi="Microsoft YaHei UI"/>
          <w:b w:val="0"/>
          <w:color w:val="auto"/>
          <w:sz w:val="32"/>
        </w:rPr>
        <w:t>妇保健手册、定期产前检查、孕产期保健教育和医学指导等孕产期保健服</w:t>
      </w:r>
      <w:r>
        <w:rPr>
          <w:rStyle w:val="C3"/>
          <w:rFonts w:ascii="Microsoft YaHei UI" w:hAnsi="Microsoft YaHei UI"/>
          <w:b w:val="0"/>
          <w:color w:val="auto"/>
          <w:sz w:val="32"/>
          <w:u w:val="none"/>
        </w:rPr>
        <w:t>务</w:t>
      </w:r>
      <w:r>
        <w:rPr>
          <w:rStyle w:val="C6"/>
          <w:rFonts w:ascii="Microsoft YaHei UI" w:hAnsi="Microsoft YaHei UI"/>
          <w:b w:val="0"/>
          <w:sz w:val="32"/>
          <w:u w:val="none"/>
        </w:rPr>
        <w:t>。</w:t>
      </w:r>
      <w:r>
        <w:rPr>
          <w:rStyle w:val="C6"/>
          <w:rFonts w:ascii="仿宋_GB2312" w:hAnsi="仿宋_GB2312"/>
          <w:b w:val="0"/>
          <w:sz w:val="32"/>
          <w:u w:val="none"/>
        </w:rPr>
        <w:t>”</w:t>
      </w:r>
    </w:p>
    <w:p>
      <w:pPr>
        <w:pStyle w:val="P2"/>
        <w:keepNext w:val="0"/>
        <w:keepLines w:val="0"/>
        <w:spacing w:lineRule="exact" w:line="560"/>
        <w:ind w:firstLine="640"/>
        <w:rPr>
          <w:rStyle w:val="C3"/>
          <w:rFonts w:ascii="仿宋_GB2312" w:hAnsi="仿宋_GB2312"/>
          <w:b w:val="0"/>
          <w:color w:val="auto"/>
          <w:sz w:val="32"/>
        </w:rPr>
      </w:pPr>
      <w:r>
        <w:rPr>
          <w:rStyle w:val="C3"/>
          <w:rFonts w:ascii="方正姚体" w:hAnsi="方正姚体"/>
          <w:color w:val="000000"/>
          <w:sz w:val="32"/>
          <w:shd w:val="clear" w:color="auto" w:fill="FFFFFF"/>
        </w:rPr>
        <w:t>（十一）</w:t>
      </w:r>
      <w:r>
        <w:rPr>
          <w:rStyle w:val="C6"/>
          <w:rFonts w:ascii="Microsoft YaHei UI" w:hAnsi="Microsoft YaHei UI"/>
          <w:b w:val="0"/>
          <w:sz w:val="32"/>
        </w:rPr>
        <w:t>将第十</w:t>
      </w:r>
      <w:r>
        <w:rPr>
          <w:rStyle w:val="C6"/>
          <w:rFonts w:ascii="Microsoft YaHei UI" w:hAnsi="Microsoft YaHei UI"/>
          <w:b w:val="0"/>
          <w:sz w:val="32"/>
        </w:rPr>
        <w:t>六条改为第十四条，将</w:t>
      </w:r>
      <w:r>
        <w:rPr>
          <w:rStyle w:val="C6"/>
          <w:rFonts w:ascii="Microsoft YaHei UI" w:hAnsi="Microsoft YaHei UI"/>
          <w:b w:val="0"/>
          <w:color w:val="000000"/>
          <w:sz w:val="32"/>
          <w:shd w:val="clear" w:color="auto" w:fill="auto"/>
        </w:rPr>
        <w:t>第一款修改为：</w:t>
      </w:r>
      <w:r>
        <w:rPr>
          <w:rStyle w:val="C3"/>
          <w:rFonts w:ascii="Calibri" w:hAnsi="Calibri"/>
          <w:b w:val="0"/>
          <w:color w:val="auto"/>
          <w:sz w:val="32"/>
        </w:rPr>
        <w:t>“</w:t>
      </w:r>
      <w:r>
        <w:rPr>
          <w:rStyle w:val="C3"/>
          <w:rFonts w:ascii="Microsoft YaHei UI" w:hAnsi="Microsoft YaHei UI"/>
          <w:b w:val="0"/>
          <w:color w:val="auto"/>
          <w:sz w:val="32"/>
        </w:rPr>
        <w:t>对患有医学上认为不宜生育严重遗传性疾病者施行结</w:t>
      </w:r>
      <w:r>
        <w:rPr>
          <w:rStyle w:val="C3"/>
          <w:rFonts w:ascii="Microsoft YaHei UI" w:hAnsi="Microsoft YaHei UI"/>
          <w:b w:val="0"/>
          <w:color w:val="auto"/>
          <w:sz w:val="32"/>
        </w:rPr>
        <w:t>扎手术，或者依照本办法第十三条规定施行终止妊娠的，应当经本人书面同意。依法应当经法定监护人同意的，须经其法定监护人书面同意。</w:t>
      </w:r>
      <w:r>
        <w:rPr>
          <w:rStyle w:val="C3"/>
          <w:rFonts w:ascii="仿宋_GB2312" w:hAnsi="仿宋_GB2312"/>
          <w:b w:val="0"/>
          <w:color w:val="auto"/>
          <w:sz w:val="32"/>
        </w:rPr>
        <w:t>”</w:t>
      </w:r>
    </w:p>
    <w:p>
      <w:pPr>
        <w:pStyle w:val="P2"/>
        <w:keepNext w:val="0"/>
        <w:keepLines w:val="0"/>
        <w:spacing w:lineRule="exact" w:line="560"/>
        <w:ind w:firstLine="640"/>
        <w:rPr>
          <w:rStyle w:val="C6"/>
          <w:rFonts w:ascii="黑体" w:hAnsi="黑体"/>
          <w:b w:val="0"/>
          <w:sz w:val="32"/>
        </w:rPr>
      </w:pPr>
      <w:r>
        <w:rPr>
          <w:rStyle w:val="C3"/>
          <w:rFonts w:ascii="方正姚体" w:hAnsi="方正姚体"/>
          <w:color w:val="000000"/>
          <w:sz w:val="32"/>
          <w:shd w:val="clear" w:color="auto" w:fill="FFFFFF"/>
        </w:rPr>
        <w:t>（十二）</w:t>
      </w:r>
      <w:r>
        <w:rPr>
          <w:rStyle w:val="C6"/>
          <w:rFonts w:ascii="Microsoft YaHei UI" w:hAnsi="Microsoft YaHei UI"/>
          <w:b w:val="0"/>
          <w:sz w:val="32"/>
        </w:rPr>
        <w:t>将第十七</w:t>
      </w:r>
      <w:r>
        <w:rPr>
          <w:rStyle w:val="C6"/>
          <w:rFonts w:ascii="Microsoft YaHei UI" w:hAnsi="Microsoft YaHei UI"/>
          <w:b w:val="0"/>
          <w:sz w:val="32"/>
        </w:rPr>
        <w:t>条改为第十五条，将第一款、第二款修改为：</w:t>
      </w:r>
      <w:r>
        <w:rPr>
          <w:rStyle w:val="C3"/>
          <w:rFonts w:ascii="Calibri" w:hAnsi="Calibri"/>
          <w:b w:val="0"/>
          <w:color w:val="auto"/>
          <w:sz w:val="32"/>
        </w:rPr>
        <w:t>“</w:t>
      </w:r>
      <w:r>
        <w:rPr>
          <w:rStyle w:val="C6"/>
          <w:rFonts w:ascii="Microsoft YaHei UI" w:hAnsi="Microsoft YaHei UI"/>
          <w:b w:val="0"/>
          <w:sz w:val="32"/>
        </w:rPr>
        <w:t>禁止采用技术手段对胎儿进行性别鉴定。医学上确实需要对胎儿进行性别鉴定的，</w:t>
      </w:r>
      <w:r>
        <w:rPr>
          <w:rStyle w:val="C3"/>
          <w:rFonts w:ascii="Microsoft YaHei UI" w:hAnsi="Microsoft YaHei UI"/>
          <w:b w:val="0"/>
          <w:sz w:val="32"/>
        </w:rPr>
        <w:t>由省卫</w:t>
      </w:r>
      <w:r>
        <w:rPr>
          <w:rStyle w:val="C3"/>
          <w:rFonts w:ascii="Microsoft YaHei UI" w:hAnsi="Microsoft YaHei UI"/>
          <w:b w:val="0"/>
          <w:sz w:val="32"/>
        </w:rPr>
        <w:t>生健康主管部门指定的医疗保健机构按照国家有关规定实施</w:t>
      </w:r>
      <w:r>
        <w:rPr>
          <w:rStyle w:val="C6"/>
          <w:rFonts w:ascii="黑体" w:hAnsi="黑体"/>
          <w:b w:val="0"/>
          <w:sz w:val="32"/>
        </w:rPr>
        <w:t>。</w:t>
      </w:r>
    </w:p>
    <w:p>
      <w:pPr>
        <w:pStyle w:val="P2"/>
        <w:keepNext w:val="0"/>
        <w:keepLines w:val="0"/>
        <w:spacing w:lineRule="exact" w:line="560"/>
        <w:ind w:firstLine="640"/>
        <w:rPr>
          <w:rStyle w:val="C6"/>
          <w:rFonts w:ascii="仿宋_GB2312" w:hAnsi="仿宋_GB2312"/>
          <w:b w:val="0"/>
          <w:sz w:val="32"/>
        </w:rPr>
      </w:pPr>
      <w:r>
        <w:rPr>
          <w:rStyle w:val="C6"/>
          <w:rFonts w:ascii="仿宋_GB2312" w:hAnsi="仿宋_GB2312"/>
          <w:b w:val="0"/>
          <w:sz w:val="32"/>
        </w:rPr>
        <w:t>“</w:t>
      </w:r>
      <w:r>
        <w:rPr>
          <w:rStyle w:val="C3"/>
          <w:rFonts w:ascii="Microsoft YaHei UI" w:hAnsi="Microsoft YaHei UI"/>
          <w:b w:val="0"/>
          <w:color w:val="auto"/>
          <w:sz w:val="32"/>
        </w:rPr>
        <w:t>对孕妇进行产前检查、产前诊断、人类辅助生殖技术或者其他医疗诊断的单位和个人，不得向当事人提供有关胎儿性别的信息和意见。</w:t>
      </w:r>
      <w:r>
        <w:rPr>
          <w:rStyle w:val="C6"/>
          <w:rFonts w:ascii="仿宋_GB2312" w:hAnsi="仿宋_GB2312"/>
          <w:b w:val="0"/>
          <w:sz w:val="32"/>
        </w:rPr>
        <w:t>”</w:t>
      </w:r>
    </w:p>
    <w:p>
      <w:pPr>
        <w:pStyle w:val="P2"/>
        <w:keepNext w:val="0"/>
        <w:keepLines w:val="0"/>
        <w:spacing w:lineRule="exact" w:line="560"/>
        <w:ind w:firstLine="640"/>
        <w:rPr>
          <w:rStyle w:val="C6"/>
          <w:rFonts w:ascii="仿宋_GB2312" w:hAnsi="仿宋_GB2312"/>
          <w:b w:val="0"/>
          <w:sz w:val="32"/>
        </w:rPr>
      </w:pPr>
      <w:r>
        <w:rPr>
          <w:rStyle w:val="C6"/>
          <w:rFonts w:ascii="Microsoft YaHei UI" w:hAnsi="Microsoft YaHei UI"/>
          <w:b w:val="0"/>
          <w:sz w:val="32"/>
        </w:rPr>
        <w:t>删去第三款中的</w:t>
      </w:r>
      <w:r>
        <w:rPr>
          <w:rStyle w:val="C6"/>
          <w:rFonts w:ascii="仿宋_GB2312" w:hAnsi="仿宋_GB2312"/>
          <w:b w:val="0"/>
          <w:sz w:val="32"/>
        </w:rPr>
        <w:t>“</w:t>
      </w:r>
      <w:r>
        <w:rPr>
          <w:rStyle w:val="C6"/>
          <w:rFonts w:ascii="Microsoft YaHei UI" w:hAnsi="Microsoft YaHei UI"/>
          <w:b w:val="0"/>
          <w:sz w:val="32"/>
        </w:rPr>
        <w:t>符合计划生育规定怀孕的妇女，</w:t>
      </w:r>
      <w:r>
        <w:rPr>
          <w:rStyle w:val="C6"/>
          <w:rFonts w:ascii="仿宋_GB2312" w:hAnsi="仿宋_GB2312"/>
          <w:b w:val="0"/>
          <w:sz w:val="32"/>
        </w:rPr>
        <w:t>”</w:t>
      </w:r>
      <w:r>
        <w:rPr>
          <w:rStyle w:val="C6"/>
          <w:rFonts w:ascii="Microsoft YaHei UI" w:hAnsi="Microsoft YaHei UI"/>
          <w:b w:val="0"/>
          <w:sz w:val="32"/>
        </w:rPr>
        <w:t>。</w:t>
      </w:r>
    </w:p>
    <w:p>
      <w:pPr>
        <w:pStyle w:val="P1"/>
        <w:keepNext w:val="0"/>
        <w:keepLines w:val="0"/>
        <w:spacing w:lineRule="exact" w:line="560"/>
        <w:ind w:firstLine="640"/>
        <w:rPr>
          <w:rStyle w:val="C3"/>
          <w:rFonts w:ascii="仿宋_GB2312" w:hAnsi="仿宋_GB2312"/>
          <w:b w:val="0"/>
          <w:sz w:val="32"/>
        </w:rPr>
      </w:pPr>
      <w:r>
        <w:rPr>
          <w:rStyle w:val="C3"/>
          <w:rFonts w:ascii="方正姚体" w:hAnsi="方正姚体"/>
          <w:color w:val="000000"/>
          <w:sz w:val="32"/>
          <w:shd w:val="clear" w:color="auto" w:fill="FFFFFF"/>
        </w:rPr>
        <w:t>（十三）</w:t>
      </w:r>
      <w:r>
        <w:rPr>
          <w:rStyle w:val="C6"/>
          <w:rFonts w:ascii="Microsoft YaHei UI" w:hAnsi="Microsoft YaHei UI"/>
          <w:b w:val="0"/>
          <w:sz w:val="32"/>
        </w:rPr>
        <w:t>将第十八</w:t>
      </w:r>
      <w:r>
        <w:rPr>
          <w:rStyle w:val="C6"/>
          <w:rFonts w:ascii="Microsoft YaHei UI" w:hAnsi="Microsoft YaHei UI"/>
          <w:b w:val="0"/>
          <w:sz w:val="32"/>
        </w:rPr>
        <w:t>条改为第十六条，</w:t>
      </w:r>
      <w:r>
        <w:rPr>
          <w:rStyle w:val="C6"/>
          <w:rFonts w:ascii="Microsoft YaHei UI" w:hAnsi="Microsoft YaHei UI"/>
          <w:b w:val="0"/>
          <w:color w:val="000000"/>
          <w:sz w:val="32"/>
          <w:shd w:val="clear" w:color="auto" w:fill="auto"/>
        </w:rPr>
        <w:t>修</w:t>
      </w:r>
      <w:r>
        <w:rPr>
          <w:rStyle w:val="C6"/>
          <w:rFonts w:ascii="Microsoft YaHei UI" w:hAnsi="Microsoft YaHei UI"/>
          <w:b w:val="0"/>
          <w:color w:val="000000"/>
          <w:sz w:val="32"/>
          <w:shd w:val="clear" w:color="auto" w:fill="FFFFFF"/>
        </w:rPr>
        <w:t>改为：</w:t>
      </w:r>
      <w:r>
        <w:rPr>
          <w:rStyle w:val="C6"/>
          <w:rFonts w:ascii="仿宋_GB2312" w:hAnsi="仿宋_GB2312"/>
          <w:b w:val="0"/>
          <w:sz w:val="32"/>
        </w:rPr>
        <w:t>“</w:t>
      </w:r>
      <w:r>
        <w:rPr>
          <w:rStyle w:val="C3"/>
          <w:rFonts w:ascii="Microsoft YaHei UI" w:hAnsi="Microsoft YaHei UI"/>
          <w:b w:val="0"/>
          <w:sz w:val="32"/>
        </w:rPr>
        <w:t>实行住院分娩。不能住院分娩的，应当由经过培训、具备相应接生能力的接生人员实行消毒接生。高危孕妇应当住院分娩，实行重点监护。</w:t>
      </w:r>
    </w:p>
    <w:p>
      <w:pPr>
        <w:pStyle w:val="P2"/>
        <w:keepNext w:val="0"/>
        <w:keepLines w:val="0"/>
        <w:spacing w:lineRule="exact" w:line="560"/>
        <w:ind w:firstLine="640"/>
        <w:rPr>
          <w:rStyle w:val="C3"/>
          <w:rFonts w:ascii="仿宋_GB2312" w:hAnsi="仿宋_GB2312"/>
          <w:b w:val="0"/>
          <w:sz w:val="32"/>
        </w:rPr>
      </w:pPr>
      <w:r>
        <w:rPr>
          <w:rStyle w:val="C3"/>
          <w:rFonts w:ascii="仿宋_GB2312" w:hAnsi="仿宋_GB2312"/>
          <w:b w:val="0"/>
          <w:sz w:val="32"/>
        </w:rPr>
        <w:t>“</w:t>
      </w:r>
      <w:r>
        <w:rPr>
          <w:rStyle w:val="C3"/>
          <w:rFonts w:ascii="Microsoft YaHei UI" w:hAnsi="Microsoft YaHei UI"/>
          <w:b w:val="0"/>
          <w:sz w:val="32"/>
        </w:rPr>
        <w:t>各级卫生健康主管部门应当按照区域卫生规划的要求，加强少数民族、边远欠发达地区医疗保健机构的产科、儿科等相关学科建设和人员的培养。</w:t>
      </w:r>
      <w:r>
        <w:rPr>
          <w:rStyle w:val="C3"/>
          <w:rFonts w:ascii="仿宋_GB2312" w:hAnsi="仿宋_GB2312"/>
          <w:b w:val="0"/>
          <w:sz w:val="32"/>
        </w:rPr>
        <w:t>”</w:t>
      </w:r>
    </w:p>
    <w:p>
      <w:pPr>
        <w:pStyle w:val="P2"/>
        <w:keepNext w:val="0"/>
        <w:keepLines w:val="0"/>
        <w:spacing w:lineRule="exact" w:line="560"/>
        <w:ind w:firstLine="640"/>
        <w:rPr>
          <w:rStyle w:val="C3"/>
          <w:rFonts w:ascii="Calibri" w:hAnsi="Calibri"/>
          <w:b w:val="0"/>
          <w:sz w:val="32"/>
        </w:rPr>
      </w:pPr>
      <w:r>
        <w:rPr>
          <w:rStyle w:val="C6"/>
          <w:rFonts w:ascii="黑体" w:hAnsi="黑体"/>
          <w:b w:val="0"/>
          <w:sz w:val="32"/>
        </w:rPr>
        <w:t>（十四）</w:t>
      </w:r>
      <w:r>
        <w:rPr>
          <w:rStyle w:val="C6"/>
          <w:rFonts w:ascii="Microsoft YaHei UI" w:hAnsi="Microsoft YaHei UI"/>
          <w:b w:val="0"/>
          <w:sz w:val="32"/>
        </w:rPr>
        <w:t>将第十九条改为第十七条，</w:t>
      </w:r>
      <w:r>
        <w:rPr>
          <w:rStyle w:val="C3"/>
          <w:rFonts w:ascii="Microsoft YaHei UI" w:hAnsi="Microsoft YaHei UI"/>
          <w:b w:val="0"/>
          <w:sz w:val="32"/>
        </w:rPr>
        <w:t>将第一款中的</w:t>
      </w:r>
      <w:r>
        <w:rPr>
          <w:rStyle w:val="C3"/>
          <w:rFonts w:ascii="仿宋_GB2312" w:hAnsi="仿宋_GB2312"/>
          <w:b w:val="0"/>
          <w:sz w:val="32"/>
        </w:rPr>
        <w:t>“</w:t>
      </w:r>
      <w:r>
        <w:rPr>
          <w:rStyle w:val="C3"/>
          <w:rFonts w:ascii="Microsoft YaHei UI" w:hAnsi="Microsoft YaHei UI"/>
          <w:b w:val="0"/>
          <w:sz w:val="32"/>
        </w:rPr>
        <w:t>卫生行政部门或者其指定的医</w:t>
      </w:r>
      <w:r>
        <w:rPr>
          <w:rStyle w:val="C3"/>
          <w:rFonts w:ascii="Microsoft YaHei UI" w:hAnsi="Microsoft YaHei UI"/>
          <w:b w:val="0"/>
          <w:sz w:val="32"/>
        </w:rPr>
        <w:t>疗保健机构</w:t>
      </w:r>
      <w:r>
        <w:rPr>
          <w:rStyle w:val="C3"/>
          <w:rFonts w:ascii="Calibri" w:hAnsi="Calibri"/>
          <w:b w:val="0"/>
          <w:sz w:val="32"/>
        </w:rPr>
        <w:t>”</w:t>
      </w:r>
      <w:r>
        <w:rPr>
          <w:rStyle w:val="C3"/>
          <w:rFonts w:ascii="Microsoft YaHei UI" w:hAnsi="Microsoft YaHei UI"/>
          <w:b w:val="0"/>
          <w:sz w:val="32"/>
        </w:rPr>
        <w:t>修改为</w:t>
      </w:r>
      <w:r>
        <w:rPr>
          <w:rStyle w:val="C3"/>
          <w:rFonts w:ascii="Calibri" w:hAnsi="Calibri"/>
          <w:b w:val="0"/>
          <w:sz w:val="32"/>
        </w:rPr>
        <w:t>“</w:t>
      </w:r>
      <w:r>
        <w:rPr>
          <w:rStyle w:val="C3"/>
          <w:rFonts w:ascii="Microsoft YaHei UI" w:hAnsi="Microsoft YaHei UI"/>
          <w:b w:val="0"/>
          <w:sz w:val="32"/>
        </w:rPr>
        <w:t>县级卫生健康主管部门</w:t>
      </w:r>
      <w:r>
        <w:rPr>
          <w:rStyle w:val="C3"/>
          <w:rFonts w:ascii="Calibri" w:hAnsi="Calibri"/>
          <w:b w:val="0"/>
          <w:sz w:val="32"/>
        </w:rPr>
        <w:t>”</w:t>
      </w:r>
      <w:r>
        <w:rPr>
          <w:rStyle w:val="C3"/>
          <w:rFonts w:ascii="Microsoft YaHei UI" w:hAnsi="Microsoft YaHei UI"/>
          <w:b w:val="0"/>
          <w:sz w:val="32"/>
        </w:rPr>
        <w:t>。</w:t>
      </w:r>
    </w:p>
    <w:p>
      <w:pPr>
        <w:pStyle w:val="P2"/>
        <w:keepNext w:val="0"/>
        <w:keepLines w:val="0"/>
        <w:spacing w:lineRule="exact" w:line="560"/>
        <w:ind w:firstLine="640"/>
        <w:rPr>
          <w:rStyle w:val="C3"/>
          <w:rFonts w:ascii="仿宋_GB2312" w:hAnsi="仿宋_GB2312"/>
          <w:b w:val="0"/>
          <w:sz w:val="32"/>
        </w:rPr>
      </w:pPr>
      <w:r>
        <w:rPr>
          <w:rStyle w:val="C3"/>
          <w:rFonts w:ascii="Microsoft YaHei UI" w:hAnsi="Microsoft YaHei UI"/>
          <w:b w:val="0"/>
          <w:sz w:val="32"/>
        </w:rPr>
        <w:t>增加一款，作为第二款：</w:t>
      </w:r>
      <w:r>
        <w:rPr>
          <w:rStyle w:val="C3"/>
          <w:rFonts w:ascii="仿宋_GB2312" w:hAnsi="仿宋_GB2312"/>
          <w:b w:val="0"/>
          <w:sz w:val="32"/>
        </w:rPr>
        <w:t>“</w:t>
      </w:r>
      <w:r>
        <w:rPr>
          <w:rStyle w:val="C3"/>
          <w:rFonts w:ascii="Microsoft YaHei UI" w:hAnsi="Microsoft YaHei UI"/>
          <w:b w:val="0"/>
          <w:sz w:val="32"/>
        </w:rPr>
        <w:t>医疗保健机构应当建立健全新生儿出生登记制度和出生医学证明管理制度，依法为新生儿签发国家统一制发的出生医学证明</w:t>
      </w:r>
      <w:r>
        <w:rPr>
          <w:rStyle w:val="C3"/>
          <w:rFonts w:ascii="黑体" w:hAnsi="黑体"/>
          <w:b w:val="0"/>
          <w:sz w:val="32"/>
        </w:rPr>
        <w:t>。</w:t>
      </w:r>
      <w:r>
        <w:rPr>
          <w:rStyle w:val="C3"/>
          <w:rFonts w:ascii="仿宋_GB2312" w:hAnsi="仿宋_GB2312"/>
          <w:b w:val="0"/>
          <w:sz w:val="32"/>
        </w:rPr>
        <w:t>”</w:t>
      </w:r>
    </w:p>
    <w:p>
      <w:pPr>
        <w:pStyle w:val="P2"/>
        <w:keepNext w:val="0"/>
        <w:keepLines w:val="0"/>
        <w:spacing w:lineRule="exact" w:line="560"/>
        <w:ind w:firstLine="640"/>
        <w:rPr>
          <w:rStyle w:val="C3"/>
          <w:rFonts w:ascii="Calibri" w:hAnsi="Calibri"/>
          <w:b w:val="0"/>
          <w:color w:val="auto"/>
          <w:sz w:val="32"/>
        </w:rPr>
      </w:pPr>
      <w:r>
        <w:rPr>
          <w:rStyle w:val="C6"/>
          <w:rFonts w:ascii="黑体" w:hAnsi="黑体"/>
          <w:b w:val="0"/>
          <w:color w:val="auto"/>
          <w:sz w:val="32"/>
        </w:rPr>
        <w:t>（十五）</w:t>
      </w:r>
      <w:r>
        <w:rPr>
          <w:rStyle w:val="C6"/>
          <w:rFonts w:ascii="Microsoft YaHei UI" w:hAnsi="Microsoft YaHei UI"/>
          <w:b w:val="0"/>
          <w:color w:val="auto"/>
          <w:sz w:val="32"/>
        </w:rPr>
        <w:t>将第二十一条改为第十九条，</w:t>
      </w:r>
      <w:r>
        <w:rPr>
          <w:rStyle w:val="C3"/>
          <w:rFonts w:ascii="Microsoft YaHei UI" w:hAnsi="Microsoft YaHei UI"/>
          <w:b w:val="0"/>
          <w:color w:val="auto"/>
          <w:sz w:val="32"/>
        </w:rPr>
        <w:t>将第二款中的</w:t>
      </w:r>
      <w:r>
        <w:rPr>
          <w:rStyle w:val="C3"/>
          <w:rFonts w:ascii="Calibri" w:hAnsi="Calibri"/>
          <w:b w:val="0"/>
          <w:color w:val="auto"/>
          <w:sz w:val="32"/>
        </w:rPr>
        <w:t>“</w:t>
      </w:r>
      <w:r>
        <w:rPr>
          <w:rStyle w:val="C3"/>
          <w:rFonts w:ascii="Microsoft YaHei UI" w:hAnsi="Microsoft YaHei UI"/>
          <w:b w:val="0"/>
          <w:color w:val="auto"/>
          <w:sz w:val="32"/>
        </w:rPr>
        <w:t>逐步开展新生儿疾病筛查服务</w:t>
      </w:r>
      <w:r>
        <w:rPr>
          <w:rStyle w:val="C3"/>
          <w:rFonts w:ascii="Calibri" w:hAnsi="Calibri"/>
          <w:b w:val="0"/>
          <w:color w:val="auto"/>
          <w:sz w:val="32"/>
        </w:rPr>
        <w:t>”</w:t>
      </w:r>
      <w:r>
        <w:rPr>
          <w:rStyle w:val="C3"/>
          <w:rFonts w:ascii="Microsoft YaHei UI" w:hAnsi="Microsoft YaHei UI"/>
          <w:b w:val="0"/>
          <w:color w:val="auto"/>
          <w:sz w:val="32"/>
        </w:rPr>
        <w:t>修改为</w:t>
      </w:r>
      <w:r>
        <w:rPr>
          <w:rStyle w:val="C3"/>
          <w:rFonts w:ascii="Calibri" w:hAnsi="Calibri"/>
          <w:b w:val="0"/>
          <w:color w:val="auto"/>
          <w:sz w:val="32"/>
        </w:rPr>
        <w:t>“</w:t>
      </w:r>
      <w:r>
        <w:rPr>
          <w:rStyle w:val="C3"/>
          <w:rFonts w:ascii="Microsoft YaHei UI" w:hAnsi="Microsoft YaHei UI"/>
          <w:b w:val="0"/>
          <w:color w:val="auto"/>
          <w:sz w:val="32"/>
        </w:rPr>
        <w:t>推进新生儿疾病筛查服务全覆盖</w:t>
      </w:r>
      <w:r>
        <w:rPr>
          <w:rStyle w:val="C3"/>
          <w:rFonts w:ascii="Calibri" w:hAnsi="Calibri"/>
          <w:b w:val="0"/>
          <w:color w:val="auto"/>
          <w:sz w:val="32"/>
        </w:rPr>
        <w:t>”</w:t>
      </w:r>
      <w:r>
        <w:rPr>
          <w:rStyle w:val="C3"/>
          <w:rFonts w:ascii="Microsoft YaHei UI" w:hAnsi="Microsoft YaHei UI"/>
          <w:b w:val="0"/>
          <w:color w:val="auto"/>
          <w:sz w:val="32"/>
        </w:rPr>
        <w:t>。</w:t>
      </w:r>
    </w:p>
    <w:p>
      <w:pPr>
        <w:pStyle w:val="P2"/>
        <w:keepNext w:val="0"/>
        <w:keepLines w:val="0"/>
        <w:spacing w:lineRule="exact" w:line="560"/>
        <w:ind w:firstLine="640"/>
        <w:rPr>
          <w:rStyle w:val="C6"/>
          <w:rFonts w:ascii="黑体" w:hAnsi="黑体"/>
          <w:b w:val="0"/>
          <w:sz w:val="32"/>
        </w:rPr>
      </w:pPr>
      <w:r>
        <w:rPr>
          <w:rStyle w:val="C3"/>
          <w:rFonts w:ascii="方正姚体" w:hAnsi="方正姚体"/>
          <w:color w:val="000000"/>
          <w:sz w:val="32"/>
          <w:shd w:val="clear" w:color="auto" w:fill="FFFFFF"/>
        </w:rPr>
        <w:t>（十六）</w:t>
      </w:r>
      <w:r>
        <w:rPr>
          <w:rStyle w:val="C6"/>
          <w:rFonts w:ascii="Microsoft YaHei UI" w:hAnsi="Microsoft YaHei UI"/>
          <w:b w:val="0"/>
          <w:sz w:val="32"/>
        </w:rPr>
        <w:t>将第二十三</w:t>
      </w:r>
      <w:r>
        <w:rPr>
          <w:rStyle w:val="C6"/>
          <w:rFonts w:ascii="Microsoft YaHei UI" w:hAnsi="Microsoft YaHei UI"/>
          <w:b w:val="0"/>
          <w:sz w:val="32"/>
        </w:rPr>
        <w:t>条改为第二十一条，</w:t>
      </w:r>
      <w:r>
        <w:rPr>
          <w:rStyle w:val="C6"/>
          <w:rFonts w:ascii="Microsoft YaHei UI" w:hAnsi="Microsoft YaHei UI"/>
          <w:b w:val="0"/>
          <w:color w:val="000000"/>
          <w:sz w:val="32"/>
          <w:shd w:val="clear" w:color="auto" w:fill="auto"/>
        </w:rPr>
        <w:t>修改为：</w:t>
      </w:r>
      <w:r>
        <w:rPr>
          <w:rStyle w:val="C6"/>
          <w:rFonts w:ascii="Calibri" w:hAnsi="Calibri"/>
          <w:b w:val="0"/>
          <w:sz w:val="32"/>
        </w:rPr>
        <w:t>“</w:t>
      </w:r>
      <w:r>
        <w:rPr>
          <w:rStyle w:val="C6"/>
          <w:rFonts w:ascii="Microsoft YaHei UI" w:hAnsi="Microsoft YaHei UI"/>
          <w:b w:val="0"/>
          <w:sz w:val="32"/>
        </w:rPr>
        <w:t>开办托育机构应当符合国家规定的卫生标准和安全标准，</w:t>
      </w:r>
      <w:r>
        <w:rPr>
          <w:rStyle w:val="C3"/>
          <w:rFonts w:ascii="Microsoft YaHei UI" w:hAnsi="Microsoft YaHei UI"/>
          <w:b w:val="0"/>
          <w:sz w:val="32"/>
        </w:rPr>
        <w:t>招生前应当向县级以上卫生健康主管部门备案自我评估合格的卫生评价报告</w:t>
      </w:r>
      <w:r>
        <w:rPr>
          <w:rStyle w:val="C6"/>
          <w:rFonts w:ascii="黑体" w:hAnsi="黑体"/>
          <w:b w:val="0"/>
          <w:sz w:val="32"/>
        </w:rPr>
        <w:t>。</w:t>
      </w:r>
    </w:p>
    <w:p>
      <w:pPr>
        <w:pStyle w:val="P2"/>
        <w:keepNext w:val="0"/>
        <w:keepLines w:val="0"/>
        <w:spacing w:lineRule="exact" w:line="560"/>
        <w:ind w:firstLine="640"/>
        <w:rPr>
          <w:rStyle w:val="C3"/>
          <w:rFonts w:ascii="仿宋_GB2312" w:hAnsi="仿宋_GB2312"/>
          <w:b w:val="0"/>
          <w:sz w:val="32"/>
        </w:rPr>
      </w:pPr>
      <w:r>
        <w:rPr>
          <w:rStyle w:val="C6"/>
          <w:rFonts w:ascii="仿宋_GB2312" w:hAnsi="仿宋_GB2312"/>
          <w:b w:val="0"/>
          <w:sz w:val="32"/>
        </w:rPr>
        <w:t>“</w:t>
      </w:r>
      <w:r>
        <w:rPr>
          <w:rStyle w:val="C6"/>
          <w:rFonts w:ascii="Microsoft YaHei UI" w:hAnsi="Microsoft YaHei UI"/>
          <w:b w:val="0"/>
          <w:sz w:val="32"/>
        </w:rPr>
        <w:t>开办</w:t>
      </w:r>
      <w:r>
        <w:rPr>
          <w:rStyle w:val="C3"/>
          <w:rFonts w:ascii="Microsoft YaHei UI" w:hAnsi="Microsoft YaHei UI"/>
          <w:b w:val="0"/>
          <w:sz w:val="32"/>
        </w:rPr>
        <w:t>幼儿园</w:t>
      </w:r>
      <w:r>
        <w:rPr>
          <w:rStyle w:val="C6"/>
          <w:rFonts w:ascii="Microsoft YaHei UI" w:hAnsi="Microsoft YaHei UI"/>
          <w:b w:val="0"/>
          <w:sz w:val="32"/>
        </w:rPr>
        <w:t>应当符合国家规定的卫生标准和安全标准，</w:t>
      </w:r>
      <w:r>
        <w:rPr>
          <w:rStyle w:val="C3"/>
          <w:rFonts w:ascii="Microsoft YaHei UI" w:hAnsi="Microsoft YaHei UI"/>
          <w:b w:val="0"/>
          <w:sz w:val="32"/>
        </w:rPr>
        <w:t>招生前应当取得县级以上卫生健康主管部门指定的医疗保健机构出具的卫生评价报告。</w:t>
      </w:r>
      <w:r>
        <w:rPr>
          <w:rStyle w:val="C3"/>
          <w:rFonts w:ascii="仿宋_GB2312" w:hAnsi="仿宋_GB2312"/>
          <w:b w:val="0"/>
          <w:sz w:val="32"/>
        </w:rPr>
        <w:t>”</w:t>
      </w:r>
    </w:p>
    <w:p>
      <w:pPr>
        <w:pStyle w:val="P2"/>
        <w:keepNext w:val="0"/>
        <w:keepLines w:val="0"/>
        <w:spacing w:lineRule="exact" w:line="560"/>
        <w:ind w:firstLine="640"/>
        <w:rPr>
          <w:rStyle w:val="C3"/>
          <w:rFonts w:ascii="仿宋_GB2312" w:hAnsi="仿宋_GB2312"/>
          <w:b w:val="0"/>
          <w:sz w:val="32"/>
        </w:rPr>
      </w:pPr>
      <w:r>
        <w:rPr>
          <w:rStyle w:val="C6"/>
          <w:rFonts w:ascii="黑体" w:hAnsi="黑体"/>
          <w:b w:val="0"/>
          <w:sz w:val="32"/>
        </w:rPr>
        <w:t>（十七）</w:t>
      </w:r>
      <w:r>
        <w:rPr>
          <w:rStyle w:val="C6"/>
          <w:rFonts w:ascii="Microsoft YaHei UI" w:hAnsi="Microsoft YaHei UI"/>
          <w:b w:val="0"/>
          <w:sz w:val="32"/>
        </w:rPr>
        <w:t>将第二十四条改为第二十二条，</w:t>
      </w:r>
      <w:r>
        <w:rPr>
          <w:rStyle w:val="C3"/>
          <w:rFonts w:ascii="Microsoft YaHei UI" w:hAnsi="Microsoft YaHei UI"/>
          <w:b w:val="0"/>
          <w:sz w:val="32"/>
        </w:rPr>
        <w:t>删去第一款中的</w:t>
      </w:r>
      <w:r>
        <w:rPr>
          <w:rStyle w:val="C3"/>
          <w:rFonts w:ascii="仿宋_GB2312" w:hAnsi="仿宋_GB2312"/>
          <w:b w:val="0"/>
          <w:sz w:val="32"/>
        </w:rPr>
        <w:t>“</w:t>
      </w:r>
      <w:r>
        <w:rPr>
          <w:rStyle w:val="C3"/>
          <w:rFonts w:ascii="Microsoft YaHei UI" w:hAnsi="Microsoft YaHei UI"/>
          <w:b w:val="0"/>
          <w:sz w:val="32"/>
        </w:rPr>
        <w:t>，并取得相应的技术证书</w:t>
      </w:r>
      <w:r>
        <w:rPr>
          <w:rStyle w:val="C3"/>
          <w:rFonts w:ascii="仿宋_GB2312" w:hAnsi="仿宋_GB2312"/>
          <w:b w:val="0"/>
          <w:sz w:val="32"/>
        </w:rPr>
        <w:t>”</w:t>
      </w:r>
      <w:r>
        <w:rPr>
          <w:rStyle w:val="C3"/>
          <w:rFonts w:ascii="Microsoft YaHei UI" w:hAnsi="Microsoft YaHei UI"/>
          <w:b w:val="0"/>
          <w:sz w:val="32"/>
        </w:rPr>
        <w:t>。</w:t>
      </w:r>
    </w:p>
    <w:p>
      <w:pPr>
        <w:pStyle w:val="P2"/>
        <w:keepNext w:val="0"/>
        <w:keepLines w:val="0"/>
        <w:spacing w:lineRule="exact" w:line="560"/>
        <w:ind w:firstLine="640"/>
        <w:rPr>
          <w:rStyle w:val="C3"/>
          <w:rFonts w:ascii="仿宋_GB2312" w:hAnsi="仿宋_GB2312"/>
          <w:b w:val="0"/>
          <w:sz w:val="32"/>
        </w:rPr>
      </w:pPr>
      <w:r>
        <w:rPr>
          <w:rStyle w:val="C6"/>
          <w:rFonts w:ascii="黑体" w:hAnsi="黑体"/>
          <w:b w:val="0"/>
          <w:sz w:val="32"/>
        </w:rPr>
        <w:t>（十八）</w:t>
      </w:r>
      <w:r>
        <w:rPr>
          <w:rStyle w:val="C3"/>
          <w:rFonts w:ascii="Microsoft YaHei UI" w:hAnsi="Microsoft YaHei UI"/>
          <w:b w:val="0"/>
          <w:sz w:val="32"/>
        </w:rPr>
        <w:t>将第二十五</w:t>
      </w:r>
      <w:r>
        <w:rPr>
          <w:rStyle w:val="C3"/>
          <w:rFonts w:ascii="Microsoft YaHei UI" w:hAnsi="Microsoft YaHei UI"/>
          <w:b w:val="0"/>
          <w:sz w:val="32"/>
        </w:rPr>
        <w:t>条</w:t>
      </w:r>
      <w:r>
        <w:rPr>
          <w:rStyle w:val="C6"/>
          <w:rFonts w:ascii="Microsoft YaHei UI" w:hAnsi="Microsoft YaHei UI"/>
          <w:b w:val="0"/>
          <w:sz w:val="32"/>
        </w:rPr>
        <w:t>改为第二十三条，</w:t>
      </w:r>
      <w:r>
        <w:rPr>
          <w:rStyle w:val="C3"/>
          <w:rFonts w:ascii="Microsoft YaHei UI" w:hAnsi="Microsoft YaHei UI"/>
          <w:b w:val="0"/>
          <w:sz w:val="32"/>
        </w:rPr>
        <w:t>修改为：</w:t>
      </w:r>
      <w:r>
        <w:rPr>
          <w:rStyle w:val="C3"/>
          <w:rFonts w:ascii="Calibri" w:hAnsi="Calibri"/>
          <w:b w:val="0"/>
          <w:sz w:val="32"/>
        </w:rPr>
        <w:t>“</w:t>
      </w:r>
      <w:r>
        <w:rPr>
          <w:rStyle w:val="C3"/>
          <w:rFonts w:ascii="Microsoft YaHei UI" w:hAnsi="Microsoft YaHei UI"/>
          <w:b w:val="0"/>
          <w:sz w:val="32"/>
        </w:rPr>
        <w:t>违反本办</w:t>
      </w:r>
      <w:r>
        <w:rPr>
          <w:rStyle w:val="C3"/>
          <w:rFonts w:ascii="Calibri" w:hAnsi="Calibri"/>
          <w:b w:val="0"/>
          <w:sz w:val="32"/>
        </w:rPr>
        <w:fldChar w:fldCharType="begin"/>
      </w:r>
      <w:r>
        <w:rPr>
          <w:rStyle w:val="C3"/>
          <w:rFonts w:ascii="Calibri" w:hAnsi="Calibri"/>
          <w:b w:val="0"/>
        </w:rPr>
        <w:instrText xml:space="preserve"> HYPERLINK "https://www.110.com/fagui/" </w:instrText>
      </w:r>
      <w:r>
        <w:rPr>
          <w:rStyle w:val="C3"/>
          <w:rFonts w:ascii="Calibri" w:hAnsi="Calibri"/>
          <w:b w:val="0"/>
        </w:rPr>
        <w:fldChar w:fldCharType="separate"/>
      </w:r>
      <w:r>
        <w:rPr>
          <w:rStyle w:val="C3"/>
          <w:rFonts w:ascii="Microsoft YaHei UI" w:hAnsi="Microsoft YaHei UI"/>
          <w:b w:val="0"/>
          <w:sz w:val="32"/>
        </w:rPr>
        <w:t>法规</w:t>
      </w:r>
      <w:r>
        <w:rPr>
          <w:rStyle w:val="C3"/>
          <w:rFonts w:ascii="Calibri" w:hAnsi="Calibri"/>
          <w:b w:val="0"/>
          <w:sz w:val="32"/>
        </w:rPr>
        <w:fldChar w:fldCharType="end"/>
      </w:r>
      <w:r>
        <w:rPr>
          <w:rStyle w:val="C3"/>
          <w:rFonts w:ascii="Microsoft YaHei UI" w:hAnsi="Microsoft YaHei UI"/>
          <w:b w:val="0"/>
          <w:sz w:val="32"/>
        </w:rPr>
        <w:t>定，有下列行为之一的，由县级以上卫生健康主管部门予以制止，并根据情节给予警告，没收违法所得，对单位处五千元以上二万元以下、对个人处一千元以上五千元以</w:t>
      </w:r>
      <w:r>
        <w:rPr>
          <w:rStyle w:val="C3"/>
          <w:rFonts w:ascii="Microsoft YaHei UI" w:hAnsi="Microsoft YaHei UI"/>
          <w:b w:val="0"/>
          <w:sz w:val="32"/>
        </w:rPr>
        <w:t>下的罚款；构成犯罪的，依法追究</w:t>
      </w:r>
      <w:r>
        <w:rPr>
          <w:rStyle w:val="C3"/>
          <w:rFonts w:ascii="仿宋_GB2312" w:hAnsi="仿宋_GB2312"/>
          <w:b w:val="0"/>
          <w:sz w:val="32"/>
        </w:rPr>
        <w:fldChar w:fldCharType="begin"/>
      </w:r>
      <w:r>
        <w:rPr>
          <w:rStyle w:val="C3"/>
          <w:b w:val="0"/>
        </w:rPr>
        <w:instrText xml:space="preserve"> HYPERLINK "https://www.110.com/ask/browse-c73.html" </w:instrText>
      </w:r>
      <w:r>
        <w:rPr>
          <w:rStyle w:val="C3"/>
          <w:b w:val="0"/>
        </w:rPr>
        <w:fldChar w:fldCharType="separate"/>
      </w:r>
      <w:r>
        <w:rPr>
          <w:rStyle w:val="C3"/>
          <w:rFonts w:ascii="Microsoft YaHei UI" w:hAnsi="Microsoft YaHei UI"/>
          <w:b w:val="0"/>
          <w:sz w:val="32"/>
        </w:rPr>
        <w:t>刑事</w:t>
      </w:r>
      <w:r>
        <w:rPr>
          <w:rStyle w:val="C3"/>
          <w:rFonts w:ascii="仿宋_GB2312" w:hAnsi="仿宋_GB2312"/>
          <w:b w:val="0"/>
          <w:sz w:val="32"/>
        </w:rPr>
        <w:fldChar w:fldCharType="end"/>
      </w:r>
      <w:r>
        <w:rPr>
          <w:rStyle w:val="C3"/>
          <w:rFonts w:ascii="Microsoft YaHei UI" w:hAnsi="Microsoft YaHei UI"/>
          <w:b w:val="0"/>
          <w:sz w:val="32"/>
        </w:rPr>
        <w:t>责任：</w:t>
      </w:r>
    </w:p>
    <w:p>
      <w:pPr>
        <w:pStyle w:val="P1"/>
        <w:keepNext w:val="0"/>
        <w:keepLines w:val="0"/>
        <w:spacing w:lineRule="exact" w:line="560"/>
        <w:ind w:firstLine="640"/>
        <w:rPr>
          <w:rStyle w:val="C3"/>
          <w:rFonts w:ascii="仿宋_GB2312" w:hAnsi="仿宋_GB2312"/>
          <w:b w:val="0"/>
          <w:sz w:val="32"/>
        </w:rPr>
      </w:pPr>
      <w:r>
        <w:rPr>
          <w:rStyle w:val="C3"/>
          <w:rFonts w:ascii="Microsoft YaHei UI" w:hAnsi="Microsoft YaHei UI"/>
          <w:b w:val="0"/>
          <w:sz w:val="32"/>
        </w:rPr>
        <w:t>（一）擅自从事助产技术工作的；</w:t>
      </w:r>
    </w:p>
    <w:p>
      <w:pPr>
        <w:pStyle w:val="P1"/>
        <w:keepNext w:val="0"/>
        <w:keepLines w:val="0"/>
        <w:spacing w:lineRule="exact" w:line="560"/>
        <w:ind w:firstLine="640"/>
        <w:rPr>
          <w:rStyle w:val="C3"/>
          <w:rFonts w:ascii="仿宋_GB2312" w:hAnsi="仿宋_GB2312"/>
          <w:b w:val="0"/>
          <w:sz w:val="32"/>
        </w:rPr>
      </w:pPr>
      <w:r>
        <w:rPr>
          <w:rStyle w:val="C3"/>
          <w:rFonts w:ascii="Microsoft YaHei UI" w:hAnsi="Microsoft YaHei UI"/>
          <w:b w:val="0"/>
          <w:sz w:val="32"/>
        </w:rPr>
        <w:t>（二）违反规定开展家庭接生的；</w:t>
      </w:r>
    </w:p>
    <w:p>
      <w:pPr>
        <w:pStyle w:val="P1"/>
        <w:keepNext w:val="0"/>
        <w:keepLines w:val="0"/>
        <w:spacing w:lineRule="exact" w:line="560"/>
        <w:ind w:firstLine="640"/>
        <w:rPr>
          <w:rStyle w:val="C3"/>
          <w:rFonts w:ascii="仿宋_GB2312" w:hAnsi="仿宋_GB2312"/>
          <w:b w:val="0"/>
          <w:sz w:val="32"/>
        </w:rPr>
      </w:pPr>
      <w:r>
        <w:rPr>
          <w:rStyle w:val="C3"/>
          <w:rFonts w:ascii="Microsoft YaHei UI" w:hAnsi="Microsoft YaHei UI"/>
          <w:b w:val="0"/>
          <w:sz w:val="32"/>
        </w:rPr>
        <w:t>（三）擅自增加或者减少婚前医学检查项目的；</w:t>
      </w:r>
    </w:p>
    <w:p>
      <w:pPr>
        <w:pStyle w:val="P1"/>
        <w:keepNext w:val="0"/>
        <w:keepLines w:val="0"/>
        <w:spacing w:lineRule="exact" w:line="560"/>
        <w:ind w:firstLine="640"/>
        <w:rPr>
          <w:rStyle w:val="C3"/>
          <w:rFonts w:ascii="仿宋_GB2312" w:hAnsi="仿宋_GB2312"/>
          <w:b w:val="0"/>
          <w:sz w:val="32"/>
        </w:rPr>
      </w:pPr>
      <w:r>
        <w:rPr>
          <w:rStyle w:val="C3"/>
          <w:rFonts w:ascii="Microsoft YaHei UI" w:hAnsi="Microsoft YaHei UI"/>
          <w:b w:val="0"/>
          <w:sz w:val="32"/>
        </w:rPr>
        <w:t>（四）伪造、变造、出卖本办法规定的合格证或者有关证明的；</w:t>
      </w:r>
    </w:p>
    <w:p>
      <w:pPr>
        <w:pStyle w:val="P1"/>
        <w:keepNext w:val="0"/>
        <w:keepLines w:val="0"/>
        <w:spacing w:lineRule="exact" w:line="560"/>
        <w:ind w:firstLine="640"/>
        <w:rPr>
          <w:rStyle w:val="C3"/>
          <w:rFonts w:ascii="仿宋_GB2312" w:hAnsi="仿宋_GB2312"/>
          <w:b w:val="0"/>
          <w:sz w:val="32"/>
        </w:rPr>
      </w:pPr>
      <w:r>
        <w:rPr>
          <w:rStyle w:val="C3"/>
          <w:rFonts w:ascii="Microsoft YaHei UI" w:hAnsi="Microsoft YaHei UI"/>
          <w:b w:val="0"/>
          <w:sz w:val="32"/>
        </w:rPr>
        <w:t>（五）擅自向当事人提供胎儿性别信息的。</w:t>
      </w:r>
    </w:p>
    <w:p>
      <w:pPr>
        <w:pStyle w:val="P1"/>
        <w:keepNext w:val="0"/>
        <w:keepLines w:val="0"/>
        <w:spacing w:lineRule="exact" w:line="560"/>
        <w:ind w:firstLine="640"/>
        <w:rPr>
          <w:rStyle w:val="C3"/>
          <w:rFonts w:ascii="仿宋_GB2312" w:hAnsi="仿宋_GB2312"/>
          <w:b w:val="0"/>
          <w:sz w:val="32"/>
        </w:rPr>
      </w:pPr>
      <w:r>
        <w:rPr>
          <w:rStyle w:val="C3"/>
          <w:rFonts w:ascii="仿宋_GB2312" w:hAnsi="仿宋_GB2312"/>
          <w:b w:val="0"/>
          <w:sz w:val="32"/>
        </w:rPr>
        <w:t>“</w:t>
      </w:r>
      <w:r>
        <w:rPr>
          <w:rStyle w:val="C3"/>
          <w:rFonts w:ascii="Microsoft YaHei UI" w:hAnsi="Microsoft YaHei UI"/>
          <w:b w:val="0"/>
          <w:sz w:val="32"/>
        </w:rPr>
        <w:t>医疗保健机构工作人员有前款所列行为之一的，由其所在单位或者卫生健康主管部门根据情节给予处分；情节严重的，依法取消执业资格。</w:t>
      </w:r>
      <w:r>
        <w:rPr>
          <w:rStyle w:val="C3"/>
          <w:rFonts w:ascii="仿宋_GB2312" w:hAnsi="仿宋_GB2312"/>
          <w:b w:val="0"/>
          <w:sz w:val="32"/>
        </w:rPr>
        <w:t>”</w:t>
      </w:r>
    </w:p>
    <w:p>
      <w:pPr>
        <w:pStyle w:val="P1"/>
        <w:keepNext w:val="0"/>
        <w:keepLines w:val="0"/>
        <w:spacing w:lineRule="exact" w:line="560"/>
        <w:ind w:firstLine="640"/>
        <w:rPr>
          <w:rStyle w:val="C3"/>
          <w:rFonts w:ascii="仿宋_GB2312" w:hAnsi="仿宋_GB2312"/>
          <w:b w:val="0"/>
          <w:sz w:val="32"/>
        </w:rPr>
      </w:pPr>
      <w:r>
        <w:rPr>
          <w:rStyle w:val="C6"/>
          <w:rFonts w:ascii="黑体" w:hAnsi="黑体"/>
          <w:b w:val="0"/>
          <w:sz w:val="32"/>
        </w:rPr>
        <w:t>（十九）</w:t>
      </w:r>
      <w:r>
        <w:rPr>
          <w:rStyle w:val="C3"/>
          <w:rFonts w:ascii="Microsoft YaHei UI" w:hAnsi="Microsoft YaHei UI"/>
          <w:b w:val="0"/>
          <w:sz w:val="32"/>
        </w:rPr>
        <w:t>将第二十六</w:t>
      </w:r>
      <w:r>
        <w:rPr>
          <w:rStyle w:val="C3"/>
          <w:rFonts w:ascii="Microsoft YaHei UI" w:hAnsi="Microsoft YaHei UI"/>
          <w:b w:val="0"/>
          <w:sz w:val="32"/>
        </w:rPr>
        <w:t>条</w:t>
      </w:r>
      <w:r>
        <w:rPr>
          <w:rStyle w:val="C6"/>
          <w:rFonts w:ascii="Microsoft YaHei UI" w:hAnsi="Microsoft YaHei UI"/>
          <w:b w:val="0"/>
          <w:sz w:val="32"/>
        </w:rPr>
        <w:t>改为第二十四条，</w:t>
      </w:r>
      <w:r>
        <w:rPr>
          <w:rStyle w:val="C3"/>
          <w:rFonts w:ascii="Microsoft YaHei UI" w:hAnsi="Microsoft YaHei UI"/>
          <w:b w:val="0"/>
          <w:sz w:val="32"/>
        </w:rPr>
        <w:t>修改为：</w:t>
      </w:r>
      <w:r>
        <w:rPr>
          <w:rStyle w:val="C3"/>
          <w:rFonts w:ascii="Calibri" w:hAnsi="Calibri"/>
          <w:b w:val="0"/>
          <w:sz w:val="32"/>
        </w:rPr>
        <w:t>“</w:t>
      </w:r>
      <w:r>
        <w:rPr>
          <w:rStyle w:val="C3"/>
          <w:rFonts w:ascii="Microsoft YaHei UI" w:hAnsi="Microsoft YaHei UI"/>
          <w:b w:val="0"/>
          <w:sz w:val="32"/>
        </w:rPr>
        <w:t>托育机构、幼儿园违反本办</w:t>
      </w:r>
      <w:r>
        <w:rPr>
          <w:rStyle w:val="C3"/>
          <w:rFonts w:ascii="仿宋_GB2312" w:hAnsi="仿宋_GB2312"/>
          <w:b w:val="0"/>
          <w:sz w:val="32"/>
        </w:rPr>
        <w:fldChar w:fldCharType="begin"/>
      </w:r>
      <w:r>
        <w:rPr>
          <w:rStyle w:val="C3"/>
          <w:b w:val="0"/>
        </w:rPr>
        <w:instrText xml:space="preserve"> HYPERLINK "https://www.110.com/fagui/" </w:instrText>
      </w:r>
      <w:r>
        <w:rPr>
          <w:rStyle w:val="C3"/>
          <w:b w:val="0"/>
        </w:rPr>
        <w:fldChar w:fldCharType="separate"/>
      </w:r>
      <w:r>
        <w:rPr>
          <w:rStyle w:val="C3"/>
          <w:rFonts w:ascii="Microsoft YaHei UI" w:hAnsi="Microsoft YaHei UI"/>
          <w:b w:val="0"/>
          <w:sz w:val="32"/>
        </w:rPr>
        <w:t>法规</w:t>
      </w:r>
      <w:r>
        <w:rPr>
          <w:rStyle w:val="C3"/>
          <w:rFonts w:ascii="仿宋_GB2312" w:hAnsi="仿宋_GB2312"/>
          <w:b w:val="0"/>
          <w:sz w:val="32"/>
        </w:rPr>
        <w:fldChar w:fldCharType="end"/>
      </w:r>
      <w:r>
        <w:rPr>
          <w:rStyle w:val="C3"/>
          <w:rFonts w:ascii="Microsoft YaHei UI" w:hAnsi="Microsoft YaHei UI"/>
          <w:b w:val="0"/>
          <w:sz w:val="32"/>
        </w:rPr>
        <w:t>定，聘用未取得健康证明书的人员从事保教、保育工作和炊事员工作，或者录取未经健康检查或者经健康检查不宜入托、入园的儿童入托、入</w:t>
      </w:r>
      <w:r>
        <w:rPr>
          <w:rStyle w:val="C3"/>
          <w:rFonts w:ascii="Microsoft YaHei UI" w:hAnsi="Microsoft YaHei UI"/>
          <w:b w:val="0"/>
          <w:sz w:val="32"/>
        </w:rPr>
        <w:t>园的，由县级以上卫生健康主管部门责令限期改正；逾期不改正的，给予警告；情节严重的，由卫生健康主管部门对托育机构处一千元以上三千元以下的罚款，由教育主管部门对幼儿园处一千元以上三千</w:t>
      </w:r>
      <w:r>
        <w:rPr>
          <w:rStyle w:val="C3"/>
          <w:rFonts w:ascii="Microsoft YaHei UI" w:hAnsi="Microsoft YaHei UI"/>
          <w:b w:val="0"/>
          <w:sz w:val="32"/>
        </w:rPr>
        <w:t>元以下的罚款。</w:t>
      </w:r>
    </w:p>
    <w:p>
      <w:pPr>
        <w:pStyle w:val="P2"/>
        <w:keepNext w:val="0"/>
        <w:keepLines w:val="0"/>
        <w:spacing w:lineRule="exact" w:line="560"/>
        <w:ind w:firstLine="640"/>
        <w:rPr>
          <w:rStyle w:val="C3"/>
          <w:rFonts w:ascii="仿宋_GB2312" w:hAnsi="仿宋_GB2312"/>
          <w:b w:val="0"/>
          <w:sz w:val="32"/>
        </w:rPr>
      </w:pPr>
      <w:r>
        <w:rPr>
          <w:rStyle w:val="C3"/>
          <w:rFonts w:ascii="仿宋_GB2312" w:hAnsi="仿宋_GB2312"/>
          <w:b w:val="0"/>
          <w:sz w:val="32"/>
        </w:rPr>
        <w:t>“</w:t>
      </w:r>
      <w:r>
        <w:rPr>
          <w:rStyle w:val="C3"/>
          <w:rFonts w:ascii="Microsoft YaHei UI" w:hAnsi="Microsoft YaHei UI"/>
          <w:b w:val="0"/>
          <w:sz w:val="32"/>
        </w:rPr>
        <w:t>未备案卫生评价报告开办托育机构的，由卫生健康主管部门责令停止托育服务。</w:t>
      </w:r>
    </w:p>
    <w:p>
      <w:pPr>
        <w:pStyle w:val="P2"/>
        <w:keepNext w:val="0"/>
        <w:keepLines w:val="0"/>
        <w:spacing w:lineRule="exact" w:line="560"/>
        <w:ind w:firstLine="640"/>
        <w:rPr>
          <w:rStyle w:val="C6"/>
          <w:rFonts w:ascii="仿宋_GB2312" w:hAnsi="仿宋_GB2312"/>
          <w:b w:val="0"/>
          <w:sz w:val="32"/>
        </w:rPr>
      </w:pPr>
      <w:r>
        <w:rPr>
          <w:rStyle w:val="C3"/>
          <w:rFonts w:ascii="仿宋_GB2312" w:hAnsi="仿宋_GB2312"/>
          <w:b w:val="0"/>
          <w:sz w:val="32"/>
        </w:rPr>
        <w:t>“</w:t>
      </w:r>
      <w:r>
        <w:rPr>
          <w:rStyle w:val="C3"/>
          <w:rFonts w:ascii="Microsoft YaHei UI" w:hAnsi="Microsoft YaHei UI"/>
          <w:b w:val="0"/>
          <w:sz w:val="32"/>
        </w:rPr>
        <w:t>未取得卫生评价报告开办幼儿园的，由教育主管部门责令停止招生和办园。</w:t>
      </w:r>
      <w:r>
        <w:rPr>
          <w:rStyle w:val="C6"/>
          <w:rFonts w:ascii="仿宋_GB2312" w:hAnsi="仿宋_GB2312"/>
          <w:b w:val="0"/>
          <w:sz w:val="32"/>
        </w:rPr>
        <w:t>”</w:t>
      </w:r>
    </w:p>
    <w:p>
      <w:pPr>
        <w:pStyle w:val="P2"/>
        <w:keepNext w:val="0"/>
        <w:keepLines w:val="0"/>
        <w:spacing w:lineRule="exact" w:line="560"/>
        <w:ind w:firstLine="640"/>
        <w:rPr>
          <w:rStyle w:val="C6"/>
          <w:rFonts w:ascii="仿宋_GB2312" w:hAnsi="仿宋_GB2312"/>
          <w:b w:val="0"/>
          <w:sz w:val="32"/>
        </w:rPr>
      </w:pPr>
      <w:r>
        <w:rPr>
          <w:rStyle w:val="C3"/>
          <w:rFonts w:ascii="黑体" w:hAnsi="黑体"/>
          <w:color w:val="000000"/>
          <w:sz w:val="32"/>
        </w:rPr>
        <w:t>（二十）</w:t>
      </w:r>
      <w:r>
        <w:rPr>
          <w:rStyle w:val="C3"/>
          <w:rFonts w:ascii="Microsoft YaHei UI" w:hAnsi="Microsoft YaHei UI"/>
          <w:color w:val="000000"/>
          <w:sz w:val="32"/>
        </w:rPr>
        <w:t>增加一条，作为二十七条：</w:t>
      </w:r>
      <w:r>
        <w:rPr>
          <w:rStyle w:val="C3"/>
          <w:rFonts w:ascii="Calibri" w:hAnsi="Calibri"/>
          <w:color w:val="000000"/>
          <w:sz w:val="32"/>
        </w:rPr>
        <w:t>“</w:t>
      </w:r>
      <w:r>
        <w:rPr>
          <w:rStyle w:val="C3"/>
          <w:rFonts w:ascii="Microsoft YaHei UI" w:hAnsi="Microsoft YaHei UI"/>
          <w:color w:val="000000"/>
          <w:sz w:val="32"/>
        </w:rPr>
        <w:t>法律、行政法规对母婴保健违法行为另有处罚规定的，从其规定。</w:t>
      </w:r>
      <w:r>
        <w:rPr>
          <w:rStyle w:val="C6"/>
          <w:rFonts w:ascii="Calibri" w:hAnsi="Calibri"/>
          <w:b w:val="0"/>
          <w:sz w:val="32"/>
        </w:rPr>
        <w:t>”</w:t>
      </w:r>
    </w:p>
    <w:p>
      <w:pPr>
        <w:pStyle w:val="P2"/>
        <w:keepNext w:val="0"/>
        <w:keepLines w:val="0"/>
        <w:spacing w:lineRule="exact" w:line="560"/>
        <w:ind w:firstLine="640"/>
        <w:rPr>
          <w:rStyle w:val="C3"/>
          <w:rFonts w:ascii="仿宋_GB2312" w:hAnsi="仿宋_GB2312"/>
          <w:b w:val="0"/>
          <w:sz w:val="32"/>
        </w:rPr>
      </w:pPr>
      <w:r>
        <w:rPr>
          <w:rStyle w:val="C6"/>
          <w:rFonts w:ascii="黑体" w:hAnsi="黑体"/>
          <w:b w:val="0"/>
          <w:sz w:val="32"/>
        </w:rPr>
        <w:t>（二十一）</w:t>
      </w:r>
      <w:r>
        <w:rPr>
          <w:rStyle w:val="C6"/>
          <w:rFonts w:ascii="Microsoft YaHei UI" w:hAnsi="Microsoft YaHei UI"/>
          <w:b w:val="0"/>
          <w:sz w:val="32"/>
        </w:rPr>
        <w:t>增加一条，作为</w:t>
      </w:r>
      <w:r>
        <w:rPr>
          <w:rStyle w:val="C6"/>
          <w:rFonts w:ascii="Microsoft YaHei UI" w:hAnsi="Microsoft YaHei UI"/>
          <w:b w:val="0"/>
          <w:sz w:val="32"/>
        </w:rPr>
        <w:t>第二十八条：</w:t>
      </w:r>
      <w:r>
        <w:rPr>
          <w:rStyle w:val="C3"/>
          <w:rFonts w:ascii="Calibri" w:hAnsi="Calibri"/>
          <w:b w:val="0"/>
          <w:sz w:val="32"/>
        </w:rPr>
        <w:t>“</w:t>
      </w:r>
      <w:r>
        <w:rPr>
          <w:rStyle w:val="C3"/>
          <w:rFonts w:ascii="Microsoft YaHei UI" w:hAnsi="Microsoft YaHei UI"/>
          <w:b w:val="0"/>
          <w:sz w:val="32"/>
        </w:rPr>
        <w:t>本</w:t>
      </w:r>
      <w:r>
        <w:rPr>
          <w:rStyle w:val="C3"/>
          <w:rFonts w:ascii="Microsoft YaHei UI" w:hAnsi="Microsoft YaHei UI"/>
          <w:b w:val="0"/>
          <w:sz w:val="32"/>
        </w:rPr>
        <w:t>办法规定的行政处罚，已经实施相对集中行政处罚权，由综合行政执法部门实施的，从其规定。</w:t>
      </w:r>
      <w:r>
        <w:rPr>
          <w:rStyle w:val="C3"/>
          <w:rFonts w:ascii="仿宋_GB2312" w:hAnsi="仿宋_GB2312"/>
          <w:b w:val="0"/>
          <w:sz w:val="32"/>
        </w:rPr>
        <w:t>”</w:t>
      </w:r>
    </w:p>
    <w:p>
      <w:pPr>
        <w:pStyle w:val="P2"/>
        <w:keepNext w:val="0"/>
        <w:keepLines w:val="0"/>
        <w:spacing w:lineRule="exact" w:line="560"/>
        <w:ind w:firstLine="640"/>
        <w:rPr>
          <w:rStyle w:val="C6"/>
          <w:rFonts w:ascii="仿宋_GB2312" w:hAnsi="仿宋_GB2312"/>
          <w:b w:val="0"/>
          <w:sz w:val="32"/>
        </w:rPr>
      </w:pPr>
      <w:r>
        <w:rPr>
          <w:rStyle w:val="C6"/>
          <w:rFonts w:ascii="黑体" w:hAnsi="黑体"/>
          <w:b w:val="0"/>
          <w:sz w:val="32"/>
        </w:rPr>
        <w:t>（二十二）</w:t>
      </w:r>
      <w:r>
        <w:rPr>
          <w:rStyle w:val="C6"/>
          <w:rFonts w:ascii="Microsoft YaHei UI" w:hAnsi="Microsoft YaHei UI"/>
          <w:b w:val="0"/>
          <w:sz w:val="32"/>
        </w:rPr>
        <w:t>删去第十二条、第十四条、第二十七条第二款。</w:t>
      </w:r>
    </w:p>
    <w:p>
      <w:pPr>
        <w:pStyle w:val="P2"/>
        <w:keepNext w:val="0"/>
        <w:keepLines w:val="0"/>
        <w:spacing w:lineRule="exact" w:line="560"/>
        <w:ind w:firstLine="640"/>
        <w:rPr>
          <w:rStyle w:val="C6"/>
          <w:rFonts w:ascii="仿宋_GB2312" w:hAnsi="仿宋_GB2312"/>
          <w:b w:val="0"/>
          <w:sz w:val="32"/>
        </w:rPr>
      </w:pPr>
      <w:r>
        <w:rPr>
          <w:rStyle w:val="C6"/>
          <w:rFonts w:ascii="黑体" w:hAnsi="黑体"/>
          <w:b w:val="0"/>
          <w:sz w:val="32"/>
        </w:rPr>
        <w:t>（二十三）</w:t>
      </w:r>
      <w:r>
        <w:rPr>
          <w:rStyle w:val="C6"/>
          <w:rFonts w:ascii="Microsoft YaHei UI" w:hAnsi="Microsoft YaHei UI"/>
          <w:b w:val="0"/>
          <w:sz w:val="32"/>
        </w:rPr>
        <w:t>将第二条中的</w:t>
      </w:r>
      <w:r>
        <w:rPr>
          <w:rStyle w:val="C6"/>
          <w:rFonts w:ascii="仿宋_GB2312" w:hAnsi="仿宋_GB2312"/>
          <w:b w:val="0"/>
          <w:sz w:val="32"/>
        </w:rPr>
        <w:t>“</w:t>
      </w:r>
      <w:r>
        <w:rPr>
          <w:rStyle w:val="C6"/>
          <w:rFonts w:ascii="Microsoft YaHei UI" w:hAnsi="Microsoft YaHei UI"/>
          <w:b w:val="0"/>
          <w:sz w:val="32"/>
        </w:rPr>
        <w:t>贫困地区</w:t>
      </w:r>
      <w:r>
        <w:rPr>
          <w:rStyle w:val="C6"/>
          <w:rFonts w:ascii="仿宋_GB2312" w:hAnsi="仿宋_GB2312"/>
          <w:b w:val="0"/>
          <w:sz w:val="32"/>
        </w:rPr>
        <w:t>”</w:t>
      </w:r>
      <w:r>
        <w:rPr>
          <w:rStyle w:val="C6"/>
          <w:rFonts w:ascii="Microsoft YaHei UI" w:hAnsi="Microsoft YaHei UI"/>
          <w:b w:val="0"/>
          <w:sz w:val="32"/>
        </w:rPr>
        <w:t>修改为</w:t>
      </w:r>
      <w:r>
        <w:rPr>
          <w:rStyle w:val="C3"/>
          <w:rFonts w:ascii="仿宋_GB2312" w:hAnsi="仿宋_GB2312"/>
          <w:b w:val="0"/>
          <w:sz w:val="32"/>
        </w:rPr>
        <w:t>“</w:t>
      </w:r>
      <w:r>
        <w:rPr>
          <w:rStyle w:val="C3"/>
          <w:rFonts w:ascii="Microsoft YaHei UI" w:hAnsi="Microsoft YaHei UI"/>
          <w:b w:val="0"/>
          <w:sz w:val="32"/>
        </w:rPr>
        <w:t>欠发达地区</w:t>
      </w:r>
      <w:r>
        <w:rPr>
          <w:rStyle w:val="C3"/>
          <w:rFonts w:ascii="Calibri" w:hAnsi="Calibri"/>
          <w:b w:val="0"/>
          <w:sz w:val="32"/>
        </w:rPr>
        <w:t>”</w:t>
      </w:r>
      <w:r>
        <w:rPr>
          <w:rStyle w:val="C6"/>
          <w:rFonts w:ascii="Microsoft YaHei UI" w:hAnsi="Microsoft YaHei UI"/>
          <w:b w:val="0"/>
          <w:sz w:val="32"/>
        </w:rPr>
        <w:t>，将第四条中的</w:t>
      </w:r>
      <w:r>
        <w:rPr>
          <w:rStyle w:val="C6"/>
          <w:rFonts w:ascii="Calibri" w:hAnsi="Calibri"/>
          <w:b w:val="0"/>
          <w:sz w:val="32"/>
        </w:rPr>
        <w:t>“</w:t>
      </w:r>
      <w:r>
        <w:rPr>
          <w:rStyle w:val="C6"/>
          <w:rFonts w:ascii="Microsoft YaHei UI" w:hAnsi="Microsoft YaHei UI"/>
          <w:b w:val="0"/>
          <w:sz w:val="32"/>
        </w:rPr>
        <w:t>各级人民政府卫生行政部门</w:t>
      </w:r>
      <w:r>
        <w:rPr>
          <w:rStyle w:val="C6"/>
          <w:rFonts w:ascii="Calibri" w:hAnsi="Calibri"/>
          <w:b w:val="0"/>
          <w:sz w:val="32"/>
        </w:rPr>
        <w:t>”</w:t>
      </w:r>
      <w:r>
        <w:rPr>
          <w:rStyle w:val="C6"/>
          <w:rFonts w:ascii="Microsoft YaHei UI" w:hAnsi="Microsoft YaHei UI"/>
          <w:b w:val="0"/>
          <w:sz w:val="32"/>
        </w:rPr>
        <w:t>修改为</w:t>
      </w:r>
      <w:r>
        <w:rPr>
          <w:rStyle w:val="C6"/>
          <w:rFonts w:ascii="Calibri" w:hAnsi="Calibri"/>
          <w:b w:val="0"/>
          <w:sz w:val="32"/>
        </w:rPr>
        <w:t>“</w:t>
      </w:r>
      <w:r>
        <w:rPr>
          <w:rStyle w:val="C3"/>
          <w:rFonts w:ascii="Microsoft YaHei UI" w:hAnsi="Microsoft YaHei UI"/>
          <w:b w:val="0"/>
          <w:color w:val="auto"/>
          <w:sz w:val="32"/>
        </w:rPr>
        <w:t>各级卫生健康主管部门</w:t>
      </w:r>
      <w:r>
        <w:rPr>
          <w:rStyle w:val="C6"/>
          <w:rFonts w:ascii="Calibri" w:hAnsi="Calibri"/>
          <w:b w:val="0"/>
          <w:sz w:val="32"/>
        </w:rPr>
        <w:t>”</w:t>
      </w:r>
      <w:r>
        <w:rPr>
          <w:rStyle w:val="C6"/>
          <w:rFonts w:ascii="Microsoft YaHei UI" w:hAnsi="Microsoft YaHei UI"/>
          <w:b w:val="0"/>
          <w:sz w:val="32"/>
        </w:rPr>
        <w:t>，将第二十七条中的</w:t>
      </w:r>
      <w:r>
        <w:rPr>
          <w:rStyle w:val="C6"/>
          <w:rFonts w:ascii="Calibri" w:hAnsi="Calibri"/>
          <w:b w:val="0"/>
          <w:sz w:val="32"/>
        </w:rPr>
        <w:t>“</w:t>
      </w:r>
      <w:r>
        <w:rPr>
          <w:rStyle w:val="C6"/>
          <w:rFonts w:ascii="Microsoft YaHei UI" w:hAnsi="Microsoft YaHei UI"/>
          <w:b w:val="0"/>
          <w:sz w:val="32"/>
        </w:rPr>
        <w:t>行政处分</w:t>
      </w:r>
      <w:r>
        <w:rPr>
          <w:rStyle w:val="C6"/>
          <w:rFonts w:ascii="Calibri" w:hAnsi="Calibri"/>
          <w:b w:val="0"/>
          <w:sz w:val="32"/>
        </w:rPr>
        <w:t>”</w:t>
      </w:r>
      <w:r>
        <w:rPr>
          <w:rStyle w:val="C6"/>
          <w:rFonts w:ascii="Microsoft YaHei UI" w:hAnsi="Microsoft YaHei UI"/>
          <w:b w:val="0"/>
          <w:sz w:val="32"/>
        </w:rPr>
        <w:t>修改</w:t>
      </w:r>
      <w:r>
        <w:rPr>
          <w:rStyle w:val="C6"/>
          <w:rFonts w:ascii="Microsoft YaHei UI" w:hAnsi="Microsoft YaHei UI"/>
          <w:b w:val="0"/>
          <w:sz w:val="32"/>
        </w:rPr>
        <w:t>为</w:t>
      </w:r>
      <w:r>
        <w:rPr>
          <w:rStyle w:val="C3"/>
          <w:rFonts w:ascii="仿宋_GB2312" w:hAnsi="仿宋_GB2312"/>
          <w:b w:val="0"/>
          <w:sz w:val="32"/>
        </w:rPr>
        <w:t>“</w:t>
      </w:r>
      <w:r>
        <w:rPr>
          <w:rStyle w:val="C3"/>
          <w:rFonts w:ascii="Microsoft YaHei UI" w:hAnsi="Microsoft YaHei UI"/>
          <w:b w:val="0"/>
          <w:sz w:val="32"/>
        </w:rPr>
        <w:t>处分</w:t>
      </w:r>
      <w:r>
        <w:rPr>
          <w:rStyle w:val="C3"/>
          <w:rFonts w:ascii="仿宋_GB2312" w:hAnsi="仿宋_GB2312"/>
          <w:b w:val="0"/>
          <w:sz w:val="32"/>
        </w:rPr>
        <w:t>”</w:t>
      </w:r>
      <w:r>
        <w:rPr>
          <w:rStyle w:val="C6"/>
          <w:rFonts w:ascii="Microsoft YaHei UI" w:hAnsi="Microsoft YaHei UI"/>
          <w:b w:val="0"/>
          <w:sz w:val="32"/>
        </w:rPr>
        <w:t>，将第四条、第七条、第二十一条、第二十二条、第二十七条中的</w:t>
      </w:r>
      <w:r>
        <w:rPr>
          <w:rStyle w:val="C6"/>
          <w:rFonts w:ascii="仿宋_GB2312" w:hAnsi="仿宋_GB2312"/>
          <w:b w:val="0"/>
          <w:sz w:val="32"/>
        </w:rPr>
        <w:t>“</w:t>
      </w:r>
      <w:r>
        <w:rPr>
          <w:rStyle w:val="C6"/>
          <w:rFonts w:ascii="Microsoft YaHei UI" w:hAnsi="Microsoft YaHei UI"/>
          <w:b w:val="0"/>
          <w:sz w:val="32"/>
        </w:rPr>
        <w:t>卫生行政</w:t>
      </w:r>
      <w:r>
        <w:rPr>
          <w:rStyle w:val="C6"/>
          <w:rFonts w:ascii="仿宋_GB2312" w:hAnsi="仿宋_GB2312"/>
          <w:b w:val="0"/>
          <w:sz w:val="32"/>
        </w:rPr>
        <w:t>”</w:t>
      </w:r>
      <w:r>
        <w:rPr>
          <w:rStyle w:val="C6"/>
          <w:rFonts w:ascii="Microsoft YaHei UI" w:hAnsi="Microsoft YaHei UI"/>
          <w:b w:val="0"/>
          <w:sz w:val="32"/>
        </w:rPr>
        <w:t>修改为</w:t>
      </w:r>
      <w:r>
        <w:rPr>
          <w:rStyle w:val="C3"/>
          <w:rFonts w:ascii="仿宋_GB2312" w:hAnsi="仿宋_GB2312"/>
          <w:b w:val="0"/>
          <w:sz w:val="32"/>
        </w:rPr>
        <w:t>“</w:t>
      </w:r>
      <w:r>
        <w:rPr>
          <w:rStyle w:val="C3"/>
          <w:rFonts w:ascii="Microsoft YaHei UI" w:hAnsi="Microsoft YaHei UI"/>
          <w:b w:val="0"/>
          <w:sz w:val="32"/>
        </w:rPr>
        <w:t>卫生健康主管</w:t>
      </w:r>
      <w:r>
        <w:rPr>
          <w:rStyle w:val="C3"/>
          <w:rFonts w:ascii="仿宋_GB2312" w:hAnsi="仿宋_GB2312"/>
          <w:b w:val="0"/>
          <w:sz w:val="32"/>
        </w:rPr>
        <w:t>”</w:t>
      </w:r>
      <w:r>
        <w:rPr>
          <w:rStyle w:val="C6"/>
          <w:rFonts w:ascii="Microsoft YaHei UI" w:hAnsi="Microsoft YaHei UI"/>
          <w:b w:val="0"/>
          <w:sz w:val="32"/>
        </w:rPr>
        <w:t>，将第二十二条中的</w:t>
      </w:r>
      <w:r>
        <w:rPr>
          <w:rStyle w:val="C6"/>
          <w:rFonts w:ascii="仿宋_GB2312" w:hAnsi="仿宋_GB2312"/>
          <w:b w:val="0"/>
          <w:sz w:val="32"/>
        </w:rPr>
        <w:t>“</w:t>
      </w:r>
      <w:r>
        <w:rPr>
          <w:rStyle w:val="C6"/>
          <w:rFonts w:ascii="Microsoft YaHei UI" w:hAnsi="Microsoft YaHei UI"/>
          <w:b w:val="0"/>
          <w:sz w:val="32"/>
        </w:rPr>
        <w:t>托儿所</w:t>
      </w:r>
      <w:r>
        <w:rPr>
          <w:rStyle w:val="C6"/>
          <w:rFonts w:ascii="仿宋_GB2312" w:hAnsi="仿宋_GB2312"/>
          <w:b w:val="0"/>
          <w:sz w:val="32"/>
        </w:rPr>
        <w:t>”</w:t>
      </w:r>
      <w:r>
        <w:rPr>
          <w:rStyle w:val="C6"/>
          <w:rFonts w:ascii="Microsoft YaHei UI" w:hAnsi="Microsoft YaHei UI"/>
          <w:b w:val="0"/>
          <w:sz w:val="32"/>
        </w:rPr>
        <w:t>修改为</w:t>
      </w:r>
      <w:r>
        <w:rPr>
          <w:rStyle w:val="C3"/>
          <w:rFonts w:ascii="仿宋_GB2312" w:hAnsi="仿宋_GB2312"/>
          <w:b w:val="0"/>
          <w:sz w:val="32"/>
        </w:rPr>
        <w:t>“</w:t>
      </w:r>
      <w:r>
        <w:rPr>
          <w:rStyle w:val="C3"/>
          <w:rFonts w:ascii="Microsoft YaHei UI" w:hAnsi="Microsoft YaHei UI"/>
          <w:b w:val="0"/>
          <w:sz w:val="32"/>
        </w:rPr>
        <w:t>托育机构</w:t>
      </w:r>
      <w:r>
        <w:rPr>
          <w:rStyle w:val="C3"/>
          <w:rFonts w:ascii="仿宋_GB2312" w:hAnsi="仿宋_GB2312"/>
          <w:b w:val="0"/>
          <w:sz w:val="32"/>
        </w:rPr>
        <w:t>”</w:t>
      </w:r>
      <w:r>
        <w:rPr>
          <w:rStyle w:val="C6"/>
          <w:rFonts w:ascii="Microsoft YaHei UI" w:hAnsi="Microsoft YaHei UI"/>
          <w:b w:val="0"/>
          <w:sz w:val="32"/>
        </w:rPr>
        <w:t>。</w:t>
      </w:r>
    </w:p>
    <w:p>
      <w:pPr>
        <w:pStyle w:val="P1"/>
        <w:keepNext w:val="0"/>
        <w:keepLines w:val="0"/>
        <w:spacing w:lineRule="exact" w:line="560"/>
        <w:ind w:firstLine="640"/>
        <w:rPr>
          <w:rStyle w:val="C6"/>
          <w:rFonts w:ascii="黑体" w:hAnsi="黑体"/>
          <w:b w:val="0"/>
          <w:sz w:val="32"/>
        </w:rPr>
      </w:pPr>
      <w:r>
        <w:rPr>
          <w:rStyle w:val="C5"/>
          <w:rFonts w:ascii="方正姚体" w:hAnsi="方正姚体"/>
          <w:color w:val="000000"/>
          <w:sz w:val="32"/>
        </w:rPr>
        <w:t>三、</w:t>
      </w:r>
      <w:r>
        <w:rPr>
          <w:rStyle w:val="C6"/>
          <w:rFonts w:ascii="黑体" w:hAnsi="黑体"/>
          <w:b w:val="0"/>
          <w:sz w:val="32"/>
        </w:rPr>
        <w:t>对</w:t>
      </w:r>
      <w:r>
        <w:rPr>
          <w:rStyle w:val="C3"/>
          <w:rFonts w:ascii="黑体" w:hAnsi="黑体"/>
          <w:b w:val="0"/>
          <w:sz w:val="32"/>
        </w:rPr>
        <w:t>《海南省实施〈中华人民共和国村民委员会组织法〉办法》作出修改</w:t>
      </w:r>
    </w:p>
    <w:p>
      <w:pPr>
        <w:pStyle w:val="P1"/>
        <w:keepNext w:val="0"/>
        <w:keepLines w:val="0"/>
        <w:spacing w:lineRule="exact" w:line="560"/>
        <w:ind w:firstLine="640"/>
        <w:rPr>
          <w:rStyle w:val="C3"/>
          <w:rFonts w:ascii="仿宋_GB2312" w:hAnsi="仿宋_GB2312"/>
          <w:b w:val="0"/>
          <w:sz w:val="32"/>
        </w:rPr>
      </w:pPr>
      <w:r>
        <w:rPr>
          <w:rStyle w:val="C6"/>
          <w:rFonts w:ascii="黑体" w:hAnsi="黑体"/>
          <w:b w:val="0"/>
          <w:sz w:val="32"/>
        </w:rPr>
        <w:t>（一）</w:t>
      </w:r>
      <w:r>
        <w:rPr>
          <w:rStyle w:val="C3"/>
          <w:rFonts w:ascii="Microsoft YaHei UI" w:hAnsi="Microsoft YaHei UI"/>
          <w:b w:val="0"/>
          <w:sz w:val="32"/>
        </w:rPr>
        <w:t>将第四条第一款修改为：</w:t>
      </w:r>
      <w:r>
        <w:rPr>
          <w:rStyle w:val="C3"/>
          <w:rFonts w:ascii="仿宋_GB2312" w:hAnsi="仿宋_GB2312"/>
          <w:b w:val="0"/>
          <w:sz w:val="32"/>
        </w:rPr>
        <w:t>“</w:t>
      </w:r>
      <w:r>
        <w:rPr>
          <w:rStyle w:val="C3"/>
          <w:rFonts w:ascii="Microsoft YaHei UI" w:hAnsi="Microsoft YaHei UI"/>
          <w:b w:val="0"/>
          <w:sz w:val="32"/>
        </w:rPr>
        <w:t>村民委员会可以根据实际需要决定设立人民调解、治安保卫等委员会。</w:t>
      </w:r>
      <w:r>
        <w:rPr>
          <w:rStyle w:val="C3"/>
          <w:rFonts w:ascii="仿宋_GB2312" w:hAnsi="仿宋_GB2312"/>
          <w:b w:val="0"/>
          <w:sz w:val="32"/>
        </w:rPr>
        <w:t>”</w:t>
      </w:r>
    </w:p>
    <w:p>
      <w:pPr>
        <w:pStyle w:val="P1"/>
        <w:keepNext w:val="0"/>
        <w:keepLines w:val="0"/>
        <w:widowControl w:val="0"/>
        <w:spacing w:lineRule="exact" w:line="560"/>
        <w:ind w:firstLine="640"/>
        <w:rPr>
          <w:rStyle w:val="C6"/>
          <w:rFonts w:ascii="黑体" w:hAnsi="黑体"/>
          <w:b w:val="0"/>
          <w:sz w:val="32"/>
        </w:rPr>
      </w:pPr>
      <w:r>
        <w:rPr>
          <w:rStyle w:val="C6"/>
          <w:rFonts w:ascii="黑体" w:hAnsi="黑体"/>
          <w:b w:val="0"/>
          <w:sz w:val="32"/>
        </w:rPr>
        <w:t>（二）</w:t>
      </w:r>
      <w:r>
        <w:rPr>
          <w:rStyle w:val="C3"/>
          <w:rFonts w:ascii="Microsoft YaHei UI" w:hAnsi="Microsoft YaHei UI"/>
          <w:b w:val="0"/>
          <w:sz w:val="32"/>
        </w:rPr>
        <w:t>删去第五条第四项中的</w:t>
      </w:r>
      <w:r>
        <w:rPr>
          <w:rStyle w:val="C3"/>
          <w:rFonts w:ascii="仿宋_GB2312" w:hAnsi="仿宋_GB2312"/>
          <w:b w:val="0"/>
          <w:sz w:val="32"/>
        </w:rPr>
        <w:t>“</w:t>
      </w:r>
      <w:r>
        <w:rPr>
          <w:rStyle w:val="C3"/>
          <w:rFonts w:ascii="Microsoft YaHei UI" w:hAnsi="Microsoft YaHei UI"/>
          <w:b w:val="0"/>
          <w:sz w:val="32"/>
        </w:rPr>
        <w:t>落实计划生育政策，</w:t>
      </w:r>
      <w:r>
        <w:rPr>
          <w:rStyle w:val="C3"/>
          <w:rFonts w:ascii="仿宋_GB2312" w:hAnsi="仿宋_GB2312"/>
          <w:b w:val="0"/>
          <w:sz w:val="32"/>
        </w:rPr>
        <w:t>”</w:t>
      </w:r>
      <w:r>
        <w:rPr>
          <w:rStyle w:val="C3"/>
          <w:rFonts w:ascii="Microsoft YaHei UI" w:hAnsi="Microsoft YaHei UI"/>
          <w:b w:val="0"/>
          <w:sz w:val="32"/>
        </w:rPr>
        <w:t>。</w:t>
      </w:r>
    </w:p>
    <w:p>
      <w:pPr>
        <w:pStyle w:val="P1"/>
        <w:keepNext w:val="0"/>
        <w:keepLines w:val="0"/>
        <w:widowControl w:val="0"/>
        <w:spacing w:lineRule="exact" w:line="560"/>
        <w:ind w:firstLine="640"/>
        <w:rPr>
          <w:rStyle w:val="C3"/>
          <w:rFonts w:ascii="仿宋_GB2312" w:hAnsi="仿宋_GB2312"/>
          <w:b w:val="0"/>
          <w:sz w:val="32"/>
        </w:rPr>
      </w:pPr>
      <w:r>
        <w:rPr>
          <w:rStyle w:val="C6"/>
          <w:rFonts w:ascii="黑体" w:hAnsi="黑体"/>
          <w:b w:val="0"/>
          <w:sz w:val="32"/>
        </w:rPr>
        <w:t>（三）</w:t>
      </w:r>
      <w:r>
        <w:rPr>
          <w:rStyle w:val="C3"/>
          <w:rFonts w:ascii="Microsoft YaHei UI" w:hAnsi="Microsoft YaHei UI"/>
          <w:b w:val="0"/>
          <w:sz w:val="32"/>
        </w:rPr>
        <w:t>删去第七条第一款第十项、第二十四条第一款第六项。</w:t>
      </w:r>
    </w:p>
    <w:p>
      <w:pPr>
        <w:pStyle w:val="P1"/>
        <w:keepNext w:val="0"/>
        <w:keepLines w:val="0"/>
        <w:widowControl w:val="0"/>
        <w:spacing w:lineRule="exact" w:line="560"/>
        <w:ind w:firstLine="640"/>
        <w:rPr>
          <w:rStyle w:val="C3"/>
          <w:rFonts w:ascii="黑体" w:hAnsi="黑体"/>
          <w:b w:val="0"/>
          <w:sz w:val="32"/>
        </w:rPr>
      </w:pPr>
      <w:r>
        <w:rPr>
          <w:rStyle w:val="C3"/>
          <w:rFonts w:ascii="黑体" w:hAnsi="黑体"/>
          <w:b w:val="0"/>
          <w:sz w:val="32"/>
        </w:rPr>
        <w:t>四、对《海南省实施〈中华人民共和国民族区域自治法〉若干规定》作出修改</w:t>
      </w:r>
    </w:p>
    <w:p>
      <w:pPr>
        <w:pStyle w:val="P1"/>
        <w:keepNext w:val="0"/>
        <w:keepLines w:val="0"/>
        <w:widowControl w:val="0"/>
        <w:spacing w:lineRule="exact" w:line="560"/>
        <w:ind w:firstLine="640"/>
        <w:rPr>
          <w:rStyle w:val="C3"/>
          <w:rFonts w:ascii="方正仿宋_GBK" w:hAnsi="方正仿宋_GBK"/>
          <w:b w:val="0"/>
          <w:sz w:val="32"/>
        </w:rPr>
      </w:pPr>
      <w:r>
        <w:rPr>
          <w:rStyle w:val="C6"/>
          <w:rFonts w:ascii="黑体" w:hAnsi="黑体"/>
          <w:b w:val="0"/>
          <w:sz w:val="32"/>
        </w:rPr>
        <w:t>（一）</w:t>
      </w:r>
      <w:r>
        <w:rPr>
          <w:rStyle w:val="C3"/>
          <w:rFonts w:ascii="Microsoft YaHei UI" w:hAnsi="Microsoft YaHei UI"/>
          <w:b w:val="0"/>
          <w:sz w:val="32"/>
        </w:rPr>
        <w:t>将第八条中的</w:t>
      </w:r>
      <w:r>
        <w:rPr>
          <w:rStyle w:val="C3"/>
          <w:rFonts w:ascii="仿宋_GB2312" w:hAnsi="仿宋_GB2312"/>
          <w:b w:val="0"/>
          <w:sz w:val="32"/>
        </w:rPr>
        <w:t>“</w:t>
      </w:r>
      <w:r>
        <w:rPr>
          <w:rStyle w:val="C3"/>
          <w:rFonts w:ascii="Microsoft YaHei UI" w:hAnsi="Microsoft YaHei UI"/>
          <w:b w:val="0"/>
          <w:sz w:val="32"/>
        </w:rPr>
        <w:t>贫困地区</w:t>
      </w:r>
      <w:r>
        <w:rPr>
          <w:rStyle w:val="C3"/>
          <w:rFonts w:ascii="仿宋_GB2312" w:hAnsi="仿宋_GB2312"/>
          <w:b w:val="0"/>
          <w:sz w:val="32"/>
        </w:rPr>
        <w:t>”</w:t>
      </w:r>
      <w:r>
        <w:rPr>
          <w:rStyle w:val="C3"/>
          <w:rFonts w:ascii="Microsoft YaHei UI" w:hAnsi="Microsoft YaHei UI"/>
          <w:b w:val="0"/>
          <w:sz w:val="32"/>
        </w:rPr>
        <w:t>修改为</w:t>
      </w:r>
      <w:r>
        <w:rPr>
          <w:rStyle w:val="C3"/>
          <w:rFonts w:ascii="仿宋_GB2312" w:hAnsi="仿宋_GB2312"/>
          <w:b w:val="0"/>
          <w:sz w:val="32"/>
        </w:rPr>
        <w:t>“</w:t>
      </w:r>
      <w:r>
        <w:rPr>
          <w:rStyle w:val="C3"/>
          <w:rFonts w:ascii="Microsoft YaHei UI" w:hAnsi="Microsoft YaHei UI"/>
          <w:b w:val="0"/>
          <w:sz w:val="32"/>
        </w:rPr>
        <w:t>欠发达地区</w:t>
      </w:r>
      <w:r>
        <w:rPr>
          <w:rStyle w:val="C3"/>
          <w:rFonts w:ascii="仿宋_GB2312" w:hAnsi="仿宋_GB2312"/>
          <w:b w:val="0"/>
          <w:sz w:val="32"/>
        </w:rPr>
        <w:t>”</w:t>
      </w:r>
      <w:r>
        <w:rPr>
          <w:rStyle w:val="C3"/>
          <w:rFonts w:ascii="Microsoft YaHei UI" w:hAnsi="Microsoft YaHei UI"/>
          <w:b w:val="0"/>
          <w:sz w:val="32"/>
        </w:rPr>
        <w:t>。</w:t>
      </w:r>
    </w:p>
    <w:p>
      <w:pPr>
        <w:pStyle w:val="P1"/>
        <w:keepNext w:val="0"/>
        <w:keepLines w:val="0"/>
        <w:spacing w:lineRule="exact" w:line="560"/>
        <w:ind w:firstLine="640"/>
        <w:rPr>
          <w:rStyle w:val="C3"/>
          <w:rFonts w:ascii="仿宋_GB2312" w:hAnsi="仿宋_GB2312"/>
          <w:b w:val="0"/>
          <w:sz w:val="32"/>
        </w:rPr>
      </w:pPr>
      <w:r>
        <w:rPr>
          <w:rStyle w:val="C6"/>
          <w:rFonts w:ascii="黑体" w:hAnsi="黑体"/>
          <w:b w:val="0"/>
          <w:sz w:val="32"/>
        </w:rPr>
        <w:t>（二）</w:t>
      </w:r>
      <w:r>
        <w:rPr>
          <w:rStyle w:val="C3"/>
          <w:rFonts w:ascii="Microsoft YaHei UI" w:hAnsi="Microsoft YaHei UI"/>
          <w:b w:val="0"/>
          <w:sz w:val="32"/>
        </w:rPr>
        <w:t>将第十七条第二款修改为：</w:t>
      </w:r>
      <w:r>
        <w:rPr>
          <w:rStyle w:val="C3"/>
          <w:rFonts w:ascii="仿宋_GB2312" w:hAnsi="仿宋_GB2312"/>
          <w:b w:val="0"/>
          <w:sz w:val="32"/>
        </w:rPr>
        <w:t>“</w:t>
      </w:r>
      <w:r>
        <w:rPr>
          <w:rStyle w:val="C3"/>
          <w:rFonts w:ascii="Microsoft YaHei UI" w:hAnsi="Microsoft YaHei UI"/>
          <w:b w:val="0"/>
          <w:sz w:val="32"/>
        </w:rPr>
        <w:t>民族自治地方的自治机关应当根据国家和本省有关规定，编制本行政区域人口发展规划，制定人口与计划生育实施方案，调控人口数量，实行优生优育，提高各民族人口素质。</w:t>
      </w:r>
      <w:r>
        <w:rPr>
          <w:rStyle w:val="C3"/>
          <w:rFonts w:ascii="仿宋_GB2312" w:hAnsi="仿宋_GB2312"/>
          <w:b w:val="0"/>
          <w:sz w:val="32"/>
        </w:rPr>
        <w:t>”</w:t>
      </w:r>
    </w:p>
    <w:p>
      <w:pPr>
        <w:pStyle w:val="P2"/>
        <w:keepNext w:val="0"/>
        <w:keepLines w:val="0"/>
        <w:widowControl w:val="0"/>
        <w:spacing w:lineRule="exact" w:line="560"/>
        <w:ind w:firstLine="640"/>
        <w:rPr>
          <w:rStyle w:val="C5"/>
          <w:rFonts w:ascii="Calibri" w:hAnsi="Calibri"/>
          <w:color w:val="000000"/>
          <w:sz w:val="32"/>
        </w:rPr>
      </w:pPr>
      <w:r>
        <w:rPr>
          <w:rStyle w:val="C5"/>
          <w:rFonts w:ascii="Microsoft YaHei UI" w:hAnsi="Microsoft YaHei UI"/>
          <w:color w:val="000000"/>
          <w:sz w:val="32"/>
        </w:rPr>
        <w:t>本决定自公布之日起施行。</w:t>
      </w:r>
    </w:p>
    <w:p>
      <w:pPr>
        <w:pStyle w:val="P1"/>
        <w:keepNext w:val="0"/>
        <w:keepLines w:val="0"/>
        <w:widowControl w:val="0"/>
        <w:spacing w:lineRule="exact" w:line="560"/>
        <w:ind w:firstLine="640"/>
        <w:rPr>
          <w:rStyle w:val="C3"/>
          <w:rFonts w:ascii="Calibri" w:hAnsi="Calibri"/>
          <w:color w:val="000000"/>
          <w:sz w:val="32"/>
          <w:shd w:val="clear" w:color="auto" w:fill="auto"/>
        </w:rPr>
      </w:pPr>
      <w:r>
        <w:rPr>
          <w:rStyle w:val="C5"/>
          <w:rFonts w:ascii="Microsoft YaHei UI" w:hAnsi="Microsoft YaHei UI"/>
          <w:color w:val="000000"/>
          <w:sz w:val="32"/>
        </w:rPr>
        <w:t>《海南省妇女权益保障若干规定》</w:t>
      </w:r>
      <w:r>
        <w:rPr>
          <w:rStyle w:val="C3"/>
          <w:rFonts w:ascii="Microsoft YaHei UI" w:hAnsi="Microsoft YaHei UI"/>
          <w:sz w:val="32"/>
        </w:rPr>
        <w:t>《海南省实施〈中华人民共和国母婴保健法〉办法》</w:t>
      </w:r>
      <w:r>
        <w:rPr>
          <w:rStyle w:val="C3"/>
          <w:rFonts w:ascii="Microsoft YaHei UI" w:hAnsi="Microsoft YaHei UI"/>
          <w:b w:val="0"/>
          <w:sz w:val="32"/>
        </w:rPr>
        <w:t>《海南省实施〈中华人民共和国村民委员会组织法〉办法》《海南省实施〈中华人民共和国民族区域自治法〉若干规定》</w:t>
      </w:r>
      <w:r>
        <w:rPr>
          <w:rStyle w:val="C5"/>
          <w:rFonts w:ascii="Microsoft YaHei UI" w:hAnsi="Microsoft YaHei UI"/>
          <w:color w:val="000000"/>
          <w:sz w:val="32"/>
        </w:rPr>
        <w:t>根据本决定作相应修改，并对条、款、项序号和顺序作相应调整，重新公布。</w:t>
      </w:r>
    </w:p>
    <w:p>
      <w:pPr>
        <w:pStyle w:val="P1"/>
        <w:rPr>
          <w:rStyle w:val="C3"/>
        </w:rPr>
      </w:pPr>
    </w:p>
    <w:sectPr>
      <w:footerReference xmlns:r="http://schemas.openxmlformats.org/officeDocument/2006/relationships" w:type="default" r:id="RelFtr1"/>
      <w:type w:val="nextPage"/>
      <w:pgSz w:w="11906" w:h="16838" w:code="0"/>
      <w:pgMar w:left="1701" w:right="1701"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正文缩进"/>
    <w:basedOn w:val="P1"/>
    <w:next w:val="P2"/>
    <w:qFormat/>
    <w:pPr>
      <w:ind w:firstLine="420"/>
    </w:pPr>
    <w:rPr>
      <w:rFonts w:ascii="仿宋_GB2312" w:hAnsi="仿宋_GB2312"/>
      <w:sz w:val="32"/>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Heading"/>
    <w:basedOn w:val="P1"/>
    <w:next w:val="P4"/>
    <w:pPr>
      <w:keepNext w:val="1"/>
      <w:widowControl w:val="0"/>
      <w:suppressAutoHyphens w:val="1"/>
      <w:spacing w:before="240" w:after="120"/>
    </w:pPr>
    <w:rPr>
      <w:rFonts w:ascii="Liberation Sans" w:hAnsi="Liberation Sans"/>
      <w:sz w:val="28"/>
    </w:rPr>
  </w:style>
  <w:style w:type="paragraph" w:styleId="P7">
    <w:name w:val="Index"/>
    <w:basedOn w:val="P1"/>
    <w:next w:val="P7"/>
    <w:pPr>
      <w:widowControl w:val="0"/>
      <w:suppressLineNumbers w:val="1"/>
      <w:suppressAutoHyphens w:val="1"/>
    </w:pPr>
    <w:rPr/>
  </w:style>
  <w:style w:type="paragraph" w:styleId="P8">
    <w:name w:val="列表"/>
    <w:basedOn w:val="P4"/>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a"/>
    <w:qFormat/>
    <w:rPr>
      <w:color w:val="218FC4"/>
    </w:rPr>
  </w:style>
  <w:style w:type="character" w:styleId="C6">
    <w:name w:val="font41"/>
    <w:basedOn w:val="C3"/>
    <w:qFormat/>
    <w:rPr>
      <w:rFonts w:ascii="宋体" w:hAnsi="宋体"/>
      <w:color w:val="000000"/>
      <w:sz w:val="22"/>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2018-11-27T01:47:00Z</dcterms:created>
  <cp:lastModifiedBy>f1TZOF\f1TZOF-</cp:lastModifiedBy>
  <dcterms:modified xsi:type="dcterms:W3CDTF">2024-08-28T01:36:07Z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2052-11.8.2.10533</vt:lpwstr>
  </property>
</Properties>
</file>