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4398E7E" Type="http://schemas.openxmlformats.org/officeDocument/2006/relationships/officeDocument" Target="/word/document.xml" /><Relationship Id="coreR44398E7E" Type="http://schemas.openxmlformats.org/package/2006/relationships/metadata/core-properties" Target="/docProps/core.xml" /><Relationship Id="customR44398E7E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60"/>
        <w:jc w:val="center"/>
        <w:rPr>
          <w:rStyle w:val="C3"/>
          <w:rFonts w:ascii="宋体" w:hAnsi="宋体"/>
          <w:color w:val="000000"/>
          <w:sz w:val="32"/>
        </w:rPr>
      </w:pPr>
    </w:p>
    <w:p>
      <w:pPr>
        <w:pStyle w:val="P1"/>
        <w:spacing w:lineRule="exact" w:line="560"/>
        <w:jc w:val="center"/>
        <w:rPr>
          <w:rStyle w:val="C3"/>
          <w:rFonts w:ascii="宋体" w:hAnsi="宋体"/>
          <w:color w:val="000000"/>
          <w:sz w:val="32"/>
        </w:rPr>
      </w:pPr>
    </w:p>
    <w:p>
      <w:pPr>
        <w:pStyle w:val="P1"/>
        <w:spacing w:lineRule="exact" w:line="560"/>
        <w:jc w:val="center"/>
        <w:rPr>
          <w:rStyle w:val="C3"/>
          <w:rFonts w:ascii="宋体" w:hAnsi="宋体"/>
          <w:color w:val="000000"/>
          <w:sz w:val="44"/>
        </w:rPr>
      </w:pPr>
      <w:r>
        <w:rPr>
          <w:rStyle w:val="C3"/>
          <w:rFonts w:ascii="宋体" w:hAnsi="宋体"/>
          <w:color w:val="000000"/>
          <w:sz w:val="44"/>
        </w:rPr>
        <w:t>厦门市人民代表大会常务委员会关于在中国（福建）自由贸易试验区厦门片区暂时调整</w:t>
      </w:r>
    </w:p>
    <w:p>
      <w:pPr>
        <w:pStyle w:val="P1"/>
        <w:spacing w:lineRule="exact" w:line="560"/>
        <w:jc w:val="center"/>
        <w:rPr>
          <w:rStyle w:val="C3"/>
          <w:rFonts w:ascii="宋体" w:hAnsi="宋体"/>
          <w:color w:val="000000"/>
          <w:sz w:val="44"/>
        </w:rPr>
      </w:pPr>
      <w:r>
        <w:rPr>
          <w:rStyle w:val="C3"/>
          <w:rFonts w:ascii="宋体" w:hAnsi="宋体"/>
          <w:color w:val="000000"/>
          <w:sz w:val="44"/>
        </w:rPr>
        <w:t>实施本市有关地方性法规规定的决定</w:t>
      </w:r>
    </w:p>
    <w:p>
      <w:pPr>
        <w:pStyle w:val="P1"/>
        <w:spacing w:lineRule="exact" w:line="560"/>
        <w:rPr>
          <w:rStyle w:val="C3"/>
          <w:rFonts w:ascii="宋体" w:hAnsi="宋体"/>
          <w:color w:val="000000"/>
          <w:sz w:val="32"/>
        </w:rPr>
      </w:pPr>
    </w:p>
    <w:p>
      <w:pPr>
        <w:pStyle w:val="P1"/>
        <w:spacing w:lineRule="exact" w:line="560"/>
        <w:ind w:left="420" w:right="420"/>
        <w:rPr>
          <w:rStyle w:val="C3"/>
          <w:rFonts w:ascii="楷体_GB2312" w:hAnsi="楷体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</w:t>
      </w:r>
      <w:r>
        <w:rPr>
          <w:rStyle w:val="C3"/>
          <w:rFonts w:ascii="楷体_GB2312" w:hAnsi="楷体_GB2312"/>
          <w:color w:val="000000"/>
          <w:sz w:val="32"/>
        </w:rPr>
        <w:t>2015</w:t>
      </w:r>
      <w:r>
        <w:rPr>
          <w:rStyle w:val="C3"/>
          <w:rFonts w:ascii="Microsoft YaHei UI" w:hAnsi="Microsoft YaHei UI"/>
          <w:color w:val="000000"/>
          <w:sz w:val="32"/>
        </w:rPr>
        <w:t>年</w:t>
      </w:r>
      <w:r>
        <w:rPr>
          <w:rStyle w:val="C3"/>
          <w:rFonts w:ascii="楷体_GB2312" w:hAnsi="楷体_GB2312"/>
          <w:color w:val="000000"/>
          <w:sz w:val="32"/>
        </w:rPr>
        <w:t>4</w:t>
      </w:r>
      <w:r>
        <w:rPr>
          <w:rStyle w:val="C3"/>
          <w:rFonts w:ascii="Microsoft YaHei UI" w:hAnsi="Microsoft YaHei UI"/>
          <w:color w:val="000000"/>
          <w:sz w:val="32"/>
        </w:rPr>
        <w:t>月</w:t>
      </w:r>
      <w:r>
        <w:rPr>
          <w:rStyle w:val="C3"/>
          <w:rFonts w:ascii="楷体_GB2312" w:hAnsi="楷体_GB2312"/>
          <w:color w:val="000000"/>
          <w:sz w:val="32"/>
        </w:rPr>
        <w:t>1</w:t>
      </w:r>
      <w:r>
        <w:rPr>
          <w:rStyle w:val="C3"/>
          <w:rFonts w:ascii="Microsoft YaHei UI" w:hAnsi="Microsoft YaHei UI"/>
          <w:color w:val="000000"/>
          <w:sz w:val="32"/>
        </w:rPr>
        <w:t>日厦门市第十四届人民代表大会常务委员会第二十五次会议通过）</w:t>
      </w:r>
    </w:p>
    <w:p>
      <w:pPr>
        <w:pStyle w:val="P1"/>
        <w:spacing w:lineRule="exact" w:line="560"/>
        <w:rPr>
          <w:rStyle w:val="C3"/>
          <w:rFonts w:ascii="宋体" w:hAnsi="宋体"/>
          <w:color w:val="000000"/>
          <w:sz w:val="32"/>
        </w:rPr>
      </w:pPr>
    </w:p>
    <w:p>
      <w:pPr>
        <w:pStyle w:val="P1"/>
        <w:spacing w:lineRule="exact" w:line="56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　　为了进一步深化改革、扩大开放，加快政府职能转变，依法推进中国（福建）自由贸易试验区厦门片区建设，厦门市第十四届人民代表大会常务委员会第二十五次会议决定：</w:t>
      </w:r>
    </w:p>
    <w:p>
      <w:pPr>
        <w:pStyle w:val="P1"/>
        <w:spacing w:lineRule="exact" w:line="56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　　一、根据《全国人民代表大会常务委员会关于授权国务院在中国（广东）自由贸易试验区、中国（天津）自由贸易试验区、中国（福建）自由贸易试验区以及中国（上海）自由贸易试验区扩展区域暂时调整有关法律规定的行政审批的决定》的规定，在中国（福建）自由贸易试验区厦门片区内，暂时调整实施《厦门象屿保税区条例》第十一条有关企业设立的行政审批、第十二条有关企业分立、合并或者其他重要事项变更的行政审批、《厦门海沧台商投资区条例》第十一条有关企业设立的行政审批以及《厦门经济特区台湾同胞投资保障条例》第十六条有关台湾同胞投资者设立企业的行政审批，改为备案管理。</w:t>
      </w:r>
    </w:p>
    <w:p>
      <w:pPr>
        <w:pStyle w:val="P1"/>
        <w:spacing w:lineRule="exact" w:line="56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　　凡法律、行政法规在中国（福建）自由贸易试验区厦门片区调整实施有关内容的，本市有关地方性法规作相应调整实施。</w:t>
      </w:r>
    </w:p>
    <w:p>
      <w:pPr>
        <w:pStyle w:val="P1"/>
        <w:spacing w:lineRule="exact" w:line="56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　　二、本市其他有关地方性法规中的规定，凡与《中国（福建）自由贸易试验区总体方案》、《中国（福建）自由贸易试验区厦门片区实施方案》不一致的，调整实施。</w:t>
      </w:r>
    </w:p>
    <w:p>
      <w:pPr>
        <w:pStyle w:val="P1"/>
        <w:spacing w:lineRule="exact" w:line="56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　　三、上述第一条有关地方性法规与法律、行政法规同步调整实施，第二条有关地方性法规的调整实施在三年内试行，对实践证明可行的，修改完善有关地方性法规；对实践证明不宜调整的，恢复施行有关地方性法规。</w:t>
      </w:r>
    </w:p>
    <w:p>
      <w:pPr>
        <w:pStyle w:val="P1"/>
        <w:spacing w:lineRule="exact" w:line="56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　　本决定自公布之日起施行。</w:t>
      </w:r>
    </w:p>
    <w:p>
      <w:pPr>
        <w:pStyle w:val="P1"/>
        <w:spacing w:lineRule="exact" w:line="560"/>
        <w:rPr>
          <w:rStyle w:val="C3"/>
          <w:color w:val="000000"/>
        </w:rPr>
      </w:pPr>
    </w:p>
    <w:sectPr>
      <w:footerReference xmlns:r="http://schemas.openxmlformats.org/officeDocument/2006/relationships" w:type="default" r:id="RelFtr1"/>
      <w:type w:val="nextPage"/>
      <w:pgSz w:w="11906" w:h="16838" w:code="0"/>
      <w:pgMar w:left="1587" w:right="1474" w:top="2098" w:bottom="1984" w:header="851" w:footer="1531" w:gutter="0"/>
      <w:pgNumType w:start="1" w:fmt="numberInDash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rPr>
        <w:rStyle w:val="C3"/>
      </w:rPr>
    </w:pPr>
    <w:r>
      <mc:AlternateContent>
        <mc:Choice Requires="wps">
          <w:rPr>
            <w:rStyle w:val="C3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"/>
                            <w:rPr>
                              <w:rStyle w:val="C3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C3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sz w:val="18"/>
                            </w:rPr>
                            <w:t>#</w:t>
                          </w:r>
                          <w:r>
                            <w:rPr>
                              <w:rStyle w:val="C3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1"/>
                      <w:rPr>
                        <w:rStyle w:val="C3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Style w:val="C3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sz w:val="18"/>
                      </w:rPr>
                      <w:fldChar w:fldCharType="separate"/>
                    </w:r>
                    <w:r>
                      <w:rPr>
                        <w:rStyle w:val="C3"/>
                        <w:sz w:val="18"/>
                      </w:rPr>
                      <w:t>#</w:t>
                    </w:r>
                    <w:r>
                      <w:rPr>
                        <w:rStyle w:val="C3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21"/>
    </w:rPr>
  </w:style>
  <w:style w:type="paragraph" w:styleId="P2">
    <w:name w:val="页眉"/>
    <w:basedOn w:val="P1"/>
    <w:next w:val="P2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3">
    <w:name w:val="页脚"/>
    <w:basedOn w:val="P1"/>
    <w:next w:val="P3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汪东升</dc:creator>
  <dcterms:created xsi:type="dcterms:W3CDTF">2016-10-25T03:09:00Z</dcterms:created>
  <cp:lastModifiedBy>f1TZOF\f1TZOF-</cp:lastModifiedBy>
  <dcterms:modified xsi:type="dcterms:W3CDTF">2024-08-28T01:36:22Z</dcterms:modified>
  <cp:revision>4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2052-10.1.0.6135</vt:lpwstr>
  </property>
</Properties>
</file>