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576AECD" Type="http://schemas.openxmlformats.org/officeDocument/2006/relationships/officeDocument" Target="/word/document.xml" /><Relationship Id="coreR3576AECD" Type="http://schemas.openxmlformats.org/package/2006/relationships/metadata/core-properties" Target="/docProps/core.xml" /><Relationship Id="customR3576AECD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94"/>
        <w:ind w:firstLine="280"/>
        <w:rPr>
          <w:rStyle w:val="C3"/>
          <w:rFonts w:ascii="仿宋_GB2312" w:hAnsi="仿宋_GB2312"/>
          <w:color w:val="000000"/>
          <w:sz w:val="28"/>
        </w:rPr>
      </w:pPr>
    </w:p>
    <w:p>
      <w:pPr>
        <w:pStyle w:val="P1"/>
        <w:spacing w:lineRule="exact" w:line="594"/>
        <w:jc w:val="center"/>
        <w:rPr>
          <w:rStyle w:val="C3"/>
          <w:rFonts w:ascii="方正小标宋_GBK" w:hAnsi="方正小标宋_GBK"/>
          <w:sz w:val="44"/>
        </w:rPr>
      </w:pPr>
      <w:r>
        <w:rPr>
          <w:rStyle w:val="C3"/>
          <w:rFonts w:ascii="Microsoft YaHei UI" w:hAnsi="Microsoft YaHei UI"/>
          <w:sz w:val="44"/>
        </w:rPr>
        <w:t>重庆市人民代表大会常务委员会</w:t>
      </w:r>
    </w:p>
    <w:p>
      <w:pPr>
        <w:pStyle w:val="P1"/>
        <w:spacing w:lineRule="exact" w:line="594"/>
        <w:jc w:val="center"/>
        <w:rPr>
          <w:rStyle w:val="C3"/>
          <w:rFonts w:ascii="方正小标宋_GBK" w:hAnsi="方正小标宋_GBK"/>
          <w:sz w:val="44"/>
        </w:rPr>
      </w:pPr>
      <w:r>
        <w:rPr>
          <w:rStyle w:val="C3"/>
          <w:rFonts w:ascii="Microsoft YaHei UI" w:hAnsi="Microsoft YaHei UI"/>
          <w:sz w:val="44"/>
        </w:rPr>
        <w:t>关于修改《重庆市人口与计划生育条例》的决定</w:t>
      </w:r>
    </w:p>
    <w:p>
      <w:pPr>
        <w:pStyle w:val="P1"/>
        <w:widowControl w:val="1"/>
        <w:spacing w:lineRule="exact" w:line="594"/>
        <w:ind w:firstLine="640"/>
        <w:rPr>
          <w:rStyle w:val="C3"/>
          <w:rFonts w:ascii="方正楷体_GBK" w:hAnsi="方正楷体_GBK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</w:t>
      </w:r>
      <w:r>
        <w:rPr>
          <w:rStyle w:val="C3"/>
          <w:rFonts w:ascii="方正楷体_GBK" w:hAnsi="方正楷体_GBK"/>
          <w:color w:val="000000"/>
          <w:sz w:val="32"/>
        </w:rPr>
        <w:t>2021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方正楷体_GBK" w:hAnsi="方正楷体_GBK"/>
          <w:color w:val="000000"/>
          <w:sz w:val="32"/>
        </w:rPr>
        <w:t>11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方正楷体_GBK" w:hAnsi="方正楷体_GBK"/>
          <w:color w:val="000000"/>
          <w:sz w:val="32"/>
        </w:rPr>
        <w:t>25</w:t>
      </w:r>
      <w:r>
        <w:rPr>
          <w:rStyle w:val="C3"/>
          <w:rFonts w:ascii="Microsoft YaHei UI" w:hAnsi="Microsoft YaHei UI"/>
          <w:color w:val="000000"/>
          <w:sz w:val="32"/>
        </w:rPr>
        <w:t>日重庆市第五届人民代表大会常务委员会第二十九次会议通过）</w:t>
      </w: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重庆市第五届人民代表大会常务委员会第二十九次会议决定，对《重庆市人口与计划生育条例》作如下修改：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一、将第一条修改为：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为了实现人口与经济、社会、资源、环境的协调、可持续发展，推行计划生育，调控人口数量，提高人口素质，推动实现适度生育水平，优化人口结构，促进人口长期均衡发展，维护公民的合法权益，促进家庭幸福、民族繁荣与社会进步，根据《中华人民共和国人口与计划生育法》以及有关法律、行政法规，结合本市实际，制定本条例。</w:t>
      </w:r>
      <w:r>
        <w:rPr>
          <w:rStyle w:val="C3"/>
          <w:rFonts w:ascii="方正仿宋_GBK" w:hAnsi="方正仿宋_GBK"/>
          <w:sz w:val="32"/>
        </w:rPr>
        <w:t>”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二、将第九条修改为：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市、区县（自治县）人民政府应当结合本行政区域的经济、社会等实际情况依法编制人口发展规划，并将其纳入国民经济和社会发展计划。</w:t>
      </w:r>
      <w:r>
        <w:rPr>
          <w:rStyle w:val="C3"/>
          <w:rFonts w:ascii="方正仿宋_GBK" w:hAnsi="方正仿宋_GBK"/>
          <w:sz w:val="32"/>
        </w:rPr>
        <w:t>”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三、将第十条修改为：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市、区县（自治县）人民政府应当根据人口发展规划，制定人口与计划生育实施方案并组织实施。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人口与计划生育实施方案应当规定调控人口数量，提高人口素质，推动实现适度生育水平，优化人口结构，加强母婴保健和婴幼儿照护服务，促进家庭发展，落实计划生育奖励和社会保障等措施。</w:t>
      </w:r>
      <w:r>
        <w:rPr>
          <w:rStyle w:val="C3"/>
          <w:rFonts w:ascii="方正仿宋_GBK" w:hAnsi="方正仿宋_GBK"/>
          <w:sz w:val="32"/>
        </w:rPr>
        <w:t>”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四、将第十一条修改为：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市、区县（自治县）卫生健康主管部门负责实施人口与计划生育实施方案的日常工作。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乡镇人民政府和街道办事处负责本辖区内的人口与计划生育工作，贯彻落实人口与计划生育实施方案。</w:t>
      </w:r>
      <w:r>
        <w:rPr>
          <w:rStyle w:val="C3"/>
          <w:rFonts w:ascii="方正仿宋_GBK" w:hAnsi="方正仿宋_GBK"/>
          <w:sz w:val="32"/>
        </w:rPr>
        <w:t>”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五、将第十四条修改为：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村民委员会、居民委员会应当依法做好人口与计划生育工作，并将其纳入村民和居民自治规范。</w:t>
      </w:r>
      <w:r>
        <w:rPr>
          <w:rStyle w:val="C3"/>
          <w:rFonts w:ascii="方正仿宋_GBK" w:hAnsi="方正仿宋_GBK"/>
          <w:sz w:val="32"/>
        </w:rPr>
        <w:t xml:space="preserve">    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机关、社会团体、企业事业单位应当做好本单位的计划生育工作。</w:t>
      </w:r>
      <w:r>
        <w:rPr>
          <w:rStyle w:val="C3"/>
          <w:rFonts w:ascii="方正仿宋_GBK" w:hAnsi="方正仿宋_GBK"/>
          <w:sz w:val="32"/>
        </w:rPr>
        <w:t>”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六、将第二十条修改为：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提倡适龄婚育、优生优育。一对夫妻可以生育三个子女。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已经生育三个子女的夫妻，子女死亡或者经鉴定为残疾的，可以依法再生育子女。</w:t>
      </w:r>
      <w:r>
        <w:rPr>
          <w:rStyle w:val="C3"/>
          <w:rFonts w:ascii="方正仿宋_GBK" w:hAnsi="方正仿宋_GBK"/>
          <w:sz w:val="32"/>
        </w:rPr>
        <w:t>”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七、将第二十一条修改为：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本市实行生育登记服务制度。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夫妻一方户籍地或者现居住地的乡镇人民政府、街道办事处或者村民委员会、居民委员会应当按照国家和本市规定办理生育登记。</w:t>
      </w:r>
      <w:r>
        <w:rPr>
          <w:rStyle w:val="C3"/>
          <w:rFonts w:ascii="方正仿宋_GBK" w:hAnsi="方正仿宋_GBK"/>
          <w:sz w:val="32"/>
        </w:rPr>
        <w:t>”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八、将第二十六条改为第二十三条，修改为：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依法办理结婚登记的夫妻享受婚假十五天。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方正仿宋_GBK" w:hAnsi="方正仿宋_GBK"/>
          <w:sz w:val="32"/>
        </w:rPr>
        <w:t xml:space="preserve"> “</w:t>
      </w:r>
      <w:r>
        <w:rPr>
          <w:rStyle w:val="C3"/>
          <w:rFonts w:ascii="Microsoft YaHei UI" w:hAnsi="Microsoft YaHei UI"/>
          <w:sz w:val="32"/>
        </w:rPr>
        <w:t>符合法律法规规定生育的女职工，在国家规定产假的基础上增加产假八十天。产假期间享受在岗职工同等待遇。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符合法律法规规定生育的女职工产假期间，男方所在单位应当给予男方护理假二十天。护理假期间享受在岗职工同等待遇。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方正仿宋_GBK" w:hAnsi="方正仿宋_GBK"/>
          <w:sz w:val="32"/>
        </w:rPr>
        <w:t xml:space="preserve"> “</w:t>
      </w:r>
      <w:r>
        <w:rPr>
          <w:rStyle w:val="C3"/>
          <w:rFonts w:ascii="Microsoft YaHei UI" w:hAnsi="Microsoft YaHei UI"/>
          <w:sz w:val="32"/>
        </w:rPr>
        <w:t>符合法律法规规定生育的职工，在产假或者护理假期满后，经单位批准，夫妻一方可以休育儿假至子女一周岁止，或者夫妻双方可以在子女六周岁前每年各累计休五至十天的育儿假。夫妻一方休育儿假至子女一周岁止的，期间的月工资不低于休假前本人基本工资的百分之七十五，并不得低于当年本市最低工资标准；夫妻双方在子女六周岁前每年各累计休五至十天育儿假的，期间享受在岗职工同等待遇。</w:t>
      </w:r>
      <w:r>
        <w:rPr>
          <w:rStyle w:val="C3"/>
          <w:rFonts w:ascii="方正仿宋_GBK" w:hAnsi="方正仿宋_GBK"/>
          <w:sz w:val="32"/>
        </w:rPr>
        <w:t>”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九、增加一条，作为第二十四条：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市、区县（自治县）人民政府应当采取财政、税收、保险、教育、住房、就业、医疗等支持措施，减轻家庭生育、养育、教育负担。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市、区县（自治县）人民政府应当在城乡社区建设改造中，建设与常住人口规模相适应的婴幼儿活动场所及配套服务设施。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公共场所和女职工比较多的用人单位应当配置母婴设施，为婴幼儿照护、哺乳提供便利条件。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职工参加婚前、孕前、产前医学检查的，所在单位应当支持。女职工所在单位应当按规定保障其哺乳时间。</w:t>
      </w:r>
      <w:r>
        <w:rPr>
          <w:rStyle w:val="C3"/>
          <w:rFonts w:ascii="方正仿宋_GBK" w:hAnsi="方正仿宋_GBK"/>
          <w:sz w:val="32"/>
        </w:rPr>
        <w:t xml:space="preserve">” 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十、增加一条，作为第二十五条：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市、区县（自治县）人民政府应当采取措施建立健全普惠托育服务体系，并给予普惠托育服务机构相关政策支持。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鼓励和引导社会力量兴办普惠托育机构，支持幼儿园和机关、企业事业单位、社区提供托育服务。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托育机构的设置和服务应当符合托育服务相关标准和规范。托育机构应当在依法登记后三十日内向区县（自治县）卫生健康主管部门备案。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市、区县（自治县）卫生健康、市场监管、民政等部门应当加强对托育机构的指导与监督。</w:t>
      </w:r>
      <w:r>
        <w:rPr>
          <w:rStyle w:val="C3"/>
          <w:rFonts w:ascii="方正仿宋_GBK" w:hAnsi="方正仿宋_GBK"/>
          <w:sz w:val="32"/>
        </w:rPr>
        <w:t>”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十一、增加一条，作为第二十六条：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市、区县（自治县）人民政府应当推进妇幼保健体系建设，实现市、区县（自治县）均有一个标准化的妇幼保健机构；推进儿童保健门诊标准化、规范化建设；扩大妇产、儿科优质医疗资源供给。</w:t>
      </w:r>
      <w:r>
        <w:rPr>
          <w:rStyle w:val="C3"/>
          <w:rFonts w:ascii="方正仿宋_GBK" w:hAnsi="方正仿宋_GBK"/>
          <w:sz w:val="32"/>
        </w:rPr>
        <w:t>”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十二、将第二十八条第二款第（五）项和第三款合并，作为第三款，修改为：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获得《独生子女父母光荣证》的夫妻，独生子女发生意外伤残、死亡的，按照规定获得扶助。市、区县（自治县）人民政府建立、健全对上述人群的生活、养老、医疗、精神慰藉等全方位帮扶保障制度。</w:t>
      </w:r>
      <w:r>
        <w:rPr>
          <w:rStyle w:val="C3"/>
          <w:rFonts w:ascii="方正仿宋_GBK" w:hAnsi="方正仿宋_GBK"/>
          <w:sz w:val="32"/>
        </w:rPr>
        <w:t>”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十三、增加一条，作为第二十九条：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各级人民政府对农村实行计划生育的家庭发展经济，给予资金、技术、培训等方面的支持、优惠；对实行计划生育的贫困家庭，在扶贫贷款、以工代赈、扶贫项目和社会救济等方面给予优先照顾。</w:t>
      </w:r>
      <w:r>
        <w:rPr>
          <w:rStyle w:val="C3"/>
          <w:rFonts w:ascii="方正仿宋_GBK" w:hAnsi="方正仿宋_GBK"/>
          <w:sz w:val="32"/>
        </w:rPr>
        <w:t>”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十四、将第五章章名修改为：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计划生育服务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十五、将第三十三条修改为：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医疗卫生机构应当针对育龄人群开展优生优育知识宣传教育，对育龄妇女开展围孕期、孕产期保健服务，承担计划生育、优生优育、生殖保健的咨询、指导和技术服务，规范开展不孕不育症诊疗，并接受卫生健康主管部门的监督管理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医疗卫生机构应当宣传普及预防出生缺陷科学知识，加强婚育咨询和指导，加强婚前和孕前保健，推行住院分娩和母乳喂养，促进优生优育，提高出生人口素质。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医疗卫生机构应当按照规定为婴幼儿家庭开展健康管理、预防接种、疾病预防等服务，提供膳食营养、生长发育等健康指导。</w:t>
      </w:r>
      <w:r>
        <w:rPr>
          <w:rStyle w:val="C3"/>
          <w:rFonts w:ascii="方正仿宋_GBK" w:hAnsi="方正仿宋_GBK"/>
          <w:sz w:val="32"/>
        </w:rPr>
        <w:t>”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十六、将第三十五条改为第三十四条，删去第二款，将第三款修改为：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对产前诊断胎儿患严重遗传性疾病的，胎儿有严重缺陷的，或者继续妊娠可能危及孕妇生命安全、严重危害孕妇健康的，医师应当向夫妻说明情况，并提出终止妊娠的医学意见。</w:t>
      </w:r>
      <w:r>
        <w:rPr>
          <w:rStyle w:val="C3"/>
          <w:rFonts w:ascii="方正仿宋_GBK" w:hAnsi="方正仿宋_GBK"/>
          <w:sz w:val="32"/>
        </w:rPr>
        <w:t>”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十七、将第四十九条改为第三十九条，删去第一款第（三）项，将其中的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由有关行政主管部门吊销执业证书和执业许可证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由原发证机关吊销执业证书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，将其中的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卫生和计划生育行政部门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卫生健康主管部门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十八、删去第二十二条、第二十三条、第二十四条、第三十二条、第三十四条、第三十八条、第三十九条、第四十条、第四十二条、第四十三条、第四十四条、第四十五条、第四十六条、第四十七条、第五十条、第五十一条、第五十二条、第五十三条、第五十四条第二款、第五十八条、第五十九条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十九、将第三条中的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人口和计划生育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人口与计划生育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，将第二款中的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卫生和计划生育行政部门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卫生健康主管部门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，将第二款中的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计划生育工作和与计划生育有关的人口工作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人口与计划生育工作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；将第四条、第五条、第六条、第七条、第八条、第十二条、第十三条、第十五条、第十七条中的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人口和计划生育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人口与计划生育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；将第七条、第十二条、第十三条中的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卫生和计划生育行政部门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卫生健康主管部门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；将第十六条中的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人口和计划生育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人口与计划生育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，将其中的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有关行政部门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国家机关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；将第十八条中的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人口和计划生育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人口与计划生育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，将第一款中的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卫生和计划生育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卫生健康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，将第一款中的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工商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市场监管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，将第一款中的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食品药品监督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药品监管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，将第二款中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卫生和计划生育部门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卫生健康主管部门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；将第二十五条改为第二十二条，将其中的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人口和计划生育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人口与计划生育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；将第三十七条改为第三十六条，将其中的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卫生和计划生育行政部门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卫生健康主管部门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，将第一款第（一）项中的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医疗、保健机构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医疗卫生机构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；将第四十一条改为第三十七条，将其中的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医疗、保健机构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医疗卫生机构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；将第四十八条改为第三十八条，将其中的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卫生和计划生育行政部门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卫生健康主管部门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，将其中的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食品药品监督管理部门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药品监管部门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；将第五十五条改为第四十一条，将其中的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卫生和计划生育行政部门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卫生健康主管部门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；将第五十六条改为第四十二条，删去第（一）项中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不依法办事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、删去第（四）项中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或者社会抚养费的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，将第（五）项中的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人口和计划生育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人口与计划生育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，删去第（六）项；将第五十七条改为第四十三条，将其中的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卫生和计划生育行政部门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方正仿宋_GBK" w:hAnsi="方正仿宋_GBK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卫生健康主管部门</w:t>
      </w:r>
      <w:r>
        <w:rPr>
          <w:rStyle w:val="C3"/>
          <w:rFonts w:ascii="方正仿宋_GBK" w:hAnsi="方正仿宋_GBK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本决定自公布之日起施行。</w:t>
      </w:r>
    </w:p>
    <w:p>
      <w:pPr>
        <w:pStyle w:val="P1"/>
        <w:spacing w:lineRule="exact" w:line="596"/>
        <w:ind w:firstLine="640"/>
        <w:rPr>
          <w:rStyle w:val="C3"/>
          <w:rFonts w:ascii="方正仿宋_GBK" w:hAnsi="方正仿宋_GBK"/>
          <w:sz w:val="32"/>
        </w:rPr>
      </w:pPr>
      <w:r>
        <w:rPr>
          <w:rStyle w:val="C3"/>
          <w:rFonts w:ascii="Microsoft YaHei UI" w:hAnsi="Microsoft YaHei UI"/>
          <w:sz w:val="32"/>
        </w:rPr>
        <w:t>《重庆市人口与计划生育条例》根据本决定作相应修改并对条文顺序作相应调整，重新公布。</w:t>
      </w: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spacing w:lineRule="exact" w:line="594"/>
        <w:ind w:firstLine="281"/>
        <w:rPr>
          <w:rStyle w:val="C3"/>
          <w:rFonts w:ascii="仿宋_GB2312" w:hAnsi="仿宋_GB2312"/>
          <w:b w:val="1"/>
          <w:color w:val="000000"/>
          <w:sz w:val="28"/>
        </w:rPr>
      </w:pPr>
    </w:p>
    <w:p>
      <w:pPr>
        <w:pStyle w:val="P1"/>
        <w:spacing w:lineRule="exact" w:line="594"/>
        <w:ind w:firstLine="281"/>
        <w:rPr>
          <w:rStyle w:val="C3"/>
          <w:rFonts w:ascii="仿宋_GB2312" w:hAnsi="仿宋_GB2312"/>
          <w:b w:val="1"/>
          <w:color w:val="000000"/>
          <w:sz w:val="28"/>
        </w:rPr>
      </w:pPr>
    </w:p>
    <w:p>
      <w:pPr>
        <w:pStyle w:val="P1"/>
        <w:spacing w:lineRule="exact" w:line="594"/>
        <w:ind w:firstLine="281"/>
        <w:rPr>
          <w:rStyle w:val="C3"/>
          <w:rFonts w:ascii="仿宋_GB2312" w:hAnsi="仿宋_GB2312"/>
          <w:b w:val="1"/>
          <w:color w:val="000000"/>
          <w:sz w:val="28"/>
        </w:rPr>
      </w:pPr>
    </w:p>
    <w:p>
      <w:pPr>
        <w:pStyle w:val="P1"/>
        <w:spacing w:lineRule="exact" w:line="594"/>
        <w:ind w:firstLine="281"/>
        <w:rPr>
          <w:rStyle w:val="C3"/>
          <w:rFonts w:ascii="仿宋_GB2312" w:hAnsi="仿宋_GB2312"/>
          <w:b w:val="1"/>
          <w:color w:val="000000"/>
          <w:sz w:val="28"/>
        </w:rPr>
      </w:pPr>
    </w:p>
    <w:p>
      <w:pPr>
        <w:pStyle w:val="P1"/>
        <w:spacing w:lineRule="exact" w:line="594"/>
        <w:rPr>
          <w:rStyle w:val="C3"/>
          <w:rFonts w:ascii="方正仿宋_GBK" w:hAnsi="方正仿宋_GBK"/>
          <w:color w:val="000000"/>
          <w:sz w:val="32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446" w:right="1446" w:top="1985" w:bottom="1644" w:header="851" w:footer="992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  <w:jc w:val="right"/>
      <w:rPr>
        <w:rStyle w:val="C3"/>
        <w:rFonts w:ascii="宋体" w:hAnsi="宋体"/>
        <w:sz w:val="28"/>
      </w:rPr>
    </w:pPr>
    <w:r>
      <w:rPr>
        <w:rStyle w:val="C3"/>
        <w:rFonts w:ascii="宋体" w:hAnsi="宋体"/>
        <w:sz w:val="28"/>
      </w:rPr>
      <w:t xml:space="preserve">— </w:t>
    </w:r>
    <w:r>
      <w:rPr>
        <w:rStyle w:val="C3"/>
        <w:rFonts w:ascii="宋体" w:hAnsi="宋体"/>
        <w:sz w:val="28"/>
      </w:rP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  <w:r>
      <w:rPr>
        <w:rStyle w:val="C3"/>
        <w:rFonts w:ascii="宋体" w:hAnsi="宋体"/>
        <w:sz w:val="28"/>
      </w:rPr>
      <w:t xml:space="preserve"> —  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"/>
      <w:tabs>
        <w:tab w:val="center" w:pos="4153" w:leader="none"/>
        <w:tab w:val="right" w:pos="8306" w:leader="none"/>
      </w:tabs>
      <w:ind w:firstLine="280" w:right="560"/>
      <w:rPr>
        <w:rStyle w:val="C3"/>
        <w:rFonts w:ascii="宋体" w:hAnsi="宋体"/>
        <w:sz w:val="28"/>
      </w:rPr>
    </w:pPr>
    <w:r>
      <w:rPr>
        <w:rStyle w:val="C3"/>
        <w:rFonts w:ascii="宋体" w:hAnsi="宋体"/>
        <w:sz w:val="28"/>
      </w:rPr>
      <w:t xml:space="preserve">— </w:t>
    </w:r>
    <w:r>
      <w:rPr>
        <w:rStyle w:val="C3"/>
        <w:rFonts w:ascii="宋体" w:hAnsi="宋体"/>
        <w:sz w:val="28"/>
      </w:rP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  <w:r>
      <w:rPr>
        <w:rStyle w:val="C3"/>
        <w:rFonts w:ascii="宋体" w:hAnsi="宋体"/>
        <w:sz w:val="28"/>
      </w:rPr>
      <w:t xml:space="preserve"> —  </w: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正文文本"/>
    <w:basedOn w:val="P1"/>
    <w:next w:val="P2"/>
    <w:link w:val="C4"/>
    <w:qFormat/>
    <w:pPr>
      <w:spacing w:after="120"/>
    </w:pPr>
    <w:rPr>
      <w:sz w:val="32"/>
    </w:rPr>
  </w:style>
  <w:style w:type="paragraph" w:styleId="P3">
    <w:name w:val="批注框文本"/>
    <w:basedOn w:val="P1"/>
    <w:next w:val="P3"/>
    <w:link w:val="C5"/>
    <w:pPr/>
    <w:rPr>
      <w:sz w:val="18"/>
    </w:rPr>
  </w:style>
  <w:style w:type="paragraph" w:styleId="P4">
    <w:name w:val="页脚"/>
    <w:basedOn w:val="P1"/>
    <w:next w:val="P4"/>
    <w:link w:val="C6"/>
    <w:qFormat/>
    <w:pPr>
      <w:tabs>
        <w:tab w:val="center" w:pos="4153" w:leader="none"/>
        <w:tab w:val="right" w:pos="8306" w:leader="none"/>
      </w:tabs>
      <w:spacing w:lineRule="atLeast" w:line="240"/>
      <w:jc w:val="left"/>
    </w:pPr>
    <w:rPr>
      <w:sz w:val="18"/>
    </w:rPr>
  </w:style>
  <w:style w:type="paragraph" w:styleId="P5">
    <w:name w:val="页眉"/>
    <w:basedOn w:val="P1"/>
    <w:next w:val="P5"/>
    <w:link w:val="C7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6">
    <w:name w:val="普通(网站)"/>
    <w:basedOn w:val="P1"/>
    <w:next w:val="P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7">
    <w:name w:val="Char"/>
    <w:basedOn w:val="P1"/>
    <w:next w:val="P7"/>
    <w:pPr>
      <w:tabs>
        <w:tab w:val="left" w:pos="432" w:leader="none"/>
      </w:tabs>
      <w:ind w:hanging="432" w:left="432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正文文本 Char"/>
    <w:link w:val="P2"/>
    <w:qFormat/>
    <w:rPr>
      <w:sz w:val="32"/>
    </w:rPr>
  </w:style>
  <w:style w:type="character" w:styleId="C5">
    <w:name w:val="批注框文本 Char"/>
    <w:link w:val="P3"/>
    <w:rPr>
      <w:sz w:val="18"/>
    </w:rPr>
  </w:style>
  <w:style w:type="character" w:styleId="C6">
    <w:name w:val="页脚 Char"/>
    <w:link w:val="P4"/>
    <w:qFormat/>
    <w:rPr>
      <w:sz w:val="18"/>
    </w:rPr>
  </w:style>
  <w:style w:type="character" w:styleId="C7">
    <w:name w:val="页眉 Char"/>
    <w:link w:val="P5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张露（内勤）</dc:creator>
  <dcterms:created xsi:type="dcterms:W3CDTF">2021-06-17T09:06:00Z</dcterms:created>
  <cp:lastModifiedBy>f1TZOF\f1TZOF-</cp:lastModifiedBy>
  <dcterms:modified xsi:type="dcterms:W3CDTF">2024-08-28T01:36:40Z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2052-11.8.2.10251</vt:lpwstr>
  </property>
</Properties>
</file>