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B4DAA35" Type="http://schemas.openxmlformats.org/officeDocument/2006/relationships/officeDocument" Target="/word/document.xml" /><Relationship Id="coreR3B4DAA35" Type="http://schemas.openxmlformats.org/package/2006/relationships/metadata/core-properties" Target="/docProps/core.xml" /><Relationship Id="customR3B4DAA3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360"/>
        <w:jc w:val="center"/>
        <w:rPr>
          <w:rStyle w:val="C3"/>
          <w:rFonts w:ascii="宋体" w:hAnsi="宋体"/>
          <w:color w:val="000000"/>
          <w:sz w:val="32"/>
        </w:rPr>
      </w:pPr>
    </w:p>
    <w:p>
      <w:pPr>
        <w:pStyle w:val="P1"/>
        <w:keepNext w:val="0"/>
        <w:keepLines w:val="0"/>
        <w:widowControl w:val="0"/>
        <w:spacing w:lineRule="auto" w:line="360"/>
        <w:jc w:val="center"/>
        <w:rPr>
          <w:rStyle w:val="C3"/>
          <w:rFonts w:ascii="宋体" w:hAnsi="宋体"/>
          <w:color w:val="000000"/>
          <w:sz w:val="32"/>
        </w:rPr>
      </w:pPr>
      <w:r>
        <w:rPr>
          <w:rStyle w:val="C3"/>
          <w:rFonts w:ascii="宋体" w:hAnsi="宋体"/>
          <w:b w:val="1"/>
          <w:color w:val="000000"/>
          <w:sz w:val="44"/>
        </w:rPr>
        <w:t>锦州市电动自行车管理条例</w:t>
      </w:r>
    </w:p>
    <w:p>
      <w:pPr>
        <w:pStyle w:val="P1"/>
        <w:keepNext w:val="0"/>
        <w:keepLines w:val="0"/>
        <w:widowControl w:val="0"/>
        <w:spacing w:lineRule="exact" w:line="560"/>
        <w:ind w:firstLine="640"/>
        <w:jc w:val="both"/>
        <w:rPr>
          <w:rStyle w:val="C3"/>
          <w:rFonts w:ascii="楷体_GB2312" w:hAnsi="楷体_GB2312"/>
          <w:color w:val="000000"/>
          <w:sz w:val="32"/>
        </w:rPr>
      </w:pPr>
    </w:p>
    <w:p>
      <w:pPr>
        <w:pStyle w:val="P1"/>
        <w:keepNext w:val="0"/>
        <w:keepLines w:val="0"/>
        <w:widowControl w:val="0"/>
        <w:spacing w:lineRule="exact" w:line="560"/>
        <w:ind w:firstLine="640"/>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2018</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30</w:t>
      </w:r>
      <w:r>
        <w:rPr>
          <w:rStyle w:val="C3"/>
          <w:rFonts w:ascii="Microsoft YaHei UI" w:hAnsi="Microsoft YaHei UI"/>
          <w:color w:val="000000"/>
          <w:sz w:val="32"/>
        </w:rPr>
        <w:t>日锦州市第十六届人民代表大会常</w:t>
      </w:r>
    </w:p>
    <w:p>
      <w:pPr>
        <w:pStyle w:val="P1"/>
        <w:keepNext w:val="0"/>
        <w:keepLines w:val="0"/>
        <w:widowControl w:val="0"/>
        <w:spacing w:lineRule="exact" w:line="560"/>
        <w:ind w:firstLine="644"/>
        <w:jc w:val="both"/>
        <w:rPr>
          <w:rStyle w:val="C3"/>
          <w:rFonts w:ascii="楷体_GB2312" w:hAnsi="楷体_GB2312"/>
          <w:color w:val="000000"/>
          <w:sz w:val="32"/>
        </w:rPr>
      </w:pPr>
      <w:r>
        <w:rPr>
          <w:rStyle w:val="C3"/>
          <w:rFonts w:ascii="Microsoft YaHei UI" w:hAnsi="Microsoft YaHei UI"/>
          <w:color w:val="000000"/>
          <w:sz w:val="32"/>
        </w:rPr>
        <w:t>务委员会第十次会议通过</w:t>
      </w:r>
      <w:r>
        <w:rPr>
          <w:rStyle w:val="C3"/>
          <w:rFonts w:ascii="楷体_GB2312" w:hAnsi="楷体_GB2312"/>
          <w:color w:val="000000"/>
          <w:sz w:val="32"/>
        </w:rPr>
        <w:t xml:space="preserve">  2019</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30</w:t>
      </w:r>
      <w:r>
        <w:rPr>
          <w:rStyle w:val="C3"/>
          <w:rFonts w:ascii="Microsoft YaHei UI" w:hAnsi="Microsoft YaHei UI"/>
          <w:color w:val="000000"/>
          <w:sz w:val="32"/>
        </w:rPr>
        <w:t>日辽宁省第</w:t>
      </w:r>
    </w:p>
    <w:p>
      <w:pPr>
        <w:pStyle w:val="P1"/>
        <w:keepNext w:val="0"/>
        <w:keepLines w:val="0"/>
        <w:widowControl w:val="0"/>
        <w:spacing w:lineRule="exact" w:line="560"/>
        <w:ind w:firstLine="640"/>
        <w:jc w:val="both"/>
        <w:rPr>
          <w:rStyle w:val="C3"/>
          <w:rFonts w:ascii="楷体_GB2312" w:hAnsi="楷体_GB2312"/>
          <w:color w:val="000000"/>
          <w:sz w:val="32"/>
        </w:rPr>
      </w:pPr>
      <w:r>
        <w:rPr>
          <w:rStyle w:val="C3"/>
          <w:rFonts w:ascii="Microsoft YaHei UI" w:hAnsi="Microsoft YaHei UI"/>
          <w:color w:val="000000"/>
          <w:sz w:val="32"/>
        </w:rPr>
        <w:t>十三届人民代表大会常务委员会第十次会议批准</w:t>
      </w:r>
      <w:r>
        <w:rPr>
          <w:rStyle w:val="C3"/>
          <w:rFonts w:ascii="楷体_GB2312" w:hAnsi="楷体_GB2312"/>
          <w:color w:val="000000"/>
          <w:sz w:val="32"/>
        </w:rPr>
        <w:t xml:space="preserve">  </w:t>
      </w:r>
      <w:r>
        <w:rPr>
          <w:rStyle w:val="C3"/>
          <w:rFonts w:ascii="Microsoft YaHei UI" w:hAnsi="Microsoft YaHei UI"/>
          <w:color w:val="000000"/>
          <w:sz w:val="32"/>
        </w:rPr>
        <w:t>根据</w:t>
      </w:r>
    </w:p>
    <w:p>
      <w:pPr>
        <w:pStyle w:val="P1"/>
        <w:keepNext w:val="0"/>
        <w:keepLines w:val="0"/>
        <w:widowControl w:val="0"/>
        <w:spacing w:lineRule="exact" w:line="560"/>
        <w:ind w:firstLine="644"/>
        <w:jc w:val="both"/>
        <w:rPr>
          <w:rStyle w:val="C3"/>
          <w:rFonts w:ascii="楷体_GB2312" w:hAnsi="楷体_GB2312"/>
          <w:color w:val="000000"/>
          <w:sz w:val="32"/>
        </w:rPr>
      </w:pPr>
      <w:r>
        <w:rPr>
          <w:rStyle w:val="C3"/>
          <w:rFonts w:ascii="楷体_GB2312" w:hAnsi="楷体_GB2312"/>
          <w:color w:val="000000"/>
          <w:sz w:val="32"/>
        </w:rPr>
        <w:t>2019</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24</w:t>
      </w:r>
      <w:r>
        <w:rPr>
          <w:rStyle w:val="C3"/>
          <w:rFonts w:ascii="Microsoft YaHei UI" w:hAnsi="Microsoft YaHei UI"/>
          <w:color w:val="000000"/>
          <w:sz w:val="32"/>
        </w:rPr>
        <w:t>日锦州市第十六届人民代表大会常务委</w:t>
      </w:r>
    </w:p>
    <w:p>
      <w:pPr>
        <w:pStyle w:val="P1"/>
        <w:keepNext w:val="0"/>
        <w:keepLines w:val="0"/>
        <w:widowControl w:val="0"/>
        <w:spacing w:lineRule="exact" w:line="560"/>
        <w:ind w:firstLine="644"/>
        <w:jc w:val="both"/>
        <w:rPr>
          <w:rStyle w:val="C3"/>
          <w:rFonts w:ascii="楷体_GB2312" w:hAnsi="楷体_GB2312"/>
          <w:sz w:val="32"/>
        </w:rPr>
      </w:pPr>
      <w:r>
        <w:rPr>
          <w:rStyle w:val="C3"/>
          <w:rFonts w:ascii="Microsoft YaHei UI" w:hAnsi="Microsoft YaHei UI"/>
          <w:color w:val="000000"/>
          <w:sz w:val="32"/>
        </w:rPr>
        <w:t>员会第十七次会议通过</w:t>
      </w:r>
      <w:r>
        <w:rPr>
          <w:rStyle w:val="C3"/>
          <w:rFonts w:ascii="楷体_GB2312" w:hAnsi="楷体_GB2312"/>
          <w:color w:val="000000"/>
          <w:sz w:val="32"/>
        </w:rPr>
        <w:t xml:space="preserve">  2019</w:t>
      </w:r>
      <w:r>
        <w:rPr>
          <w:rStyle w:val="C3"/>
          <w:rFonts w:ascii="Microsoft YaHei UI" w:hAnsi="Microsoft YaHei UI"/>
          <w:color w:val="000000"/>
          <w:sz w:val="32"/>
        </w:rPr>
        <w:t>年</w:t>
      </w:r>
      <w:r>
        <w:rPr>
          <w:rStyle w:val="C3"/>
          <w:rFonts w:ascii="楷体_GB2312" w:hAnsi="楷体_GB2312"/>
          <w:color w:val="000000"/>
          <w:sz w:val="32"/>
        </w:rPr>
        <w:t xml:space="preserve"> 11</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w:t>
      </w:r>
      <w:r>
        <w:rPr>
          <w:rStyle w:val="C3"/>
          <w:rFonts w:ascii="Microsoft YaHei UI" w:hAnsi="Microsoft YaHei UI"/>
          <w:sz w:val="32"/>
        </w:rPr>
        <w:t>辽宁省第</w:t>
      </w:r>
    </w:p>
    <w:p>
      <w:pPr>
        <w:pStyle w:val="P1"/>
        <w:keepNext w:val="0"/>
        <w:keepLines w:val="0"/>
        <w:widowControl w:val="0"/>
        <w:spacing w:lineRule="exact" w:line="560"/>
        <w:ind w:firstLine="664"/>
        <w:jc w:val="both"/>
        <w:rPr>
          <w:rStyle w:val="C3"/>
          <w:rFonts w:ascii="楷体_GB2312" w:hAnsi="楷体_GB2312"/>
          <w:color w:val="auto"/>
          <w:sz w:val="32"/>
        </w:rPr>
      </w:pPr>
      <w:r>
        <w:rPr>
          <w:rStyle w:val="C3"/>
          <w:rFonts w:ascii="Microsoft YaHei UI" w:hAnsi="Microsoft YaHei UI"/>
          <w:color w:val="auto"/>
          <w:sz w:val="32"/>
        </w:rPr>
        <w:t>十三届人民代表大会常务委员会第十四次会议批准的</w:t>
      </w:r>
    </w:p>
    <w:p>
      <w:pPr>
        <w:pStyle w:val="P1"/>
        <w:keepNext w:val="0"/>
        <w:keepLines w:val="0"/>
        <w:widowControl w:val="0"/>
        <w:spacing w:lineRule="exact" w:line="560"/>
        <w:ind w:firstLine="640"/>
        <w:jc w:val="both"/>
        <w:rPr>
          <w:rStyle w:val="C3"/>
          <w:rFonts w:ascii="楷体_GB2312" w:hAnsi="楷体_GB2312"/>
          <w:b w:val="0"/>
          <w:color w:val="000000"/>
          <w:sz w:val="32"/>
        </w:rPr>
      </w:pPr>
      <w:r>
        <w:rPr>
          <w:rStyle w:val="C3"/>
          <w:rFonts w:ascii="Microsoft YaHei UI" w:hAnsi="Microsoft YaHei UI"/>
          <w:sz w:val="32"/>
        </w:rPr>
        <w:t>《</w:t>
      </w:r>
      <w:r>
        <w:rPr>
          <w:rStyle w:val="C3"/>
          <w:rFonts w:ascii="Microsoft YaHei UI" w:hAnsi="Microsoft YaHei UI"/>
          <w:color w:val="000000"/>
          <w:sz w:val="32"/>
        </w:rPr>
        <w:t>锦州市人民代表大会常务委员会关于修改</w:t>
      </w:r>
      <w:r>
        <w:rPr>
          <w:rStyle w:val="C3"/>
          <w:rFonts w:ascii="Microsoft YaHei UI" w:hAnsi="Microsoft YaHei UI"/>
          <w:b w:val="0"/>
          <w:color w:val="000000"/>
          <w:sz w:val="32"/>
        </w:rPr>
        <w:t>〈锦州市电</w:t>
      </w:r>
    </w:p>
    <w:p>
      <w:pPr>
        <w:pStyle w:val="P1"/>
        <w:keepNext w:val="0"/>
        <w:keepLines w:val="0"/>
        <w:widowControl w:val="0"/>
        <w:spacing w:lineRule="exact" w:line="560"/>
        <w:ind w:firstLine="640"/>
        <w:jc w:val="both"/>
        <w:rPr>
          <w:rStyle w:val="C3"/>
          <w:rFonts w:ascii="楷体_GB2312" w:hAnsi="楷体_GB2312"/>
          <w:color w:val="000000"/>
          <w:sz w:val="32"/>
        </w:rPr>
      </w:pPr>
      <w:r>
        <w:rPr>
          <w:rStyle w:val="C3"/>
          <w:rFonts w:ascii="Microsoft YaHei UI" w:hAnsi="Microsoft YaHei UI"/>
          <w:b w:val="0"/>
          <w:color w:val="000000"/>
          <w:sz w:val="32"/>
        </w:rPr>
        <w:t>动自行车管理条例〉</w:t>
      </w:r>
      <w:r>
        <w:rPr>
          <w:rStyle w:val="C3"/>
          <w:rFonts w:ascii="Microsoft YaHei UI" w:hAnsi="Microsoft YaHei UI"/>
          <w:color w:val="000000"/>
          <w:sz w:val="32"/>
        </w:rPr>
        <w:t>的决定》修正）</w:t>
      </w:r>
    </w:p>
    <w:p>
      <w:pPr>
        <w:pStyle w:val="P1"/>
        <w:keepNext w:val="0"/>
        <w:keepLines w:val="0"/>
        <w:widowControl w:val="0"/>
        <w:spacing w:lineRule="auto" w:line="240"/>
        <w:rPr>
          <w:rStyle w:val="C3"/>
          <w:rFonts w:ascii="宋体" w:hAnsi="宋体"/>
          <w:color w:val="000000"/>
          <w:sz w:val="32"/>
        </w:rPr>
      </w:pPr>
    </w:p>
    <w:p>
      <w:pPr>
        <w:pStyle w:val="P1"/>
        <w:keepNext w:val="0"/>
        <w:keepLines w:val="0"/>
        <w:widowControl w:val="0"/>
        <w:spacing w:lineRule="auto" w:line="24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keepNext w:val="0"/>
        <w:keepLines w:val="0"/>
        <w:widowControl w:val="0"/>
        <w:spacing w:lineRule="auto" w:line="240"/>
        <w:jc w:val="center"/>
        <w:rPr>
          <w:rStyle w:val="C3"/>
          <w:rFonts w:ascii="宋体" w:hAnsi="宋体"/>
          <w:color w:val="000000"/>
          <w:sz w:val="32"/>
        </w:rPr>
      </w:pPr>
    </w:p>
    <w:p>
      <w:pPr>
        <w:pStyle w:val="P1"/>
        <w:keepNext w:val="0"/>
        <w:keepLines w:val="0"/>
        <w:widowControl w:val="0"/>
        <w:spacing w:lineRule="auto" w:line="240"/>
        <w:ind w:firstLine="640"/>
        <w:jc w:val="both"/>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keepNext w:val="0"/>
        <w:keepLines w:val="0"/>
        <w:widowControl w:val="0"/>
        <w:spacing w:lineRule="auto" w:line="240"/>
        <w:ind w:left="640"/>
        <w:jc w:val="both"/>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生产销售</w:t>
      </w:r>
    </w:p>
    <w:p>
      <w:pPr>
        <w:pStyle w:val="P1"/>
        <w:keepNext w:val="0"/>
        <w:keepLines w:val="0"/>
        <w:widowControl w:val="0"/>
        <w:tabs>
          <w:tab w:val="left" w:pos="1913" w:leader="none"/>
        </w:tabs>
        <w:spacing w:lineRule="auto" w:line="240"/>
        <w:ind w:left="640"/>
        <w:jc w:val="both"/>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登记和道路通行</w:t>
      </w:r>
    </w:p>
    <w:p>
      <w:pPr>
        <w:pStyle w:val="P1"/>
        <w:keepNext w:val="0"/>
        <w:keepLines w:val="0"/>
        <w:widowControl w:val="0"/>
        <w:tabs>
          <w:tab w:val="left" w:pos="1913" w:leader="none"/>
        </w:tabs>
        <w:spacing w:lineRule="auto" w:line="240"/>
        <w:ind w:left="640"/>
        <w:jc w:val="both"/>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其他规定</w:t>
      </w:r>
    </w:p>
    <w:p>
      <w:pPr>
        <w:pStyle w:val="P1"/>
        <w:keepNext w:val="0"/>
        <w:keepLines w:val="0"/>
        <w:widowControl w:val="0"/>
        <w:tabs>
          <w:tab w:val="left" w:pos="1913" w:leader="none"/>
        </w:tabs>
        <w:spacing w:lineRule="auto" w:line="240"/>
        <w:ind w:left="640"/>
        <w:jc w:val="both"/>
        <w:rPr>
          <w:rStyle w:val="C3"/>
          <w:rFonts w:ascii="宋体" w:hAnsi="宋体"/>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keepNext w:val="0"/>
        <w:keepLines w:val="0"/>
        <w:widowControl w:val="0"/>
        <w:spacing w:lineRule="auto" w:line="240"/>
        <w:jc w:val="center"/>
        <w:rPr>
          <w:rStyle w:val="C3"/>
          <w:rFonts w:ascii="Times New Roman" w:hAnsi="Times New Roman"/>
          <w:color w:val="000000"/>
          <w:sz w:val="32"/>
        </w:rPr>
      </w:pPr>
      <w:r>
        <w:rPr>
          <w:rStyle w:val="C3"/>
          <w:rFonts w:ascii="黑体" w:hAnsi="黑体"/>
          <w:color w:val="000000"/>
          <w:sz w:val="32"/>
        </w:rPr>
        <w:t xml:space="preserve">第一章  总则</w:t>
      </w:r>
    </w:p>
    <w:p>
      <w:pPr>
        <w:pStyle w:val="P1"/>
        <w:widowControl w:val="0"/>
        <w:spacing w:lineRule="exact" w:line="579"/>
        <w:rPr>
          <w:rStyle w:val="C3"/>
          <w:rFonts w:ascii="Times New Roman" w:hAnsi="Times New Roman"/>
          <w:color w:val="000000"/>
          <w:sz w:val="32"/>
        </w:rPr>
      </w:pPr>
    </w:p>
    <w:p>
      <w:pPr>
        <w:pStyle w:val="P1"/>
        <w:widowControl w:val="0"/>
        <w:spacing w:lineRule="exact" w:line="540"/>
        <w:ind w:firstLine="640"/>
        <w:rPr>
          <w:rStyle w:val="C3"/>
          <w:rFonts w:ascii="Times New Roman" w:hAnsi="Times New Roman"/>
          <w:color w:val="000000"/>
          <w:sz w:val="32"/>
        </w:rPr>
      </w:pPr>
      <w:r>
        <w:rPr>
          <w:rStyle w:val="C3"/>
          <w:rFonts w:ascii="黑体" w:hAnsi="黑体"/>
          <w:color w:val="000000"/>
          <w:sz w:val="32"/>
        </w:rPr>
        <w:t>第一条</w:t>
      </w:r>
      <w:r>
        <w:rPr>
          <w:rStyle w:val="C3"/>
          <w:rFonts w:ascii="Times New Roman" w:hAnsi="Times New Roman"/>
          <w:color w:val="000000"/>
          <w:sz w:val="32"/>
        </w:rPr>
        <w:t xml:space="preserve">  </w:t>
      </w:r>
      <w:r>
        <w:rPr>
          <w:rStyle w:val="C3"/>
          <w:rFonts w:ascii="方正姚体" w:hAnsi="方正姚体"/>
          <w:color w:val="000000"/>
          <w:sz w:val="32"/>
        </w:rPr>
        <w:t>为了加强电动自行车管理，保障道路交通安全、有序和畅通，根据《中华人民共和国道路交通安全法》和《中华人民共和国产品质量法》等法律、法规，结合本市实际，制定本条例。</w:t>
      </w:r>
    </w:p>
    <w:p>
      <w:pPr>
        <w:pStyle w:val="P1"/>
        <w:widowControl w:val="0"/>
        <w:spacing w:lineRule="exact" w:line="540"/>
        <w:rPr>
          <w:rStyle w:val="C3"/>
          <w:rFonts w:ascii="Times New Roman" w:hAnsi="Times New Roman"/>
          <w:color w:val="000000"/>
          <w:sz w:val="32"/>
        </w:rPr>
      </w:pPr>
      <w:r>
        <w:rPr>
          <w:rStyle w:val="C3"/>
          <w:rFonts w:ascii="方正姚体" w:hAnsi="方正姚体"/>
          <w:color w:val="000000"/>
          <w:sz w:val="32"/>
        </w:rPr>
        <w:t>　　</w:t>
      </w:r>
      <w:r>
        <w:rPr>
          <w:rStyle w:val="C3"/>
          <w:rFonts w:ascii="黑体" w:hAnsi="黑体"/>
          <w:color w:val="000000"/>
          <w:sz w:val="32"/>
        </w:rPr>
        <w:t>第二条</w:t>
      </w:r>
      <w:r>
        <w:rPr>
          <w:rStyle w:val="C3"/>
          <w:rFonts w:ascii="Times New Roman" w:hAnsi="Times New Roman"/>
          <w:color w:val="000000"/>
          <w:sz w:val="32"/>
        </w:rPr>
        <w:t xml:space="preserve">  </w:t>
      </w:r>
      <w:r>
        <w:rPr>
          <w:rStyle w:val="C3"/>
          <w:rFonts w:ascii="方正姚体" w:hAnsi="方正姚体"/>
          <w:color w:val="000000"/>
          <w:sz w:val="32"/>
        </w:rPr>
        <w:t>本市行政区域内电动自行车的生产、销售、登记、通行以及相关管理活动，适用本条例。</w:t>
      </w:r>
    </w:p>
    <w:p>
      <w:pPr>
        <w:pStyle w:val="P1"/>
        <w:widowControl w:val="0"/>
        <w:spacing w:lineRule="exact" w:line="540"/>
        <w:rPr>
          <w:rStyle w:val="C3"/>
          <w:rFonts w:ascii="Times New Roman" w:hAnsi="Times New Roman"/>
          <w:color w:val="000000"/>
          <w:sz w:val="32"/>
        </w:rPr>
      </w:pPr>
      <w:r>
        <w:rPr>
          <w:rStyle w:val="C3"/>
          <w:rFonts w:ascii="方正姚体" w:hAnsi="方正姚体"/>
          <w:color w:val="000000"/>
          <w:sz w:val="32"/>
        </w:rPr>
        <w:t>　　</w:t>
      </w:r>
      <w:r>
        <w:rPr>
          <w:rStyle w:val="C3"/>
          <w:rFonts w:ascii="黑体" w:hAnsi="黑体"/>
          <w:color w:val="000000"/>
          <w:sz w:val="32"/>
        </w:rPr>
        <w:t>第三条</w:t>
      </w:r>
      <w:r>
        <w:rPr>
          <w:rStyle w:val="C3"/>
          <w:rFonts w:ascii="Times New Roman" w:hAnsi="Times New Roman"/>
          <w:color w:val="000000"/>
          <w:sz w:val="32"/>
        </w:rPr>
        <w:t xml:space="preserve">  </w:t>
      </w:r>
      <w:r>
        <w:rPr>
          <w:rStyle w:val="C3"/>
          <w:rFonts w:ascii="方正姚体" w:hAnsi="方正姚体"/>
          <w:color w:val="000000"/>
          <w:sz w:val="32"/>
        </w:rPr>
        <w:t>电动自行车的管理应当遵循依法管理、方便群众、注重引导和教育为主、处罚为辅的原则。</w:t>
      </w:r>
    </w:p>
    <w:p>
      <w:pPr>
        <w:pStyle w:val="P1"/>
        <w:widowControl w:val="0"/>
        <w:spacing w:lineRule="exact" w:line="540"/>
        <w:rPr>
          <w:rStyle w:val="C3"/>
          <w:rFonts w:ascii="Times New Roman" w:hAnsi="Times New Roman"/>
          <w:color w:val="000000"/>
          <w:sz w:val="32"/>
        </w:rPr>
      </w:pPr>
      <w:r>
        <w:rPr>
          <w:rStyle w:val="C3"/>
          <w:rFonts w:ascii="方正姚体" w:hAnsi="方正姚体"/>
          <w:color w:val="000000"/>
          <w:sz w:val="32"/>
        </w:rPr>
        <w:t>　　</w:t>
      </w:r>
      <w:r>
        <w:rPr>
          <w:rStyle w:val="C3"/>
          <w:rFonts w:ascii="黑体" w:hAnsi="黑体"/>
          <w:color w:val="000000"/>
          <w:sz w:val="32"/>
        </w:rPr>
        <w:t>第四条</w:t>
      </w:r>
      <w:r>
        <w:rPr>
          <w:rStyle w:val="C3"/>
          <w:rFonts w:ascii="Times New Roman" w:hAnsi="Times New Roman"/>
          <w:color w:val="000000"/>
          <w:sz w:val="32"/>
        </w:rPr>
        <w:t xml:space="preserve">  </w:t>
      </w:r>
      <w:r>
        <w:rPr>
          <w:rStyle w:val="C3"/>
          <w:rFonts w:ascii="方正姚体" w:hAnsi="方正姚体"/>
          <w:color w:val="000000"/>
          <w:sz w:val="32"/>
        </w:rPr>
        <w:t>市、县（市、区）人民政府（含滨海新区管理委员会、松山新区管理委员会，下同）应当加强对电动自行车管理工作的领导，建立职责明确、部门协同、各方参与的管理工作机制。</w:t>
      </w:r>
    </w:p>
    <w:p>
      <w:pPr>
        <w:pStyle w:val="P1"/>
        <w:widowControl w:val="0"/>
        <w:spacing w:lineRule="exact" w:line="540"/>
        <w:rPr>
          <w:rStyle w:val="C3"/>
          <w:rFonts w:ascii="Times New Roman" w:hAnsi="Times New Roman"/>
          <w:color w:val="000000"/>
          <w:sz w:val="32"/>
        </w:rPr>
      </w:pPr>
      <w:r>
        <w:rPr>
          <w:rStyle w:val="C3"/>
          <w:rFonts w:ascii="方正姚体" w:hAnsi="方正姚体"/>
          <w:color w:val="000000"/>
          <w:sz w:val="32"/>
        </w:rPr>
        <w:t>　　市、县（市、区）公安机关交通管理部门负责电动自行车的道路交通安全管理工作，其他有关部门应当按照各自职责做好相关管理工作。</w:t>
      </w:r>
    </w:p>
    <w:p>
      <w:pPr>
        <w:pStyle w:val="P1"/>
        <w:widowControl w:val="0"/>
        <w:spacing w:lineRule="exact" w:line="540"/>
        <w:rPr>
          <w:rStyle w:val="C3"/>
          <w:rFonts w:ascii="Times New Roman" w:hAnsi="Times New Roman"/>
          <w:color w:val="000000"/>
          <w:sz w:val="32"/>
        </w:rPr>
      </w:pPr>
      <w:r>
        <w:rPr>
          <w:rStyle w:val="C3"/>
          <w:rFonts w:ascii="方正姚体" w:hAnsi="方正姚体"/>
          <w:color w:val="000000"/>
          <w:sz w:val="32"/>
        </w:rPr>
        <w:t>　　</w:t>
      </w:r>
      <w:r>
        <w:rPr>
          <w:rStyle w:val="C3"/>
          <w:rFonts w:ascii="黑体" w:hAnsi="黑体"/>
          <w:color w:val="000000"/>
          <w:sz w:val="32"/>
        </w:rPr>
        <w:t xml:space="preserve">第五条  </w:t>
      </w:r>
      <w:r>
        <w:rPr>
          <w:rStyle w:val="C3"/>
          <w:rFonts w:ascii="方正姚体" w:hAnsi="方正姚体"/>
          <w:color w:val="000000"/>
          <w:sz w:val="32"/>
        </w:rPr>
        <w:t>电动自行车行业协会应当加强行业自律，规范会员行为，协助有关部门做好电动自行车的管理工作。</w:t>
      </w:r>
    </w:p>
    <w:p>
      <w:pPr>
        <w:pStyle w:val="P1"/>
        <w:widowControl w:val="0"/>
        <w:spacing w:lineRule="exact" w:line="540"/>
        <w:rPr>
          <w:rStyle w:val="C3"/>
          <w:rFonts w:ascii="Times New Roman" w:hAnsi="Times New Roman"/>
          <w:color w:val="000000"/>
          <w:sz w:val="32"/>
        </w:rPr>
      </w:pPr>
    </w:p>
    <w:p>
      <w:pPr>
        <w:pStyle w:val="P1"/>
        <w:widowControl w:val="0"/>
        <w:spacing w:lineRule="exact" w:line="540"/>
        <w:jc w:val="center"/>
        <w:rPr>
          <w:rStyle w:val="C3"/>
          <w:rFonts w:ascii="黑体" w:hAnsi="黑体"/>
          <w:color w:val="000000"/>
          <w:sz w:val="32"/>
        </w:rPr>
      </w:pPr>
      <w:r>
        <w:rPr>
          <w:rStyle w:val="C3"/>
          <w:rFonts w:ascii="黑体" w:hAnsi="黑体"/>
          <w:color w:val="000000"/>
          <w:sz w:val="32"/>
        </w:rPr>
        <w:t xml:space="preserve">第二章  生产销售</w:t>
      </w:r>
    </w:p>
    <w:p>
      <w:pPr>
        <w:pStyle w:val="P1"/>
        <w:widowControl w:val="0"/>
        <w:spacing w:lineRule="exact" w:line="540"/>
        <w:rPr>
          <w:rStyle w:val="C3"/>
          <w:rFonts w:ascii="Times New Roman" w:hAnsi="Times New Roman"/>
          <w:color w:val="000000"/>
          <w:sz w:val="32"/>
        </w:rPr>
      </w:pPr>
    </w:p>
    <w:p>
      <w:pPr>
        <w:pStyle w:val="P1"/>
        <w:widowControl w:val="0"/>
        <w:spacing w:lineRule="exact" w:line="540"/>
        <w:rPr>
          <w:rStyle w:val="C3"/>
          <w:rFonts w:ascii="Times New Roman" w:hAnsi="Times New Roman"/>
          <w:color w:val="000000"/>
          <w:sz w:val="32"/>
        </w:rPr>
      </w:pPr>
      <w:r>
        <w:rPr>
          <w:rStyle w:val="C3"/>
          <w:rFonts w:ascii="方正姚体" w:hAnsi="方正姚体"/>
          <w:color w:val="000000"/>
          <w:sz w:val="32"/>
        </w:rPr>
        <w:t>　　</w:t>
      </w:r>
      <w:r>
        <w:rPr>
          <w:rStyle w:val="C3"/>
          <w:rFonts w:ascii="黑体" w:hAnsi="黑体"/>
          <w:color w:val="000000"/>
          <w:sz w:val="32"/>
        </w:rPr>
        <w:t>第六条</w:t>
      </w:r>
      <w:r>
        <w:rPr>
          <w:rStyle w:val="C3"/>
          <w:rFonts w:ascii="Times New Roman" w:hAnsi="Times New Roman"/>
          <w:color w:val="000000"/>
          <w:sz w:val="32"/>
        </w:rPr>
        <w:t xml:space="preserve">  </w:t>
      </w:r>
      <w:r>
        <w:rPr>
          <w:rStyle w:val="C3"/>
          <w:rFonts w:ascii="方正姚体" w:hAnsi="方正姚体"/>
          <w:color w:val="000000"/>
          <w:sz w:val="32"/>
        </w:rPr>
        <w:t>在本市生产、销售的电动自行车应当符合国家标准。</w:t>
      </w:r>
    </w:p>
    <w:p>
      <w:pPr>
        <w:pStyle w:val="P1"/>
        <w:widowControl w:val="0"/>
        <w:spacing w:lineRule="exact" w:line="540"/>
        <w:rPr>
          <w:rStyle w:val="C3"/>
          <w:rFonts w:ascii="Times New Roman" w:hAnsi="Times New Roman"/>
          <w:color w:val="000000"/>
          <w:sz w:val="32"/>
        </w:rPr>
      </w:pPr>
      <w:r>
        <w:rPr>
          <w:rStyle w:val="C3"/>
          <w:rFonts w:ascii="方正姚体" w:hAnsi="方正姚体"/>
          <w:color w:val="000000"/>
          <w:sz w:val="32"/>
        </w:rPr>
        <w:t>　　市场监督管理部门应当加强对电动自行车生产、销售市场的监督管理，建立监督检查制度，及时查处违法行为。</w:t>
      </w:r>
      <w:r>
        <w:rPr>
          <w:rStyle w:val="C3"/>
          <w:rFonts w:ascii="Times New Roman" w:hAnsi="Times New Roman"/>
          <w:color w:val="000000"/>
          <w:sz w:val="32"/>
        </w:rPr>
        <w:t xml:space="preserve"> </w:t>
      </w:r>
      <w:r>
        <w:rPr>
          <w:rStyle w:val="C3"/>
          <w:rFonts w:ascii="方正姚体" w:hAnsi="方正姚体"/>
          <w:color w:val="000000"/>
          <w:sz w:val="32"/>
        </w:rPr>
        <w:t>　</w:t>
      </w:r>
    </w:p>
    <w:p>
      <w:pPr>
        <w:pStyle w:val="P1"/>
        <w:widowControl w:val="0"/>
        <w:spacing w:lineRule="exact" w:line="540"/>
        <w:rPr>
          <w:rStyle w:val="C3"/>
          <w:rFonts w:ascii="Times New Roman" w:hAnsi="Times New Roman"/>
          <w:color w:val="000000"/>
          <w:sz w:val="32"/>
        </w:rPr>
      </w:pPr>
      <w:r>
        <w:rPr>
          <w:rStyle w:val="C3"/>
          <w:rFonts w:ascii="方正姚体" w:hAnsi="方正姚体"/>
          <w:color w:val="000000"/>
          <w:sz w:val="32"/>
        </w:rPr>
        <w:t>　　市场监督管理部门查处生产、销售不符合国家标准电动自行车违法行为，可以依法查封、扣押车辆。</w:t>
      </w:r>
    </w:p>
    <w:p>
      <w:pPr>
        <w:pStyle w:val="P1"/>
        <w:widowControl w:val="0"/>
        <w:spacing w:lineRule="exact" w:line="54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黑体" w:hAnsi="黑体"/>
          <w:color w:val="000000"/>
          <w:sz w:val="32"/>
        </w:rPr>
        <w:t>第七条</w:t>
      </w:r>
      <w:r>
        <w:rPr>
          <w:rStyle w:val="C3"/>
          <w:rFonts w:ascii="Times New Roman" w:hAnsi="Times New Roman"/>
          <w:color w:val="000000"/>
          <w:sz w:val="32"/>
        </w:rPr>
        <w:t xml:space="preserve">  </w:t>
      </w:r>
      <w:r>
        <w:rPr>
          <w:rStyle w:val="C3"/>
          <w:rFonts w:ascii="方正姚体" w:hAnsi="方正姚体"/>
          <w:color w:val="000000"/>
          <w:sz w:val="32"/>
        </w:rPr>
        <w:t>电动自行车销售者应当建立并执行进货检查验收制度，验明车辆合格证明和其他标识，核实设计最高时速、整车质量、外形尺寸等参数，并建立实名制进货、销售台账，确保销售的电动自行车符合国家标准。</w:t>
      </w:r>
    </w:p>
    <w:p>
      <w:pPr>
        <w:pStyle w:val="P1"/>
        <w:widowControl w:val="0"/>
        <w:spacing w:lineRule="exact" w:line="54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黑体" w:hAnsi="黑体"/>
          <w:color w:val="000000"/>
          <w:sz w:val="32"/>
        </w:rPr>
        <w:t>第八条</w:t>
      </w:r>
      <w:r>
        <w:rPr>
          <w:rStyle w:val="C3"/>
          <w:rFonts w:ascii="Times New Roman" w:hAnsi="Times New Roman"/>
          <w:color w:val="000000"/>
          <w:sz w:val="32"/>
        </w:rPr>
        <w:t xml:space="preserve">  </w:t>
      </w:r>
      <w:r>
        <w:rPr>
          <w:rStyle w:val="C3"/>
          <w:rFonts w:ascii="方正姚体" w:hAnsi="方正姚体"/>
          <w:color w:val="000000"/>
          <w:sz w:val="32"/>
        </w:rPr>
        <w:t>禁止任何单位和个人从事下列行为：</w:t>
      </w:r>
    </w:p>
    <w:p>
      <w:pPr>
        <w:pStyle w:val="P1"/>
        <w:widowControl w:val="0"/>
        <w:spacing w:lineRule="exact" w:line="540"/>
        <w:rPr>
          <w:rStyle w:val="C3"/>
          <w:rFonts w:ascii="Times New Roman" w:hAnsi="Times New Roman"/>
          <w:color w:val="000000"/>
          <w:sz w:val="32"/>
        </w:rPr>
      </w:pPr>
      <w:r>
        <w:rPr>
          <w:rStyle w:val="C3"/>
          <w:rFonts w:ascii="方正姚体" w:hAnsi="方正姚体"/>
          <w:color w:val="000000"/>
          <w:sz w:val="32"/>
        </w:rPr>
        <w:t>　　（一）拼装电动自行车；</w:t>
      </w:r>
    </w:p>
    <w:p>
      <w:pPr>
        <w:pStyle w:val="P1"/>
        <w:widowControl w:val="0"/>
        <w:spacing w:lineRule="exact" w:line="540"/>
        <w:rPr>
          <w:rStyle w:val="C3"/>
          <w:rFonts w:ascii="Times New Roman" w:hAnsi="Times New Roman"/>
          <w:color w:val="000000"/>
          <w:sz w:val="32"/>
        </w:rPr>
      </w:pPr>
      <w:r>
        <w:rPr>
          <w:rStyle w:val="C3"/>
          <w:rFonts w:ascii="方正姚体" w:hAnsi="方正姚体"/>
          <w:color w:val="000000"/>
          <w:sz w:val="32"/>
        </w:rPr>
        <w:t>　　（二）改装电动自行车的动力装置或者拆除、改装限速装置；</w:t>
      </w:r>
    </w:p>
    <w:p>
      <w:pPr>
        <w:pStyle w:val="P1"/>
        <w:widowControl w:val="0"/>
        <w:spacing w:lineRule="exact" w:line="540"/>
        <w:rPr>
          <w:rStyle w:val="C3"/>
          <w:rFonts w:ascii="Times New Roman" w:hAnsi="Times New Roman"/>
          <w:color w:val="000000"/>
          <w:sz w:val="32"/>
        </w:rPr>
      </w:pPr>
      <w:r>
        <w:rPr>
          <w:rStyle w:val="C3"/>
          <w:rFonts w:ascii="方正姚体" w:hAnsi="方正姚体"/>
          <w:color w:val="000000"/>
          <w:sz w:val="32"/>
        </w:rPr>
        <w:t>　　（三）在电动自行车上加装挂架、伞、蓬等装置，改动电动自行车外形结构、尺寸；</w:t>
      </w:r>
      <w:r>
        <w:rPr>
          <w:rStyle w:val="C3"/>
          <w:rFonts w:ascii="Times New Roman" w:hAnsi="Times New Roman"/>
          <w:color w:val="000000"/>
          <w:sz w:val="32"/>
        </w:rPr>
        <w:t xml:space="preserve"> </w:t>
      </w:r>
    </w:p>
    <w:p>
      <w:pPr>
        <w:pStyle w:val="P1"/>
        <w:widowControl w:val="0"/>
        <w:spacing w:lineRule="exact" w:line="540"/>
        <w:rPr>
          <w:rStyle w:val="C3"/>
          <w:rFonts w:ascii="Times New Roman" w:hAnsi="Times New Roman"/>
          <w:color w:val="000000"/>
          <w:sz w:val="32"/>
        </w:rPr>
      </w:pPr>
      <w:r>
        <w:rPr>
          <w:rStyle w:val="C3"/>
          <w:rFonts w:ascii="方正姚体" w:hAnsi="方正姚体"/>
          <w:color w:val="000000"/>
          <w:sz w:val="32"/>
        </w:rPr>
        <w:t>　　（四）在电动自行车上加装高分贝喇叭、音响等产生噪音污染或者影响通行安全的设备；</w:t>
      </w:r>
    </w:p>
    <w:p>
      <w:pPr>
        <w:pStyle w:val="P1"/>
        <w:widowControl w:val="0"/>
        <w:spacing w:lineRule="exact" w:line="540"/>
        <w:rPr>
          <w:rStyle w:val="C3"/>
          <w:rFonts w:ascii="Times New Roman" w:hAnsi="Times New Roman"/>
          <w:color w:val="000000"/>
          <w:sz w:val="32"/>
        </w:rPr>
      </w:pPr>
      <w:r>
        <w:rPr>
          <w:rStyle w:val="C3"/>
          <w:rFonts w:ascii="方正姚体" w:hAnsi="方正姚体"/>
          <w:color w:val="000000"/>
          <w:sz w:val="32"/>
        </w:rPr>
        <w:t>　　（五）其他影响电动自行车通行安全的拼装、改装行为。</w:t>
      </w:r>
    </w:p>
    <w:p>
      <w:pPr>
        <w:pStyle w:val="P1"/>
        <w:widowControl w:val="0"/>
        <w:spacing w:lineRule="exact" w:line="540"/>
        <w:rPr>
          <w:rStyle w:val="C3"/>
          <w:rFonts w:ascii="Times New Roman" w:hAnsi="Times New Roman"/>
          <w:color w:val="000000"/>
          <w:sz w:val="32"/>
        </w:rPr>
      </w:pPr>
      <w:r>
        <w:rPr>
          <w:rStyle w:val="C3"/>
          <w:rFonts w:ascii="方正姚体" w:hAnsi="方正姚体"/>
          <w:color w:val="000000"/>
          <w:sz w:val="32"/>
        </w:rPr>
        <w:t>　　从事经营性拼装、改装电动自行车的，由市场监督管理部门责令改正，收缴其违法装置，并处二千元罚款；情节较重的，并处一万元罚款；情节严重的，并处二万元罚款。</w:t>
      </w:r>
    </w:p>
    <w:p>
      <w:pPr>
        <w:pStyle w:val="P1"/>
        <w:widowControl w:val="0"/>
        <w:spacing w:lineRule="exact" w:line="540"/>
        <w:rPr>
          <w:rStyle w:val="C3"/>
          <w:rFonts w:ascii="Times New Roman" w:hAnsi="Times New Roman"/>
          <w:color w:val="000000"/>
          <w:sz w:val="32"/>
        </w:rPr>
      </w:pPr>
      <w:r>
        <w:rPr>
          <w:rStyle w:val="C3"/>
          <w:rFonts w:ascii="方正姚体" w:hAnsi="方正姚体"/>
          <w:color w:val="000000"/>
          <w:sz w:val="32"/>
        </w:rPr>
        <w:t>　　</w:t>
      </w:r>
      <w:r>
        <w:rPr>
          <w:rStyle w:val="C3"/>
          <w:rFonts w:ascii="黑体" w:hAnsi="黑体"/>
          <w:color w:val="000000"/>
          <w:sz w:val="32"/>
        </w:rPr>
        <w:t>第九条</w:t>
      </w:r>
      <w:r>
        <w:rPr>
          <w:rStyle w:val="C3"/>
          <w:rFonts w:ascii="Times New Roman" w:hAnsi="Times New Roman"/>
          <w:color w:val="000000"/>
          <w:sz w:val="32"/>
        </w:rPr>
        <w:t xml:space="preserve">  </w:t>
      </w:r>
      <w:r>
        <w:rPr>
          <w:rStyle w:val="C3"/>
          <w:rFonts w:ascii="方正姚体" w:hAnsi="方正姚体"/>
          <w:color w:val="000000"/>
          <w:sz w:val="32"/>
        </w:rPr>
        <w:t>市、县（市、区）人民政府应当鼓励和支持有资质的企业建设电动自行车废旧蓄电池收集、贮存、处置的场所和设施。</w:t>
      </w:r>
    </w:p>
    <w:p>
      <w:pPr>
        <w:pStyle w:val="P1"/>
        <w:widowControl w:val="0"/>
        <w:spacing w:lineRule="exact" w:line="540"/>
        <w:rPr>
          <w:rStyle w:val="C3"/>
          <w:rFonts w:ascii="Times New Roman" w:hAnsi="Times New Roman"/>
          <w:color w:val="000000"/>
          <w:sz w:val="32"/>
        </w:rPr>
      </w:pPr>
      <w:r>
        <w:rPr>
          <w:rStyle w:val="C3"/>
          <w:rFonts w:ascii="方正姚体" w:hAnsi="方正姚体"/>
          <w:color w:val="000000"/>
          <w:sz w:val="32"/>
        </w:rPr>
        <w:t>　　生态环境部门应当依法对收集、贮存、拆解、利用、处置电动自行车废旧蓄电池的行为进行监督管理。</w:t>
      </w:r>
    </w:p>
    <w:p>
      <w:pPr>
        <w:pStyle w:val="P1"/>
        <w:widowControl w:val="0"/>
        <w:spacing w:lineRule="exact" w:line="540"/>
        <w:rPr>
          <w:rStyle w:val="C3"/>
          <w:rFonts w:ascii="Times New Roman" w:hAnsi="Times New Roman"/>
          <w:color w:val="000000"/>
          <w:sz w:val="32"/>
        </w:rPr>
      </w:pPr>
      <w:r>
        <w:rPr>
          <w:rStyle w:val="C3"/>
          <w:rFonts w:ascii="方正姚体" w:hAnsi="方正姚体"/>
          <w:color w:val="000000"/>
          <w:sz w:val="32"/>
        </w:rPr>
        <w:t>　　电动自行车及其蓄电池的销售者、电动自行车的维修者应当提供电动自行车废旧蓄电池更换、回收服务，建立台账，并将收集的废旧蓄电池交由具有相应危险废物经营资质的单位处理。　　</w:t>
      </w:r>
      <w:r>
        <w:rPr>
          <w:rStyle w:val="C3"/>
          <w:rFonts w:ascii="Times New Roman" w:hAnsi="Times New Roman"/>
          <w:color w:val="000000"/>
          <w:sz w:val="32"/>
        </w:rPr>
        <w:t xml:space="preserve">  </w:t>
      </w:r>
      <w:r>
        <w:rPr>
          <w:rStyle w:val="C3"/>
          <w:rFonts w:ascii="方正姚体" w:hAnsi="方正姚体"/>
          <w:color w:val="000000"/>
          <w:sz w:val="32"/>
        </w:rPr>
        <w:t>　　</w:t>
      </w:r>
    </w:p>
    <w:p>
      <w:pPr>
        <w:pStyle w:val="P1"/>
        <w:widowControl w:val="0"/>
        <w:spacing w:lineRule="exact" w:line="540"/>
        <w:rPr>
          <w:rStyle w:val="C3"/>
          <w:rFonts w:ascii="Times New Roman" w:hAnsi="Times New Roman"/>
          <w:color w:val="000000"/>
          <w:sz w:val="32"/>
        </w:rPr>
      </w:pPr>
    </w:p>
    <w:p>
      <w:pPr>
        <w:pStyle w:val="P1"/>
        <w:widowControl w:val="0"/>
        <w:spacing w:lineRule="exact" w:line="540"/>
        <w:jc w:val="center"/>
        <w:rPr>
          <w:rStyle w:val="C3"/>
          <w:rFonts w:ascii="Times New Roman" w:hAnsi="Times New Roman"/>
          <w:color w:val="000000"/>
          <w:sz w:val="32"/>
        </w:rPr>
      </w:pPr>
      <w:r>
        <w:rPr>
          <w:rStyle w:val="C3"/>
          <w:rFonts w:ascii="黑体" w:hAnsi="黑体"/>
          <w:color w:val="000000"/>
          <w:sz w:val="32"/>
        </w:rPr>
        <w:t xml:space="preserve">第三章  登记和道路通行</w:t>
      </w:r>
    </w:p>
    <w:p>
      <w:pPr>
        <w:pStyle w:val="P1"/>
        <w:widowControl w:val="0"/>
        <w:spacing w:lineRule="exact" w:line="540"/>
        <w:rPr>
          <w:rStyle w:val="C3"/>
          <w:rFonts w:ascii="Times New Roman" w:hAnsi="Times New Roman"/>
          <w:color w:val="000000"/>
          <w:sz w:val="32"/>
        </w:rPr>
      </w:pPr>
    </w:p>
    <w:p>
      <w:pPr>
        <w:pStyle w:val="P1"/>
        <w:widowControl w:val="0"/>
        <w:spacing w:lineRule="exact" w:line="540"/>
        <w:ind w:firstLine="640"/>
        <w:rPr>
          <w:rStyle w:val="C3"/>
          <w:rFonts w:ascii="仿宋_GB2312" w:hAnsi="仿宋_GB2312"/>
          <w:color w:val="000000"/>
          <w:sz w:val="32"/>
        </w:rPr>
      </w:pPr>
      <w:r>
        <w:rPr>
          <w:rStyle w:val="C3"/>
          <w:rFonts w:ascii="黑体" w:hAnsi="黑体"/>
          <w:color w:val="000000"/>
          <w:sz w:val="32"/>
        </w:rPr>
        <w:t>第十条</w:t>
      </w:r>
      <w:r>
        <w:rPr>
          <w:rStyle w:val="C3"/>
          <w:rFonts w:ascii="Times New Roman" w:hAnsi="Times New Roman"/>
          <w:color w:val="000000"/>
          <w:sz w:val="32"/>
        </w:rPr>
        <w:t xml:space="preserve">  </w:t>
      </w:r>
      <w:r>
        <w:rPr>
          <w:rStyle w:val="C3"/>
          <w:rFonts w:ascii="Microsoft YaHei UI" w:hAnsi="Microsoft YaHei UI"/>
          <w:color w:val="000000"/>
          <w:sz w:val="32"/>
        </w:rPr>
        <w:t>本市按照《辽宁省电动自行车登记规定》以及相关规定，对电动自行车实行登记（包括申领临时号牌，下同）。未经登记的电动自行车不得在本市行政区域道路行驶。</w:t>
      </w:r>
    </w:p>
    <w:p>
      <w:pPr>
        <w:pStyle w:val="P1"/>
        <w:widowControl w:val="0"/>
        <w:spacing w:lineRule="exact" w:line="540"/>
        <w:rPr>
          <w:rStyle w:val="C3"/>
          <w:rFonts w:ascii="Times New Roman" w:hAnsi="Times New Roman"/>
          <w:color w:val="000000"/>
          <w:sz w:val="32"/>
        </w:rPr>
      </w:pPr>
      <w:r>
        <w:rPr>
          <w:rStyle w:val="C3"/>
          <w:rFonts w:ascii="方正姚体" w:hAnsi="方正姚体"/>
          <w:color w:val="000000"/>
          <w:sz w:val="32"/>
        </w:rPr>
        <w:t>　　</w:t>
      </w:r>
      <w:r>
        <w:rPr>
          <w:rStyle w:val="C3"/>
          <w:rFonts w:ascii="Microsoft YaHei UI" w:hAnsi="Microsoft YaHei UI"/>
          <w:color w:val="000000"/>
          <w:sz w:val="32"/>
        </w:rPr>
        <w:t>驾驶符合登记条件但未按照规定办理登记的电动自行车上道路行驶的，由公安机关交通管理部门责令补办登记手续，处三十元罚款；驾驶不符合登记条件不予办理登记的电动自行车上道路行驶的，由公安机关交通管理部门处二百元罚款。</w:t>
      </w:r>
    </w:p>
    <w:p>
      <w:pPr>
        <w:pStyle w:val="P1"/>
        <w:widowControl w:val="0"/>
        <w:spacing w:lineRule="exact" w:line="540"/>
        <w:rPr>
          <w:rStyle w:val="C3"/>
          <w:rFonts w:ascii="Times New Roman" w:hAnsi="Times New Roman"/>
          <w:color w:val="000000"/>
          <w:sz w:val="32"/>
        </w:rPr>
      </w:pPr>
      <w:r>
        <w:rPr>
          <w:rStyle w:val="C3"/>
          <w:rFonts w:ascii="方正姚体" w:hAnsi="方正姚体"/>
          <w:color w:val="000000"/>
          <w:sz w:val="32"/>
        </w:rPr>
        <w:t>　　</w:t>
      </w:r>
      <w:r>
        <w:rPr>
          <w:rStyle w:val="C3"/>
          <w:rFonts w:ascii="黑体" w:hAnsi="黑体"/>
          <w:color w:val="000000"/>
          <w:sz w:val="32"/>
        </w:rPr>
        <w:t>第十一条</w:t>
      </w:r>
      <w:r>
        <w:rPr>
          <w:rStyle w:val="C3"/>
          <w:rFonts w:ascii="Times New Roman" w:hAnsi="Times New Roman"/>
          <w:color w:val="000000"/>
          <w:sz w:val="32"/>
        </w:rPr>
        <w:t xml:space="preserve">  </w:t>
      </w:r>
      <w:r>
        <w:rPr>
          <w:rStyle w:val="C3"/>
          <w:rFonts w:ascii="方正姚体" w:hAnsi="方正姚体"/>
          <w:color w:val="000000"/>
          <w:sz w:val="32"/>
        </w:rPr>
        <w:t>驾驶电动自行车应当携带行驶证；在规定位置悬挂号牌并保持号牌清晰、完整，不得故意遮挡、污损；不得挪用、转借、涂改、伪造、变造或者使用伪造、变造的电动自行车行驶证和号牌。</w:t>
      </w:r>
      <w:r>
        <w:rPr>
          <w:rStyle w:val="C3"/>
          <w:rFonts w:ascii="Times New Roman" w:hAnsi="Times New Roman"/>
          <w:color w:val="000000"/>
          <w:sz w:val="32"/>
        </w:rPr>
        <w:t xml:space="preserve"> </w:t>
      </w:r>
    </w:p>
    <w:p>
      <w:pPr>
        <w:pStyle w:val="P1"/>
        <w:widowControl w:val="0"/>
        <w:spacing w:lineRule="exact" w:line="540"/>
        <w:rPr>
          <w:rStyle w:val="C3"/>
          <w:rFonts w:ascii="Times New Roman" w:hAnsi="Times New Roman"/>
          <w:color w:val="000000"/>
          <w:sz w:val="32"/>
        </w:rPr>
      </w:pPr>
      <w:r>
        <w:rPr>
          <w:rStyle w:val="C3"/>
          <w:rFonts w:ascii="方正姚体" w:hAnsi="方正姚体"/>
          <w:color w:val="000000"/>
          <w:sz w:val="32"/>
        </w:rPr>
        <w:t>　　驾驶电动自行车上路行驶未悬挂号牌、不按照规定悬挂号牌或者故意遮挡、污损号牌的，由公安机关交通管理部门责令改正，处二十元罚款。</w:t>
      </w:r>
    </w:p>
    <w:p>
      <w:pPr>
        <w:pStyle w:val="P1"/>
        <w:widowControl w:val="0"/>
        <w:spacing w:lineRule="exact" w:line="540"/>
        <w:rPr>
          <w:rStyle w:val="C3"/>
          <w:rFonts w:ascii="Times New Roman" w:hAnsi="Times New Roman"/>
          <w:color w:val="000000"/>
          <w:sz w:val="32"/>
        </w:rPr>
      </w:pPr>
      <w:r>
        <w:rPr>
          <w:rStyle w:val="C3"/>
          <w:rFonts w:ascii="方正姚体" w:hAnsi="方正姚体"/>
          <w:color w:val="000000"/>
          <w:sz w:val="32"/>
        </w:rPr>
        <w:t>　　挪用、转借、涂改、伪造、变造或者使用伪造、变造的电动自行车行驶证和号牌的，由公安机关交通管理部门收缴非法行驶证和号牌，并处五十元罚款。</w:t>
      </w:r>
    </w:p>
    <w:p>
      <w:pPr>
        <w:pStyle w:val="P1"/>
        <w:widowControl w:val="0"/>
        <w:spacing w:lineRule="exact" w:line="540"/>
        <w:ind w:firstLine="640"/>
        <w:rPr>
          <w:rStyle w:val="C3"/>
          <w:rFonts w:ascii="Times New Roman" w:hAnsi="Times New Roman"/>
          <w:color w:val="000000"/>
          <w:sz w:val="32"/>
        </w:rPr>
      </w:pPr>
      <w:r>
        <w:rPr>
          <w:rStyle w:val="C3"/>
          <w:rFonts w:ascii="黑体" w:hAnsi="黑体"/>
          <w:color w:val="000000"/>
          <w:sz w:val="32"/>
        </w:rPr>
        <w:t>第十二条</w:t>
      </w:r>
      <w:r>
        <w:rPr>
          <w:rStyle w:val="C3"/>
          <w:rFonts w:ascii="Times New Roman" w:hAnsi="Times New Roman"/>
          <w:color w:val="000000"/>
          <w:sz w:val="32"/>
        </w:rPr>
        <w:t xml:space="preserve">  </w:t>
      </w:r>
      <w:r>
        <w:rPr>
          <w:rStyle w:val="C3"/>
          <w:rFonts w:ascii="方正姚体" w:hAnsi="方正姚体"/>
          <w:color w:val="000000"/>
          <w:sz w:val="32"/>
        </w:rPr>
        <w:t>在道路上驾驶电动自行车应当遵守下列规定：</w:t>
      </w:r>
    </w:p>
    <w:p>
      <w:pPr>
        <w:pStyle w:val="P1"/>
        <w:widowControl w:val="0"/>
        <w:spacing w:lineRule="exact" w:line="540"/>
        <w:rPr>
          <w:rStyle w:val="C3"/>
          <w:rFonts w:ascii="Times New Roman" w:hAnsi="Times New Roman"/>
          <w:color w:val="000000"/>
          <w:sz w:val="32"/>
        </w:rPr>
      </w:pPr>
      <w:r>
        <w:rPr>
          <w:rStyle w:val="C3"/>
          <w:rFonts w:ascii="方正姚体" w:hAnsi="方正姚体"/>
          <w:color w:val="000000"/>
          <w:sz w:val="32"/>
        </w:rPr>
        <w:t>　　（一）服从交通警察的指挥</w:t>
      </w:r>
      <w:r>
        <w:rPr>
          <w:rStyle w:val="C3"/>
          <w:rFonts w:ascii="Times New Roman" w:hAnsi="Times New Roman"/>
          <w:color w:val="000000"/>
          <w:sz w:val="32"/>
        </w:rPr>
        <w:t>;</w:t>
      </w:r>
    </w:p>
    <w:p>
      <w:pPr>
        <w:pStyle w:val="P1"/>
        <w:widowControl w:val="0"/>
        <w:spacing w:lineRule="exact" w:line="540"/>
        <w:rPr>
          <w:rStyle w:val="C3"/>
          <w:rFonts w:ascii="Times New Roman" w:hAnsi="Times New Roman"/>
          <w:color w:val="000000"/>
          <w:sz w:val="32"/>
        </w:rPr>
      </w:pPr>
      <w:r>
        <w:rPr>
          <w:rStyle w:val="C3"/>
          <w:rFonts w:ascii="方正姚体" w:hAnsi="方正姚体"/>
          <w:color w:val="000000"/>
          <w:sz w:val="32"/>
        </w:rPr>
        <w:t>　　（二）按照交通信号、交通标志指示通行；</w:t>
      </w:r>
    </w:p>
    <w:p>
      <w:pPr>
        <w:pStyle w:val="P1"/>
        <w:widowControl w:val="0"/>
        <w:spacing w:lineRule="exact" w:line="540"/>
        <w:rPr>
          <w:rStyle w:val="C3"/>
          <w:rFonts w:ascii="Times New Roman" w:hAnsi="Times New Roman"/>
          <w:color w:val="000000"/>
          <w:sz w:val="32"/>
        </w:rPr>
      </w:pPr>
      <w:r>
        <w:rPr>
          <w:rStyle w:val="C3"/>
          <w:rFonts w:ascii="方正姚体" w:hAnsi="方正姚体"/>
          <w:color w:val="000000"/>
          <w:sz w:val="32"/>
        </w:rPr>
        <w:t>　　（三）在非机动车道内行驶；在没有非机动车道的道路上，应当靠车行道的右侧行驶；</w:t>
      </w:r>
    </w:p>
    <w:p>
      <w:pPr>
        <w:pStyle w:val="P1"/>
        <w:widowControl w:val="0"/>
        <w:spacing w:lineRule="exact" w:line="540"/>
        <w:rPr>
          <w:rStyle w:val="C3"/>
          <w:rFonts w:ascii="Times New Roman" w:hAnsi="Times New Roman"/>
          <w:color w:val="000000"/>
          <w:sz w:val="32"/>
        </w:rPr>
      </w:pPr>
      <w:r>
        <w:rPr>
          <w:rStyle w:val="C3"/>
          <w:rFonts w:ascii="方正姚体" w:hAnsi="方正姚体"/>
          <w:color w:val="000000"/>
          <w:sz w:val="32"/>
        </w:rPr>
        <w:t>　　（四）在路段上横过机动车道时，下车推行；</w:t>
      </w:r>
    </w:p>
    <w:p>
      <w:pPr>
        <w:pStyle w:val="P1"/>
        <w:widowControl w:val="0"/>
        <w:spacing w:lineRule="exact" w:line="540"/>
        <w:rPr>
          <w:rStyle w:val="C3"/>
          <w:rFonts w:ascii="Times New Roman" w:hAnsi="Times New Roman"/>
          <w:color w:val="000000"/>
          <w:sz w:val="32"/>
        </w:rPr>
      </w:pPr>
      <w:r>
        <w:rPr>
          <w:rStyle w:val="C3"/>
          <w:rFonts w:ascii="方正姚体" w:hAnsi="方正姚体"/>
          <w:color w:val="000000"/>
          <w:sz w:val="32"/>
        </w:rPr>
        <w:t>　　（五）在有人行横道或者过街设施的路段横过道路时，从人行横道或者过街设施通过；</w:t>
      </w:r>
    </w:p>
    <w:p>
      <w:pPr>
        <w:pStyle w:val="P1"/>
        <w:widowControl w:val="0"/>
        <w:spacing w:lineRule="exact" w:line="540"/>
        <w:rPr>
          <w:rStyle w:val="C3"/>
          <w:rFonts w:ascii="Times New Roman" w:hAnsi="Times New Roman"/>
          <w:color w:val="000000"/>
          <w:sz w:val="32"/>
        </w:rPr>
      </w:pPr>
      <w:r>
        <w:rPr>
          <w:rStyle w:val="C3"/>
          <w:rFonts w:ascii="方正姚体" w:hAnsi="方正姚体"/>
          <w:color w:val="000000"/>
          <w:sz w:val="32"/>
        </w:rPr>
        <w:t>　　（六）不得醉酒驾驶；</w:t>
      </w:r>
    </w:p>
    <w:p>
      <w:pPr>
        <w:pStyle w:val="P1"/>
        <w:widowControl w:val="0"/>
        <w:spacing w:lineRule="exact" w:line="540"/>
        <w:rPr>
          <w:rStyle w:val="C3"/>
          <w:rFonts w:ascii="Times New Roman" w:hAnsi="Times New Roman"/>
          <w:color w:val="000000"/>
          <w:sz w:val="32"/>
        </w:rPr>
      </w:pPr>
      <w:r>
        <w:rPr>
          <w:rStyle w:val="C3"/>
          <w:rFonts w:ascii="方正姚体" w:hAnsi="方正姚体"/>
          <w:color w:val="000000"/>
          <w:sz w:val="32"/>
        </w:rPr>
        <w:t>　　（七）不得逆向行驶；</w:t>
      </w:r>
    </w:p>
    <w:p>
      <w:pPr>
        <w:pStyle w:val="P1"/>
        <w:widowControl w:val="0"/>
        <w:spacing w:lineRule="exact" w:line="540"/>
        <w:rPr>
          <w:rStyle w:val="C3"/>
          <w:rFonts w:ascii="Times New Roman" w:hAnsi="Times New Roman"/>
          <w:color w:val="000000"/>
          <w:sz w:val="32"/>
        </w:rPr>
      </w:pPr>
      <w:r>
        <w:rPr>
          <w:rStyle w:val="C3"/>
          <w:rFonts w:ascii="方正姚体" w:hAnsi="方正姚体"/>
          <w:color w:val="000000"/>
          <w:sz w:val="32"/>
        </w:rPr>
        <w:t>　　（八）不得以手持方式使用电话；</w:t>
      </w:r>
    </w:p>
    <w:p>
      <w:pPr>
        <w:pStyle w:val="P1"/>
        <w:widowControl w:val="0"/>
        <w:spacing w:lineRule="exact" w:line="540"/>
        <w:rPr>
          <w:rStyle w:val="C3"/>
          <w:rFonts w:ascii="Times New Roman" w:hAnsi="Times New Roman"/>
          <w:color w:val="000000"/>
          <w:sz w:val="32"/>
        </w:rPr>
      </w:pPr>
      <w:r>
        <w:rPr>
          <w:rStyle w:val="C3"/>
          <w:rFonts w:ascii="方正姚体" w:hAnsi="方正姚体"/>
          <w:color w:val="000000"/>
          <w:sz w:val="32"/>
        </w:rPr>
        <w:t>　　（九）不得牵引、攀扶车辆或者被其他车辆牵引；</w:t>
      </w:r>
    </w:p>
    <w:p>
      <w:pPr>
        <w:pStyle w:val="P1"/>
        <w:widowControl w:val="0"/>
        <w:spacing w:lineRule="exact" w:line="540"/>
        <w:rPr>
          <w:rStyle w:val="C3"/>
          <w:rFonts w:ascii="Times New Roman" w:hAnsi="Times New Roman"/>
          <w:color w:val="000000"/>
          <w:sz w:val="32"/>
        </w:rPr>
      </w:pPr>
      <w:r>
        <w:rPr>
          <w:rStyle w:val="C3"/>
          <w:rFonts w:ascii="方正姚体" w:hAnsi="方正姚体"/>
          <w:color w:val="000000"/>
          <w:sz w:val="32"/>
        </w:rPr>
        <w:t>　　（十）不得双手离把；</w:t>
      </w:r>
    </w:p>
    <w:p>
      <w:pPr>
        <w:pStyle w:val="P1"/>
        <w:widowControl w:val="0"/>
        <w:spacing w:lineRule="exact" w:line="540"/>
        <w:rPr>
          <w:rStyle w:val="C3"/>
          <w:rFonts w:ascii="Times New Roman" w:hAnsi="Times New Roman"/>
          <w:color w:val="000000"/>
          <w:sz w:val="32"/>
        </w:rPr>
      </w:pPr>
      <w:r>
        <w:rPr>
          <w:rStyle w:val="C3"/>
          <w:rFonts w:ascii="方正姚体" w:hAnsi="方正姚体"/>
          <w:color w:val="000000"/>
          <w:sz w:val="32"/>
        </w:rPr>
        <w:t>　　（十一）不得扶身并行、互相追逐或者曲折竞驶；</w:t>
      </w:r>
    </w:p>
    <w:p>
      <w:pPr>
        <w:pStyle w:val="P1"/>
        <w:widowControl w:val="0"/>
        <w:spacing w:lineRule="exact" w:line="540"/>
        <w:rPr>
          <w:rStyle w:val="C3"/>
          <w:rFonts w:ascii="Times New Roman" w:hAnsi="Times New Roman"/>
          <w:color w:val="000000"/>
          <w:sz w:val="32"/>
        </w:rPr>
      </w:pPr>
      <w:r>
        <w:rPr>
          <w:rStyle w:val="C3"/>
          <w:rFonts w:ascii="方正姚体" w:hAnsi="方正姚体"/>
          <w:color w:val="000000"/>
          <w:sz w:val="32"/>
        </w:rPr>
        <w:t>　　（十二）载物高度从地面起不得超过</w:t>
      </w:r>
      <w:r>
        <w:rPr>
          <w:rStyle w:val="C3"/>
          <w:rFonts w:ascii="Times New Roman" w:hAnsi="Times New Roman"/>
          <w:color w:val="000000"/>
          <w:sz w:val="32"/>
        </w:rPr>
        <w:t>1.5</w:t>
      </w:r>
      <w:r>
        <w:rPr>
          <w:rStyle w:val="C3"/>
          <w:rFonts w:ascii="方正姚体" w:hAnsi="方正姚体"/>
          <w:color w:val="000000"/>
          <w:sz w:val="32"/>
        </w:rPr>
        <w:t>米，宽度左右各不得超出车把</w:t>
      </w:r>
      <w:r>
        <w:rPr>
          <w:rStyle w:val="C3"/>
          <w:rFonts w:ascii="Times New Roman" w:hAnsi="Times New Roman"/>
          <w:color w:val="000000"/>
          <w:sz w:val="32"/>
        </w:rPr>
        <w:t>0.15</w:t>
      </w:r>
      <w:r>
        <w:rPr>
          <w:rStyle w:val="C3"/>
          <w:rFonts w:ascii="方正姚体" w:hAnsi="方正姚体"/>
          <w:color w:val="000000"/>
          <w:sz w:val="32"/>
        </w:rPr>
        <w:t>米，长度前端不得超出车轮，后端不得超出车身</w:t>
      </w:r>
      <w:r>
        <w:rPr>
          <w:rStyle w:val="C3"/>
          <w:rFonts w:ascii="Times New Roman" w:hAnsi="Times New Roman"/>
          <w:color w:val="000000"/>
          <w:sz w:val="32"/>
        </w:rPr>
        <w:t>0.3</w:t>
      </w:r>
      <w:r>
        <w:rPr>
          <w:rStyle w:val="C3"/>
          <w:rFonts w:ascii="方正姚体" w:hAnsi="方正姚体"/>
          <w:color w:val="000000"/>
          <w:sz w:val="32"/>
        </w:rPr>
        <w:t>米；</w:t>
      </w:r>
    </w:p>
    <w:p>
      <w:pPr>
        <w:pStyle w:val="P1"/>
        <w:widowControl w:val="0"/>
        <w:spacing w:lineRule="exact" w:line="540"/>
        <w:rPr>
          <w:rStyle w:val="C3"/>
          <w:rFonts w:ascii="Times New Roman" w:hAnsi="Times New Roman"/>
          <w:color w:val="000000"/>
          <w:sz w:val="32"/>
        </w:rPr>
      </w:pPr>
      <w:r>
        <w:rPr>
          <w:rStyle w:val="C3"/>
          <w:rFonts w:ascii="方正姚体" w:hAnsi="方正姚体"/>
          <w:color w:val="000000"/>
          <w:sz w:val="32"/>
        </w:rPr>
        <w:t>　　（十三）遵守交通管制规定；</w:t>
      </w:r>
    </w:p>
    <w:p>
      <w:pPr>
        <w:pStyle w:val="P1"/>
        <w:widowControl w:val="0"/>
        <w:spacing w:lineRule="exact" w:line="540"/>
        <w:rPr>
          <w:rStyle w:val="C3"/>
          <w:rFonts w:ascii="Times New Roman" w:hAnsi="Times New Roman"/>
          <w:color w:val="000000"/>
          <w:sz w:val="32"/>
        </w:rPr>
      </w:pPr>
      <w:r>
        <w:rPr>
          <w:rStyle w:val="C3"/>
          <w:rFonts w:ascii="方正姚体" w:hAnsi="方正姚体"/>
          <w:color w:val="000000"/>
          <w:sz w:val="32"/>
        </w:rPr>
        <w:t>　　（十四）其他道路通行管理的规定。</w:t>
      </w:r>
    </w:p>
    <w:p>
      <w:pPr>
        <w:pStyle w:val="P1"/>
        <w:widowControl w:val="0"/>
        <w:spacing w:lineRule="exact" w:line="54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公安机关交通管理部门对违反前款第（一）项、第（六）项规定的，处五十元罚款；违反第（二）项规定的，对通过有交通信号灯控制的交叉路口，遇有停止信号时没有停止的驾驶人，处五十元罚款，对通过交叉路口时未按照交通标志和交通标线指示通行的处十元罚款；违反第（三）项规定的，对不在规定车道内行驶的驾驶人处三十元罚款，对在没有非机动车道的道路上，不靠车行道右侧行驶的驾驶人，处二十元罚款；违反第（四）项、第（五）项规定的，处十元罚款；违反第（七）项、第（十）项规定的，处二十元罚款；违反第（八）项、第（九）项、第（十一）项、第（十二）项规定的，处三十元罚款；违反第（十三）项规定的，对强行通行，不听劝阻的驾驶人，处五百元罚款。</w:t>
      </w:r>
    </w:p>
    <w:p>
      <w:pPr>
        <w:pStyle w:val="P1"/>
        <w:widowControl w:val="0"/>
        <w:spacing w:lineRule="exact" w:line="540"/>
        <w:rPr>
          <w:rStyle w:val="C3"/>
          <w:rFonts w:ascii="Times New Roman" w:hAnsi="Times New Roman"/>
          <w:color w:val="000000"/>
          <w:sz w:val="32"/>
        </w:rPr>
      </w:pPr>
    </w:p>
    <w:p>
      <w:pPr>
        <w:pStyle w:val="P1"/>
        <w:widowControl w:val="0"/>
        <w:spacing w:lineRule="exact" w:line="540"/>
        <w:jc w:val="center"/>
        <w:rPr>
          <w:rStyle w:val="C3"/>
          <w:rFonts w:ascii="Times New Roman" w:hAnsi="Times New Roman"/>
          <w:color w:val="000000"/>
          <w:sz w:val="32"/>
        </w:rPr>
      </w:pPr>
      <w:r>
        <w:rPr>
          <w:rStyle w:val="C3"/>
          <w:rFonts w:ascii="黑体" w:hAnsi="黑体"/>
          <w:color w:val="000000"/>
          <w:sz w:val="32"/>
        </w:rPr>
        <w:t xml:space="preserve">第四章  其他规定</w:t>
      </w:r>
    </w:p>
    <w:p>
      <w:pPr>
        <w:pStyle w:val="P1"/>
        <w:widowControl w:val="0"/>
        <w:spacing w:lineRule="exact" w:line="540"/>
        <w:rPr>
          <w:rStyle w:val="C3"/>
          <w:rFonts w:ascii="Times New Roman" w:hAnsi="Times New Roman"/>
          <w:color w:val="000000"/>
          <w:sz w:val="32"/>
        </w:rPr>
      </w:pPr>
    </w:p>
    <w:p>
      <w:pPr>
        <w:pStyle w:val="P1"/>
        <w:widowControl w:val="0"/>
        <w:spacing w:lineRule="exact" w:line="540"/>
        <w:rPr>
          <w:rStyle w:val="C3"/>
          <w:rFonts w:ascii="Times New Roman" w:hAnsi="Times New Roman"/>
          <w:color w:val="000000"/>
          <w:sz w:val="32"/>
        </w:rPr>
      </w:pPr>
      <w:r>
        <w:rPr>
          <w:rStyle w:val="C3"/>
          <w:rFonts w:ascii="方正姚体" w:hAnsi="方正姚体"/>
          <w:color w:val="000000"/>
          <w:sz w:val="32"/>
        </w:rPr>
        <w:t>　　</w:t>
      </w:r>
      <w:r>
        <w:rPr>
          <w:rStyle w:val="C3"/>
          <w:rFonts w:ascii="黑体" w:hAnsi="黑体"/>
          <w:color w:val="000000"/>
          <w:sz w:val="32"/>
        </w:rPr>
        <w:t>第十三条</w:t>
      </w:r>
      <w:r>
        <w:rPr>
          <w:rStyle w:val="C3"/>
          <w:rFonts w:ascii="Times New Roman" w:hAnsi="Times New Roman"/>
          <w:color w:val="000000"/>
          <w:sz w:val="32"/>
        </w:rPr>
        <w:t xml:space="preserve">  </w:t>
      </w:r>
      <w:r>
        <w:rPr>
          <w:rStyle w:val="C3"/>
          <w:rFonts w:ascii="方正姚体" w:hAnsi="方正姚体"/>
          <w:color w:val="000000"/>
          <w:sz w:val="32"/>
        </w:rPr>
        <w:t>鼓励电动自行车所有人投保车辆第三者责任保险、人身意外伤害保险和财产损失保险等相关责任保险。</w:t>
      </w:r>
    </w:p>
    <w:p>
      <w:pPr>
        <w:pStyle w:val="P1"/>
        <w:widowControl w:val="0"/>
        <w:spacing w:lineRule="exact" w:line="540"/>
        <w:rPr>
          <w:rStyle w:val="C3"/>
          <w:rFonts w:ascii="Times New Roman" w:hAnsi="Times New Roman"/>
          <w:color w:val="000000"/>
          <w:sz w:val="32"/>
        </w:rPr>
      </w:pPr>
      <w:r>
        <w:rPr>
          <w:rStyle w:val="C3"/>
          <w:rFonts w:ascii="方正姚体" w:hAnsi="方正姚体"/>
          <w:color w:val="000000"/>
          <w:sz w:val="32"/>
        </w:rPr>
        <w:t>　　</w:t>
      </w:r>
      <w:r>
        <w:rPr>
          <w:rStyle w:val="C3"/>
          <w:rFonts w:ascii="黑体" w:hAnsi="黑体"/>
          <w:color w:val="000000"/>
          <w:sz w:val="32"/>
        </w:rPr>
        <w:t>第十四条</w:t>
      </w:r>
      <w:r>
        <w:rPr>
          <w:rStyle w:val="C3"/>
          <w:rFonts w:ascii="Times New Roman" w:hAnsi="Times New Roman"/>
          <w:color w:val="000000"/>
          <w:sz w:val="32"/>
        </w:rPr>
        <w:t xml:space="preserve">  </w:t>
      </w:r>
      <w:r>
        <w:rPr>
          <w:rStyle w:val="C3"/>
          <w:rFonts w:ascii="方正姚体" w:hAnsi="方正姚体"/>
          <w:color w:val="000000"/>
          <w:sz w:val="32"/>
        </w:rPr>
        <w:t>电动自行车驾驶人违反道路通行规定，自愿接受交通安全学习教育或者协助交通警察维护交通秩序的，应当减轻或者不予处罚；情节轻微未影响道路通行的，交通警察应当指出违法行为，给予口头警告后放行。</w:t>
      </w:r>
    </w:p>
    <w:p>
      <w:pPr>
        <w:pStyle w:val="P1"/>
        <w:widowControl w:val="0"/>
        <w:spacing w:lineRule="exact" w:line="540"/>
        <w:rPr>
          <w:rStyle w:val="C3"/>
          <w:rFonts w:ascii="Times New Roman" w:hAnsi="Times New Roman"/>
          <w:color w:val="000000"/>
          <w:sz w:val="32"/>
        </w:rPr>
      </w:pPr>
      <w:r>
        <w:rPr>
          <w:rStyle w:val="C3"/>
          <w:rFonts w:ascii="方正姚体" w:hAnsi="方正姚体"/>
          <w:color w:val="000000"/>
          <w:sz w:val="32"/>
        </w:rPr>
        <w:t>　　</w:t>
      </w:r>
      <w:r>
        <w:rPr>
          <w:rStyle w:val="C3"/>
          <w:rFonts w:ascii="黑体" w:hAnsi="黑体"/>
          <w:color w:val="000000"/>
          <w:sz w:val="32"/>
        </w:rPr>
        <w:t>第十五条</w:t>
      </w:r>
      <w:r>
        <w:rPr>
          <w:rStyle w:val="C3"/>
          <w:rFonts w:ascii="Times New Roman" w:hAnsi="Times New Roman"/>
          <w:color w:val="000000"/>
          <w:sz w:val="32"/>
        </w:rPr>
        <w:t xml:space="preserve">  </w:t>
      </w:r>
      <w:r>
        <w:rPr>
          <w:rStyle w:val="C3"/>
          <w:rFonts w:ascii="方正姚体" w:hAnsi="方正姚体"/>
          <w:color w:val="000000"/>
          <w:sz w:val="32"/>
        </w:rPr>
        <w:t>电动自行车驾驶人违反道路通行规定，拒绝接受罚款处罚的，公安机关交通管理部门可以扣留其车辆，并按照《中华人民共和国道路交通安全法》规定的程序处理。　　</w:t>
      </w:r>
    </w:p>
    <w:p>
      <w:pPr>
        <w:pStyle w:val="P1"/>
        <w:widowControl w:val="0"/>
        <w:spacing w:lineRule="exact" w:line="540"/>
        <w:rPr>
          <w:rStyle w:val="C3"/>
          <w:rFonts w:ascii="Times New Roman" w:hAnsi="Times New Roman"/>
          <w:color w:val="000000"/>
          <w:sz w:val="32"/>
        </w:rPr>
      </w:pPr>
      <w:r>
        <w:rPr>
          <w:rStyle w:val="C3"/>
          <w:rFonts w:ascii="方正姚体" w:hAnsi="方正姚体"/>
          <w:color w:val="000000"/>
          <w:sz w:val="32"/>
        </w:rPr>
        <w:t>　　</w:t>
      </w:r>
      <w:r>
        <w:rPr>
          <w:rStyle w:val="C3"/>
          <w:rFonts w:ascii="黑体" w:hAnsi="黑体"/>
          <w:color w:val="000000"/>
          <w:sz w:val="32"/>
        </w:rPr>
        <w:t>第十六条</w:t>
      </w:r>
      <w:r>
        <w:rPr>
          <w:rStyle w:val="C3"/>
          <w:rFonts w:ascii="Times New Roman" w:hAnsi="Times New Roman"/>
          <w:color w:val="000000"/>
          <w:sz w:val="32"/>
        </w:rPr>
        <w:t xml:space="preserve">  </w:t>
      </w:r>
      <w:r>
        <w:rPr>
          <w:rStyle w:val="C3"/>
          <w:rFonts w:ascii="方正姚体" w:hAnsi="方正姚体"/>
          <w:color w:val="000000"/>
          <w:sz w:val="32"/>
        </w:rPr>
        <w:t>国家、省对电动自行车安全管理有相关规定的，依照其规定。</w:t>
      </w:r>
    </w:p>
    <w:p>
      <w:pPr>
        <w:pStyle w:val="P1"/>
        <w:widowControl w:val="0"/>
        <w:spacing w:lineRule="exact" w:line="540"/>
        <w:rPr>
          <w:rStyle w:val="C3"/>
          <w:rFonts w:ascii="Times New Roman" w:hAnsi="Times New Roman"/>
          <w:color w:val="000000"/>
          <w:sz w:val="32"/>
        </w:rPr>
      </w:pPr>
    </w:p>
    <w:p>
      <w:pPr>
        <w:pStyle w:val="P1"/>
        <w:widowControl w:val="0"/>
        <w:spacing w:lineRule="exact" w:line="540"/>
        <w:jc w:val="center"/>
        <w:rPr>
          <w:rStyle w:val="C3"/>
          <w:rFonts w:ascii="Times New Roman" w:hAnsi="Times New Roman"/>
          <w:color w:val="000000"/>
          <w:sz w:val="32"/>
        </w:rPr>
      </w:pPr>
      <w:r>
        <w:rPr>
          <w:rStyle w:val="C3"/>
          <w:rFonts w:ascii="黑体" w:hAnsi="黑体"/>
          <w:color w:val="000000"/>
          <w:sz w:val="32"/>
        </w:rPr>
        <w:t xml:space="preserve">第五章  附则</w:t>
      </w:r>
    </w:p>
    <w:p>
      <w:pPr>
        <w:pStyle w:val="P1"/>
        <w:widowControl w:val="0"/>
        <w:spacing w:lineRule="exact" w:line="540"/>
        <w:rPr>
          <w:rStyle w:val="C3"/>
          <w:rFonts w:ascii="Times New Roman" w:hAnsi="Times New Roman"/>
          <w:color w:val="000000"/>
          <w:sz w:val="32"/>
        </w:rPr>
      </w:pPr>
    </w:p>
    <w:p>
      <w:pPr>
        <w:pStyle w:val="P1"/>
        <w:keepNext w:val="0"/>
        <w:keepLines w:val="0"/>
        <w:widowControl w:val="0"/>
        <w:spacing w:lineRule="exact" w:line="540" w:before="0" w:after="0"/>
        <w:ind w:firstLine="640" w:left="0" w:right="0"/>
        <w:jc w:val="both"/>
        <w:rPr>
          <w:rStyle w:val="C3"/>
          <w:rFonts w:ascii="方正小标宋简体" w:hAnsi="方正小标宋简体"/>
          <w:color w:val="000000"/>
          <w:sz w:val="44"/>
        </w:rPr>
      </w:pPr>
      <w:r>
        <w:rPr>
          <w:rStyle w:val="C3"/>
          <w:rFonts w:ascii="黑体" w:hAnsi="黑体"/>
          <w:color w:val="000000"/>
          <w:sz w:val="32"/>
        </w:rPr>
        <w:t>第十七条</w:t>
      </w:r>
      <w:r>
        <w:rPr>
          <w:rStyle w:val="C3"/>
          <w:rFonts w:ascii="Times New Roman" w:hAnsi="Times New Roman"/>
          <w:color w:val="000000"/>
          <w:sz w:val="32"/>
        </w:rPr>
        <w:t xml:space="preserve">  </w:t>
      </w:r>
      <w:r>
        <w:rPr>
          <w:rStyle w:val="C3"/>
          <w:rFonts w:ascii="方正姚体" w:hAnsi="方正姚体"/>
          <w:color w:val="000000"/>
          <w:sz w:val="32"/>
        </w:rPr>
        <w:t>本条例自</w:t>
      </w:r>
      <w:r>
        <w:rPr>
          <w:rStyle w:val="C3"/>
          <w:rFonts w:ascii="Times New Roman" w:hAnsi="Times New Roman"/>
          <w:color w:val="000000"/>
          <w:sz w:val="32"/>
        </w:rPr>
        <w:t>2019</w:t>
      </w:r>
      <w:r>
        <w:rPr>
          <w:rStyle w:val="C3"/>
          <w:rFonts w:ascii="方正姚体" w:hAnsi="方正姚体"/>
          <w:color w:val="000000"/>
          <w:sz w:val="32"/>
        </w:rPr>
        <w:t>年</w:t>
      </w:r>
      <w:r>
        <w:rPr>
          <w:rStyle w:val="C3"/>
          <w:rFonts w:ascii="Times New Roman" w:hAnsi="Times New Roman"/>
          <w:color w:val="000000"/>
          <w:sz w:val="32"/>
        </w:rPr>
        <w:t>10</w:t>
      </w:r>
      <w:r>
        <w:rPr>
          <w:rStyle w:val="C3"/>
          <w:rFonts w:ascii="方正姚体" w:hAnsi="方正姚体"/>
          <w:color w:val="000000"/>
          <w:sz w:val="32"/>
        </w:rPr>
        <w:t>月</w:t>
      </w:r>
      <w:r>
        <w:rPr>
          <w:rStyle w:val="C3"/>
          <w:rFonts w:ascii="Times New Roman" w:hAnsi="Times New Roman"/>
          <w:color w:val="000000"/>
          <w:sz w:val="32"/>
        </w:rPr>
        <w:t>1</w:t>
      </w:r>
      <w:r>
        <w:rPr>
          <w:rStyle w:val="C3"/>
          <w:rFonts w:ascii="方正姚体" w:hAnsi="方正姚体"/>
          <w:color w:val="000000"/>
          <w:sz w:val="32"/>
        </w:rPr>
        <w:t>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1984" w:bottom="170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1" w:y="-4"/>
      <w:pBdr>
        <w:top w:val="none" w:sz="0" w:space="0" w:shadow="0" w:frame="0"/>
        <w:left w:val="none" w:sz="0" w:space="0" w:shadow="0" w:frame="0"/>
        <w:bottom w:val="none" w:sz="0" w:space="0" w:shadow="0" w:frame="0"/>
        <w:right w:val="none" w:sz="0" w:space="0" w:shadow="0" w:frame="0"/>
      </w:pBdr>
      <w:spacing w:after="0"/>
      <w:rPr>
        <w:rStyle w:val="C3"/>
        <w:rFonts w:ascii="Times New Roman" w:hAnsi="Times New Roman"/>
        <w:sz w:val="28"/>
      </w:rPr>
    </w:pPr>
    <w:r>
      <w:rPr>
        <w:rStyle w:val="C4"/>
        <w:rFonts w:ascii="Times New Roman" w:hAnsi="Times New Roman"/>
        <w:sz w:val="28"/>
      </w:rPr>
      <w:t xml:space="preserve">                                                          </w:t>
    </w:r>
    <w:r>
      <w:rPr>
        <w:rStyle w:val="C4"/>
        <w:rFonts w:ascii="Times New Roman" w:hAnsi="Times New Roman"/>
        <w:sz w:val="28"/>
      </w:rPr>
      <w:fldChar w:fldCharType="begin"/>
    </w:r>
    <w:r>
      <w:rPr>
        <w:rStyle w:val="C4"/>
        <w:rFonts w:ascii="Times New Roman" w:hAnsi="Times New Roman"/>
        <w:sz w:val="28"/>
      </w:rPr>
      <w:instrText xml:space="preserve"> PAGE  </w:instrText>
    </w:r>
    <w:r>
      <w:rPr>
        <w:rStyle w:val="C4"/>
        <w:rFonts w:ascii="Times New Roman" w:hAnsi="Times New Roman"/>
        <w:sz w:val="28"/>
      </w:rPr>
      <w:fldChar w:fldCharType="separate"/>
    </w:r>
    <w:r>
      <w:rPr>
        <w:rStyle w:val="C4"/>
        <w:rFonts w:ascii="Times New Roman" w:hAnsi="Times New Roman"/>
        <w:sz w:val="28"/>
      </w:rPr>
      <w:t>#</w:t>
    </w:r>
    <w:r>
      <w:rPr>
        <w:rStyle w:val="C4"/>
        <w:rFonts w:ascii="Times New Roman" w:hAnsi="Times New Roman"/>
        <w:sz w:val="28"/>
      </w:rPr>
      <w:fldChar w:fldCharType="end"/>
    </w:r>
  </w:p>
  <w:p>
    <w:pPr>
      <w:pStyle w:val="P3"/>
      <w:tabs>
        <w:tab w:val="center" w:pos="4153" w:leader="none"/>
        <w:tab w:val="right" w:pos="8306" w:leader="none"/>
      </w:tabs>
      <w:ind w:firstLine="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pP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1"/>
                    </w:pP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1" w:y="-4"/>
      <w:pBdr>
        <w:top w:val="none" w:sz="0" w:space="0" w:shadow="0" w:frame="0"/>
        <w:left w:val="none" w:sz="0" w:space="0" w:shadow="0" w:frame="0"/>
        <w:bottom w:val="none" w:sz="0" w:space="0" w:shadow="0" w:frame="0"/>
        <w:right w:val="none" w:sz="0" w:space="0" w:shadow="0" w:frame="0"/>
      </w:pBdr>
      <w:spacing w:after="0"/>
      <w:rPr>
        <w:rStyle w:val="C3"/>
        <w:rFonts w:ascii="Times New Roman" w:hAnsi="Times New Roman"/>
        <w:sz w:val="28"/>
      </w:rPr>
    </w:pPr>
    <w:r>
      <w:rPr>
        <w:rStyle w:val="C4"/>
        <w:rFonts w:ascii="Times New Roman" w:hAnsi="Times New Roman"/>
        <w:sz w:val="28"/>
      </w:rPr>
      <w:t xml:space="preserve">  </w:t>
    </w:r>
    <w:r>
      <w:rPr>
        <w:rStyle w:val="C4"/>
        <w:rFonts w:ascii="Times New Roman" w:hAnsi="Times New Roman"/>
        <w:sz w:val="28"/>
      </w:rPr>
      <w:fldChar w:fldCharType="begin"/>
    </w:r>
    <w:r>
      <w:rPr>
        <w:rStyle w:val="C4"/>
        <w:rFonts w:ascii="Times New Roman" w:hAnsi="Times New Roman"/>
        <w:sz w:val="28"/>
      </w:rPr>
      <w:instrText xml:space="preserve"> PAGE  </w:instrText>
    </w:r>
    <w:r>
      <w:rPr>
        <w:rStyle w:val="C4"/>
        <w:rFonts w:ascii="Times New Roman" w:hAnsi="Times New Roman"/>
        <w:sz w:val="28"/>
      </w:rPr>
      <w:fldChar w:fldCharType="separate"/>
    </w:r>
    <w:r>
      <w:rPr>
        <w:rStyle w:val="C4"/>
        <w:rFonts w:ascii="Times New Roman" w:hAnsi="Times New Roman"/>
        <w:sz w:val="28"/>
      </w:rPr>
      <w:t>#</w:t>
    </w:r>
    <w:r>
      <w:rPr>
        <w:rStyle w:val="C4"/>
        <w:rFonts w:ascii="Times New Roman" w:hAnsi="Times New Roman"/>
        <w:sz w:val="28"/>
      </w:rPr>
      <w:fldChar w:fldCharType="end"/>
    </w:r>
  </w:p>
  <w:p>
    <w:pPr>
      <w:pStyle w:val="P3"/>
      <w:ind w:firstLine="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2019-09-26T06:53:00Z</dcterms:created>
  <cp:lastModifiedBy>f1TZOF\f1TZOF-</cp:lastModifiedBy>
  <dcterms:modified xsi:type="dcterms:W3CDTF">2024-08-28T01:36:59Z</dcterms:modified>
  <cp:revision>2</cp:revision>
  <dc:title>DXG</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