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28A2361" Type="http://schemas.openxmlformats.org/officeDocument/2006/relationships/officeDocument" Target="/word/document.xml" /><Relationship Id="coreR728A2361" Type="http://schemas.openxmlformats.org/package/2006/relationships/metadata/core-properties" Target="/docProps/core.xml" /><Relationship Id="customR728A23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清远市城市生活垃圾管理条例</w:t>
      </w:r>
    </w:p>
    <w:p>
      <w:pPr>
        <w:pStyle w:val="P3"/>
        <w:widowControl w:val="0"/>
        <w:spacing w:lineRule="exact" w:line="590"/>
        <w:rPr>
          <w:rStyle w:val="C3"/>
          <w:rFonts w:ascii="宋体" w:hAnsi="宋体"/>
          <w:color w:val="000000"/>
        </w:rPr>
      </w:pPr>
    </w:p>
    <w:p>
      <w:pPr>
        <w:pStyle w:val="P1"/>
        <w:spacing w:lineRule="exact" w:line="590"/>
        <w:ind w:firstLine="640"/>
        <w:rPr>
          <w:rStyle w:val="C3"/>
          <w:rFonts w:ascii="楷体" w:hAnsi="楷体"/>
          <w:sz w:val="32"/>
        </w:rPr>
      </w:pPr>
      <w:r>
        <w:rPr>
          <w:rStyle w:val="C3"/>
          <w:rFonts w:ascii="楷体" w:hAnsi="楷体"/>
          <w:sz w:val="32"/>
        </w:rPr>
        <w:t>（</w:t>
      </w:r>
      <w:r>
        <w:rPr>
          <w:rStyle w:val="C3"/>
          <w:rFonts w:ascii="宋体" w:hAnsi="宋体"/>
          <w:sz w:val="32"/>
        </w:rPr>
        <w:t>2021</w:t>
      </w:r>
      <w:r>
        <w:rPr>
          <w:rStyle w:val="C3"/>
          <w:rFonts w:ascii="楷体" w:hAnsi="楷体"/>
          <w:sz w:val="32"/>
        </w:rPr>
        <w:t>年</w:t>
      </w:r>
      <w:r>
        <w:rPr>
          <w:rStyle w:val="C3"/>
          <w:rFonts w:ascii="宋体" w:hAnsi="宋体"/>
          <w:sz w:val="32"/>
        </w:rPr>
        <w:t>4</w:t>
      </w:r>
      <w:r>
        <w:rPr>
          <w:rStyle w:val="C3"/>
          <w:rFonts w:ascii="楷体" w:hAnsi="楷体"/>
          <w:sz w:val="32"/>
        </w:rPr>
        <w:t>月</w:t>
      </w:r>
      <w:r>
        <w:rPr>
          <w:rStyle w:val="C3"/>
          <w:rFonts w:ascii="宋体" w:hAnsi="宋体"/>
          <w:sz w:val="32"/>
        </w:rPr>
        <w:t>28</w:t>
      </w:r>
      <w:r>
        <w:rPr>
          <w:rStyle w:val="C3"/>
          <w:rFonts w:ascii="楷体" w:hAnsi="楷体"/>
          <w:sz w:val="32"/>
        </w:rPr>
        <w:t xml:space="preserve">日清远市第七届人民代表大会常务委员会第四十九次会议通过 </w:t>
      </w:r>
      <w:r>
        <w:rPr>
          <w:rStyle w:val="C3"/>
          <w:rFonts w:ascii="宋体" w:hAnsi="宋体"/>
          <w:sz w:val="32"/>
        </w:rPr>
        <w:t xml:space="preserve"> 2021</w:t>
      </w:r>
      <w:r>
        <w:rPr>
          <w:rStyle w:val="C3"/>
          <w:rFonts w:ascii="楷体" w:hAnsi="楷体"/>
          <w:sz w:val="32"/>
        </w:rPr>
        <w:t>年</w:t>
      </w:r>
      <w:r>
        <w:rPr>
          <w:rStyle w:val="C3"/>
          <w:rFonts w:ascii="宋体" w:hAnsi="宋体"/>
          <w:sz w:val="32"/>
        </w:rPr>
        <w:t>5</w:t>
      </w:r>
      <w:r>
        <w:rPr>
          <w:rStyle w:val="C3"/>
          <w:rFonts w:ascii="楷体" w:hAnsi="楷体"/>
          <w:sz w:val="32"/>
        </w:rPr>
        <w:t>月</w:t>
      </w:r>
      <w:r>
        <w:rPr>
          <w:rStyle w:val="C3"/>
          <w:rFonts w:ascii="宋体" w:hAnsi="宋体"/>
          <w:sz w:val="32"/>
        </w:rPr>
        <w:t>26</w:t>
      </w:r>
      <w:r>
        <w:rPr>
          <w:rStyle w:val="C3"/>
          <w:rFonts w:ascii="楷体" w:hAnsi="楷体"/>
          <w:sz w:val="32"/>
        </w:rPr>
        <w:t>日广东省第十三届人民代表大会常务委员会第三十二次会议批准）</w:t>
      </w:r>
    </w:p>
    <w:p>
      <w:pPr>
        <w:pStyle w:val="P1"/>
        <w:spacing w:lineRule="exact" w:line="590"/>
        <w:ind w:firstLine="640"/>
        <w:rPr>
          <w:rStyle w:val="C3"/>
          <w:rFonts w:ascii="宋体" w:hAnsi="宋体"/>
          <w:color w:val="000000"/>
          <w:sz w:val="32"/>
        </w:rPr>
      </w:pPr>
    </w:p>
    <w:p>
      <w:pPr>
        <w:pStyle w:val="P1"/>
        <w:spacing w:lineRule="exact" w:line="590"/>
        <w:ind w:firstLine="640"/>
        <w:rPr>
          <w:rStyle w:val="C3"/>
          <w:rFonts w:ascii="仿宋" w:hAnsi="仿宋"/>
          <w:color w:val="000000"/>
          <w:sz w:val="32"/>
        </w:rPr>
      </w:pPr>
      <w:r>
        <w:rPr>
          <w:rStyle w:val="C3"/>
          <w:rFonts w:ascii="宋体" w:hAnsi="宋体"/>
          <w:color w:val="000000"/>
          <w:sz w:val="32"/>
        </w:rPr>
        <w:t xml:space="preserve">第一条  </w:t>
      </w:r>
      <w:r>
        <w:rPr>
          <w:rStyle w:val="C3"/>
          <w:rFonts w:ascii="仿宋" w:hAnsi="仿宋"/>
          <w:color w:val="000000"/>
          <w:sz w:val="32"/>
        </w:rPr>
        <w:t>为了规范城市生活垃圾管理，改善人居环境，推进生态文明建设，促进经济社会可持续发展，根据《中华人民共和国固体废物污染环境防治法》等法律、法规，结合本市实际，制定本条例。</w:t>
      </w:r>
    </w:p>
    <w:p>
      <w:pPr>
        <w:pStyle w:val="P1"/>
        <w:spacing w:lineRule="exact" w:line="590"/>
        <w:ind w:firstLine="640"/>
        <w:rPr>
          <w:rStyle w:val="C3"/>
          <w:rFonts w:ascii="仿宋" w:hAnsi="仿宋"/>
          <w:color w:val="000000"/>
          <w:sz w:val="32"/>
        </w:rPr>
      </w:pPr>
      <w:r>
        <w:rPr>
          <w:rStyle w:val="C3"/>
          <w:rFonts w:ascii="黑体" w:hAnsi="黑体"/>
          <w:color w:val="000000"/>
          <w:sz w:val="32"/>
        </w:rPr>
        <w:t>第二条</w:t>
      </w:r>
      <w:r>
        <w:rPr>
          <w:rStyle w:val="C3"/>
          <w:rFonts w:ascii="仿宋" w:hAnsi="仿宋"/>
          <w:color w:val="000000"/>
          <w:sz w:val="32"/>
        </w:rPr>
        <w:t xml:space="preserve">  本市行政区域内县（市、区）、乡镇人民政府所在地的城市建成区，以及建成区以外其他实行城市化管理的区域的生活垃圾的投放、收集、运输、处理及相关管理等活动，适用本条例。</w:t>
      </w:r>
    </w:p>
    <w:p>
      <w:pPr>
        <w:pStyle w:val="P1"/>
        <w:spacing w:lineRule="exact" w:line="590"/>
        <w:ind w:firstLine="640"/>
        <w:rPr>
          <w:rStyle w:val="C3"/>
          <w:rFonts w:ascii="仿宋" w:hAnsi="仿宋"/>
          <w:color w:val="000000"/>
          <w:sz w:val="32"/>
        </w:rPr>
      </w:pPr>
      <w:r>
        <w:rPr>
          <w:rStyle w:val="C3"/>
          <w:rFonts w:ascii="仿宋" w:hAnsi="仿宋"/>
          <w:color w:val="000000"/>
          <w:sz w:val="32"/>
        </w:rPr>
        <w:t>建成区以外其他实行城市化管理的区域范围，由市、县（市、区）人民政府划定并公布。</w:t>
      </w:r>
    </w:p>
    <w:p>
      <w:pPr>
        <w:pStyle w:val="P1"/>
        <w:spacing w:lineRule="exact" w:line="590"/>
        <w:ind w:firstLine="640"/>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本市实行生活垃圾分类制度。生活垃圾分为可回收物、厨余垃圾、有害垃圾和其他垃圾。其中，厨余垃圾包括家庭厨余垃圾、餐厨垃圾和其他厨余垃圾等。</w:t>
      </w:r>
    </w:p>
    <w:p>
      <w:pPr>
        <w:pStyle w:val="P1"/>
        <w:spacing w:lineRule="exact" w:line="590"/>
        <w:ind w:firstLine="640"/>
        <w:rPr>
          <w:rStyle w:val="C3"/>
          <w:rFonts w:ascii="仿宋" w:hAnsi="仿宋"/>
          <w:color w:val="000000"/>
          <w:sz w:val="32"/>
        </w:rPr>
      </w:pPr>
      <w:r>
        <w:rPr>
          <w:rStyle w:val="C3"/>
          <w:rFonts w:ascii="黑体" w:hAnsi="黑体"/>
          <w:color w:val="000000"/>
          <w:sz w:val="32"/>
        </w:rPr>
        <w:t>第四条</w:t>
      </w:r>
      <w:r>
        <w:rPr>
          <w:rStyle w:val="C3"/>
          <w:rFonts w:ascii="仿宋" w:hAnsi="仿宋"/>
          <w:color w:val="000000"/>
          <w:sz w:val="32"/>
        </w:rPr>
        <w:t xml:space="preserve">  市、县（市、区）人民政府应当建立生活垃圾管理工作综合协调机制，制定管理目标和实施方案，将生活垃圾管理工作所需经费纳入本级财政预算。</w:t>
      </w:r>
    </w:p>
    <w:p>
      <w:pPr>
        <w:pStyle w:val="P1"/>
        <w:spacing w:lineRule="exact" w:line="590"/>
        <w:ind w:firstLine="640"/>
        <w:rPr>
          <w:rStyle w:val="C3"/>
          <w:rFonts w:ascii="仿宋" w:hAnsi="仿宋"/>
          <w:color w:val="000000"/>
          <w:sz w:val="32"/>
        </w:rPr>
      </w:pPr>
      <w:r>
        <w:rPr>
          <w:rStyle w:val="C3"/>
          <w:rFonts w:ascii="仿宋" w:hAnsi="仿宋"/>
          <w:color w:val="000000"/>
          <w:sz w:val="32"/>
        </w:rPr>
        <w:t>乡镇人民政府、街道办事处根据上级人民政府的管理目标和实施方案制定本区域内的具体措施，落实生活垃圾管理工作。</w:t>
      </w:r>
      <w:bookmarkStart w:id="0" w:name="_Hlk40951613"/>
    </w:p>
    <w:p>
      <w:pPr>
        <w:pStyle w:val="P1"/>
        <w:spacing w:lineRule="exact" w:line="590"/>
        <w:ind w:firstLine="640"/>
        <w:rPr>
          <w:rStyle w:val="C3"/>
          <w:rFonts w:ascii="仿宋" w:hAnsi="仿宋"/>
          <w:color w:val="000000"/>
          <w:sz w:val="32"/>
        </w:rPr>
      </w:pPr>
      <w:bookmarkEnd w:id="0"/>
      <w:r>
        <w:rPr>
          <w:rStyle w:val="C3"/>
          <w:rFonts w:ascii="仿宋" w:hAnsi="仿宋"/>
          <w:color w:val="000000"/>
          <w:sz w:val="32"/>
        </w:rPr>
        <w:t>居民委员会、村民委员会应当组织开展生活垃圾投放、清扫、收集等工作，住宅小区业主委员会应当监督和协助物业服务人履行生活垃圾分类投放管理责任人职责，做好物业管理区域的生活垃圾管理工作。居民委员会、村民委员会应当协助人民政府及其相关部门做好生活垃圾管理工作，推动将生活垃圾投放、清扫、收集等内容纳入居民公约或者村规民约。</w:t>
      </w:r>
    </w:p>
    <w:p>
      <w:pPr>
        <w:pStyle w:val="P1"/>
        <w:spacing w:lineRule="exact" w:line="590"/>
        <w:ind w:firstLine="640"/>
        <w:rPr>
          <w:rStyle w:val="C3"/>
          <w:rFonts w:ascii="仿宋" w:hAnsi="仿宋"/>
          <w:color w:val="000000"/>
          <w:sz w:val="32"/>
        </w:rPr>
      </w:pPr>
      <w:r>
        <w:rPr>
          <w:rStyle w:val="C3"/>
          <w:rFonts w:ascii="黑体" w:hAnsi="黑体"/>
          <w:color w:val="000000"/>
          <w:sz w:val="32"/>
        </w:rPr>
        <w:t>第五条</w:t>
      </w:r>
      <w:r>
        <w:rPr>
          <w:rStyle w:val="C3"/>
          <w:rFonts w:ascii="仿宋" w:hAnsi="仿宋"/>
          <w:color w:val="000000"/>
          <w:sz w:val="32"/>
        </w:rPr>
        <w:t xml:space="preserve">  市人民政府城市生活垃圾管理主管部门负责本市生活垃圾管理工作的组织推进、指导和监督。县（市、区）人民政府城市生活垃圾管理主管部门负责本行政区域内生活垃圾管理工作。</w:t>
      </w:r>
    </w:p>
    <w:p>
      <w:pPr>
        <w:pStyle w:val="P1"/>
        <w:spacing w:lineRule="exact" w:line="590"/>
        <w:ind w:firstLine="640"/>
        <w:rPr>
          <w:rStyle w:val="C3"/>
          <w:rFonts w:ascii="仿宋" w:hAnsi="仿宋"/>
          <w:color w:val="000000"/>
          <w:sz w:val="32"/>
        </w:rPr>
      </w:pPr>
      <w:r>
        <w:rPr>
          <w:rStyle w:val="C3"/>
          <w:rFonts w:ascii="仿宋" w:hAnsi="仿宋"/>
          <w:color w:val="000000"/>
          <w:sz w:val="32"/>
        </w:rPr>
        <w:t>发展改革、住房城乡建设、生态环境、农业农村、自然资源、财政、商务、教育、人力资源和社会保障、民政、交通运输、卫生健康、文化广电旅游体育、公安、市场监管等有关部门按照各自职责，协同做好生活垃圾管理工作。</w:t>
      </w:r>
    </w:p>
    <w:p>
      <w:pPr>
        <w:pStyle w:val="P1"/>
        <w:spacing w:lineRule="exact" w:line="590"/>
        <w:ind w:firstLine="640"/>
        <w:rPr>
          <w:rStyle w:val="C3"/>
          <w:rFonts w:ascii="仿宋" w:hAnsi="仿宋"/>
          <w:color w:val="000000"/>
          <w:sz w:val="32"/>
        </w:rPr>
      </w:pPr>
      <w:r>
        <w:rPr>
          <w:rStyle w:val="C3"/>
          <w:rFonts w:ascii="黑体" w:hAnsi="黑体"/>
          <w:color w:val="000000"/>
          <w:sz w:val="32"/>
        </w:rPr>
        <w:t>第六条</w:t>
      </w:r>
      <w:r>
        <w:rPr>
          <w:rStyle w:val="C3"/>
          <w:rFonts w:ascii="仿宋" w:hAnsi="仿宋"/>
          <w:color w:val="000000"/>
          <w:sz w:val="32"/>
        </w:rPr>
        <w:t xml:space="preserve">  市、县（市、区）人民政府应当建立健全由城市生活垃圾管理、生态环境、住房城乡建设、自然资源、商务、卫生健康、公安、市场监管等有关部门参加的联席会议制度，协调解决本行政区域内生活垃圾管理工作中的重大问题。</w:t>
      </w:r>
    </w:p>
    <w:p>
      <w:pPr>
        <w:pStyle w:val="P1"/>
        <w:spacing w:lineRule="exact" w:line="590"/>
        <w:ind w:firstLine="640"/>
        <w:rPr>
          <w:rStyle w:val="C3"/>
          <w:rFonts w:ascii="仿宋" w:hAnsi="仿宋"/>
          <w:color w:val="000000"/>
          <w:sz w:val="32"/>
        </w:rPr>
      </w:pPr>
      <w:r>
        <w:rPr>
          <w:rStyle w:val="C3"/>
          <w:rFonts w:ascii="黑体" w:hAnsi="黑体"/>
          <w:color w:val="000000"/>
          <w:sz w:val="32"/>
        </w:rPr>
        <w:t>第七条</w:t>
      </w:r>
      <w:bookmarkStart w:id="1" w:name="_Hlk40955402"/>
      <w:r>
        <w:rPr>
          <w:rStyle w:val="C3"/>
          <w:rFonts w:ascii="仿宋" w:hAnsi="仿宋"/>
          <w:color w:val="000000"/>
          <w:sz w:val="32"/>
        </w:rPr>
        <w:t xml:space="preserve">  市、县（市、区）人民政府应当完善生活垃圾</w:t>
      </w:r>
      <w:bookmarkStart w:id="2" w:name="_Hlk40950806"/>
      <w:r>
        <w:rPr>
          <w:rStyle w:val="C3"/>
          <w:rFonts w:ascii="仿宋" w:hAnsi="仿宋"/>
          <w:color w:val="000000"/>
          <w:sz w:val="32"/>
        </w:rPr>
        <w:t>分类全过程的监督管理考核机制</w:t>
      </w:r>
      <w:bookmarkEnd w:id="2"/>
      <w:r>
        <w:rPr>
          <w:rStyle w:val="C3"/>
          <w:rFonts w:ascii="仿宋" w:hAnsi="仿宋"/>
          <w:color w:val="000000"/>
          <w:sz w:val="32"/>
        </w:rPr>
        <w:t>，并纳入政府考核指标。</w:t>
      </w:r>
      <w:bookmarkEnd w:id="1"/>
    </w:p>
    <w:p>
      <w:pPr>
        <w:pStyle w:val="P1"/>
        <w:spacing w:lineRule="exact" w:line="590"/>
        <w:ind w:firstLine="640"/>
        <w:rPr>
          <w:rStyle w:val="C3"/>
          <w:rFonts w:ascii="仿宋" w:hAnsi="仿宋"/>
          <w:color w:val="000000"/>
          <w:sz w:val="32"/>
        </w:rPr>
      </w:pPr>
      <w:r>
        <w:rPr>
          <w:rStyle w:val="C3"/>
          <w:rFonts w:ascii="仿宋" w:hAnsi="仿宋"/>
          <w:color w:val="000000"/>
          <w:sz w:val="32"/>
        </w:rPr>
        <w:t>本市群众性精神文明创建活动和卫生创建活动，应当将生活垃圾分类管理情况纳入评选标准。</w:t>
      </w:r>
    </w:p>
    <w:p>
      <w:pPr>
        <w:pStyle w:val="P1"/>
        <w:spacing w:lineRule="exact" w:line="590"/>
        <w:ind w:firstLine="640"/>
        <w:rPr>
          <w:rStyle w:val="C3"/>
          <w:rFonts w:ascii="仿宋" w:hAnsi="仿宋"/>
          <w:color w:val="000000"/>
          <w:sz w:val="32"/>
        </w:rPr>
      </w:pPr>
      <w:r>
        <w:rPr>
          <w:rStyle w:val="C3"/>
          <w:rFonts w:ascii="黑体" w:hAnsi="黑体"/>
          <w:color w:val="000000"/>
          <w:sz w:val="32"/>
        </w:rPr>
        <w:t>第八条</w:t>
      </w:r>
      <w:r>
        <w:rPr>
          <w:rStyle w:val="C3"/>
          <w:rFonts w:ascii="仿宋" w:hAnsi="仿宋"/>
          <w:color w:val="000000"/>
          <w:sz w:val="32"/>
        </w:rPr>
        <w:t xml:space="preserve">  市、县（市、区）人民政府城市生活垃圾管理主管部门应当建立生活垃圾应急管理机制，制定生活垃圾管理应急预案，确保紧急或者特殊情况下生活垃圾正常投放、收集、运输和处理。</w:t>
      </w:r>
    </w:p>
    <w:p>
      <w:pPr>
        <w:pStyle w:val="P1"/>
        <w:spacing w:lineRule="exact" w:line="590"/>
        <w:ind w:firstLine="640"/>
        <w:rPr>
          <w:rStyle w:val="C3"/>
          <w:rFonts w:ascii="仿宋" w:hAnsi="仿宋"/>
          <w:color w:val="000000"/>
          <w:sz w:val="32"/>
        </w:rPr>
      </w:pPr>
      <w:r>
        <w:rPr>
          <w:rStyle w:val="C3"/>
          <w:rFonts w:ascii="仿宋" w:hAnsi="仿宋"/>
          <w:color w:val="000000"/>
          <w:sz w:val="32"/>
        </w:rPr>
        <w:t>生活垃圾收集、运输和处理单位应当制定生活垃圾分类管理应急预案，报城市生活垃圾管理主管部门备案。</w:t>
      </w:r>
    </w:p>
    <w:p>
      <w:pPr>
        <w:pStyle w:val="P1"/>
        <w:spacing w:lineRule="exact" w:line="590"/>
        <w:ind w:firstLine="640"/>
        <w:rPr>
          <w:rStyle w:val="C3"/>
          <w:rFonts w:ascii="仿宋" w:hAnsi="仿宋"/>
          <w:color w:val="000000"/>
          <w:sz w:val="32"/>
        </w:rPr>
      </w:pPr>
      <w:r>
        <w:rPr>
          <w:rStyle w:val="C3"/>
          <w:rFonts w:ascii="黑体" w:hAnsi="黑体"/>
          <w:color w:val="000000"/>
          <w:sz w:val="32"/>
        </w:rPr>
        <w:t>第九条</w:t>
      </w:r>
      <w:r>
        <w:rPr>
          <w:rStyle w:val="C3"/>
          <w:rFonts w:ascii="仿宋" w:hAnsi="仿宋"/>
          <w:color w:val="000000"/>
          <w:sz w:val="32"/>
        </w:rPr>
        <w:t xml:space="preserve">  市、县（市、区）人民政府城市生活垃圾管理主管部门应当建立生活垃圾分类管理信息公开制度，通过政府信息公开平台、门户网站等，及时向社会公布生活垃圾分类投放、收集、运输、处理情况等信息。</w:t>
      </w:r>
    </w:p>
    <w:p>
      <w:pPr>
        <w:pStyle w:val="P1"/>
        <w:spacing w:lineRule="exact" w:line="590"/>
        <w:ind w:firstLine="640"/>
        <w:rPr>
          <w:rStyle w:val="C3"/>
          <w:rFonts w:ascii="仿宋" w:hAnsi="仿宋"/>
          <w:color w:val="000000"/>
          <w:sz w:val="32"/>
        </w:rPr>
      </w:pPr>
      <w:r>
        <w:rPr>
          <w:rStyle w:val="C3"/>
          <w:rFonts w:ascii="黑体" w:hAnsi="黑体"/>
          <w:color w:val="000000"/>
          <w:sz w:val="32"/>
        </w:rPr>
        <w:t>第十条</w:t>
      </w:r>
      <w:bookmarkStart w:id="3" w:name="_Hlk40951868"/>
      <w:r>
        <w:rPr>
          <w:rStyle w:val="C3"/>
          <w:rFonts w:ascii="仿宋" w:hAnsi="仿宋"/>
          <w:color w:val="000000"/>
          <w:sz w:val="32"/>
        </w:rPr>
        <w:t xml:space="preserve">  每年六月定为“清远市生活垃圾分类宣传月”，开展全民参与的知识普及和实践活动。</w:t>
      </w:r>
      <w:bookmarkEnd w:id="3"/>
    </w:p>
    <w:p>
      <w:pPr>
        <w:pStyle w:val="P1"/>
        <w:spacing w:lineRule="exact" w:line="590"/>
        <w:ind w:firstLine="640"/>
        <w:rPr>
          <w:rStyle w:val="C3"/>
          <w:rFonts w:ascii="仿宋" w:hAnsi="仿宋"/>
          <w:color w:val="000000"/>
          <w:sz w:val="32"/>
        </w:rPr>
      </w:pPr>
      <w:r>
        <w:rPr>
          <w:rStyle w:val="C3"/>
          <w:rFonts w:ascii="仿宋" w:hAnsi="仿宋"/>
          <w:color w:val="000000"/>
          <w:sz w:val="32"/>
        </w:rPr>
        <w:t>本市各级机关、企事业单位、人民团体等应当开展生活垃圾源头减量、全程分类管理、资源化利用的宣传教育。</w:t>
      </w:r>
    </w:p>
    <w:p>
      <w:pPr>
        <w:pStyle w:val="P1"/>
        <w:spacing w:lineRule="exact" w:line="590"/>
        <w:ind w:firstLine="640"/>
        <w:rPr>
          <w:rStyle w:val="C3"/>
          <w:rFonts w:ascii="仿宋" w:hAnsi="仿宋"/>
          <w:color w:val="000000"/>
          <w:sz w:val="32"/>
        </w:rPr>
      </w:pPr>
      <w:r>
        <w:rPr>
          <w:rStyle w:val="C3"/>
          <w:rFonts w:ascii="仿宋" w:hAnsi="仿宋"/>
          <w:color w:val="000000"/>
          <w:sz w:val="32"/>
        </w:rPr>
        <w:t>教育主管部门应当加强生活垃圾源头减量、分类投放和资源化利用知识的教育工作，组织开展生活垃圾分类教育和实践等活动。</w:t>
      </w:r>
    </w:p>
    <w:p>
      <w:pPr>
        <w:pStyle w:val="P1"/>
        <w:spacing w:lineRule="exact" w:line="590"/>
        <w:ind w:firstLine="640"/>
        <w:rPr>
          <w:rStyle w:val="C3"/>
          <w:rFonts w:ascii="仿宋" w:hAnsi="仿宋"/>
          <w:color w:val="000000"/>
          <w:sz w:val="32"/>
        </w:rPr>
      </w:pPr>
      <w:r>
        <w:rPr>
          <w:rStyle w:val="C3"/>
          <w:rFonts w:ascii="仿宋" w:hAnsi="仿宋"/>
          <w:color w:val="000000"/>
          <w:sz w:val="32"/>
        </w:rPr>
        <w:t>各类媒体和电信企业应当开展生活垃圾分类和处理的公益宣传，普及生活垃圾分类和处理知识。</w:t>
      </w:r>
    </w:p>
    <w:p>
      <w:pPr>
        <w:pStyle w:val="P1"/>
        <w:spacing w:lineRule="exact" w:line="590"/>
        <w:ind w:firstLine="640"/>
        <w:rPr>
          <w:rStyle w:val="C3"/>
          <w:rFonts w:ascii="仿宋" w:hAnsi="仿宋"/>
          <w:color w:val="000000"/>
          <w:sz w:val="32"/>
        </w:rPr>
      </w:pPr>
      <w:r>
        <w:rPr>
          <w:rStyle w:val="C3"/>
          <w:rFonts w:ascii="黑体" w:hAnsi="黑体"/>
          <w:color w:val="000000"/>
          <w:sz w:val="32"/>
        </w:rPr>
        <w:t>第十一条</w:t>
      </w:r>
      <w:r>
        <w:rPr>
          <w:rStyle w:val="C3"/>
          <w:rFonts w:ascii="仿宋" w:hAnsi="仿宋"/>
          <w:color w:val="000000"/>
          <w:sz w:val="32"/>
        </w:rPr>
        <w:t xml:space="preserve">  本市实行生活垃圾定时定点分类投放制度。生活垃圾产生者应当将生活垃圾分类之后投放至有相应标识的收集容器或者收集点。</w:t>
      </w:r>
    </w:p>
    <w:p>
      <w:pPr>
        <w:pStyle w:val="P1"/>
        <w:spacing w:lineRule="exact" w:line="590"/>
        <w:ind w:firstLine="640"/>
        <w:rPr>
          <w:rStyle w:val="C3"/>
          <w:rFonts w:ascii="仿宋" w:hAnsi="仿宋"/>
          <w:color w:val="000000"/>
          <w:sz w:val="32"/>
        </w:rPr>
      </w:pPr>
      <w:r>
        <w:rPr>
          <w:rStyle w:val="C3"/>
          <w:rFonts w:ascii="黑体" w:hAnsi="黑体"/>
          <w:color w:val="000000"/>
          <w:sz w:val="32"/>
        </w:rPr>
        <w:t>第十二条</w:t>
      </w:r>
      <w:r>
        <w:rPr>
          <w:rStyle w:val="C3"/>
          <w:rFonts w:ascii="仿宋" w:hAnsi="仿宋"/>
          <w:color w:val="000000"/>
          <w:sz w:val="32"/>
        </w:rPr>
        <w:t xml:space="preserve">  生活垃圾分类投放管理实行管理责任人制度，具体责任人按照《广东省城乡生活垃圾管理条例》的规定确定。</w:t>
      </w:r>
    </w:p>
    <w:p>
      <w:pPr>
        <w:pStyle w:val="P1"/>
        <w:spacing w:lineRule="exact" w:line="590"/>
        <w:ind w:firstLine="640"/>
        <w:rPr>
          <w:rStyle w:val="C3"/>
          <w:rFonts w:ascii="仿宋" w:hAnsi="仿宋"/>
          <w:color w:val="000000"/>
          <w:sz w:val="32"/>
        </w:rPr>
      </w:pPr>
      <w:r>
        <w:rPr>
          <w:rStyle w:val="C3"/>
          <w:rFonts w:ascii="仿宋" w:hAnsi="仿宋"/>
          <w:color w:val="000000"/>
          <w:sz w:val="32"/>
        </w:rPr>
        <w:t>生活垃圾分类投放管理责任人除履行《广东省城乡生活垃圾管理条例》规定的职责外，还应当履行下列职责：</w:t>
      </w:r>
    </w:p>
    <w:p>
      <w:pPr>
        <w:pStyle w:val="P1"/>
        <w:spacing w:lineRule="exact" w:line="590"/>
        <w:ind w:firstLine="640"/>
        <w:rPr>
          <w:rStyle w:val="C3"/>
          <w:rFonts w:ascii="仿宋" w:hAnsi="仿宋"/>
          <w:color w:val="000000"/>
          <w:sz w:val="32"/>
        </w:rPr>
      </w:pPr>
      <w:r>
        <w:rPr>
          <w:rStyle w:val="C3"/>
          <w:rFonts w:ascii="仿宋" w:hAnsi="仿宋"/>
          <w:color w:val="000000"/>
          <w:sz w:val="32"/>
        </w:rPr>
        <w:t>（一）开展生活垃圾分类知识宣传，指导生活垃圾投放人分类投放生活垃圾，并向生活垃圾投放人派发或者在生活垃圾收集点的显著位置张贴宣传生活垃圾分类标准、指南、方法的图文资料。</w:t>
      </w:r>
    </w:p>
    <w:p>
      <w:pPr>
        <w:pStyle w:val="P1"/>
        <w:spacing w:lineRule="exact" w:line="590"/>
        <w:ind w:firstLine="640"/>
        <w:rPr>
          <w:rStyle w:val="C3"/>
          <w:rFonts w:ascii="仿宋" w:hAnsi="仿宋"/>
          <w:color w:val="000000"/>
          <w:sz w:val="32"/>
        </w:rPr>
      </w:pPr>
      <w:r>
        <w:rPr>
          <w:rStyle w:val="C3"/>
          <w:rFonts w:ascii="仿宋" w:hAnsi="仿宋"/>
          <w:color w:val="000000"/>
          <w:sz w:val="32"/>
        </w:rPr>
        <w:t>（二）监督责任区生活垃圾分类投放，发现单位或者个人不按要求分类投放生活垃圾的，要求其改正；拒不改正的，应当报告所在地的城市生活垃圾管理主管部门。</w:t>
      </w:r>
    </w:p>
    <w:p>
      <w:pPr>
        <w:pStyle w:val="P1"/>
        <w:spacing w:lineRule="exact" w:line="590"/>
        <w:ind w:firstLine="640"/>
        <w:rPr>
          <w:rStyle w:val="C3"/>
          <w:rFonts w:ascii="仿宋" w:hAnsi="仿宋"/>
          <w:color w:val="000000"/>
          <w:sz w:val="32"/>
        </w:rPr>
      </w:pPr>
      <w:r>
        <w:rPr>
          <w:rStyle w:val="C3"/>
          <w:rFonts w:ascii="仿宋" w:hAnsi="仿宋"/>
          <w:color w:val="000000"/>
          <w:sz w:val="32"/>
        </w:rPr>
        <w:t>（三）住宅区生活垃圾分类投放管理责任人根据住宅区规模合理确定生活垃圾分类收集点的数量，集中设置可回收物、家庭厨余垃圾、有害垃圾和其他垃圾收集容器，并结合区域特点和消防安全规范确定废弃的家具、电器电子产品和年花年桔收集点。</w:t>
      </w:r>
    </w:p>
    <w:p>
      <w:pPr>
        <w:pStyle w:val="P1"/>
        <w:spacing w:lineRule="exact" w:line="590"/>
        <w:ind w:firstLine="640"/>
        <w:rPr>
          <w:rStyle w:val="C3"/>
          <w:rFonts w:ascii="仿宋" w:hAnsi="仿宋"/>
          <w:color w:val="000000"/>
          <w:sz w:val="32"/>
        </w:rPr>
      </w:pPr>
      <w:r>
        <w:rPr>
          <w:rStyle w:val="C3"/>
          <w:rFonts w:ascii="仿宋" w:hAnsi="仿宋"/>
          <w:color w:val="000000"/>
          <w:sz w:val="32"/>
        </w:rPr>
        <w:t>（四）建立生活垃圾分类投放管理台账，记录责任区内产生的生活垃圾类别、数量、去向等情况。</w:t>
      </w:r>
    </w:p>
    <w:p>
      <w:pPr>
        <w:pStyle w:val="P1"/>
        <w:spacing w:lineRule="exact" w:line="590"/>
        <w:ind w:firstLine="640"/>
        <w:rPr>
          <w:rStyle w:val="C3"/>
          <w:rFonts w:ascii="仿宋" w:hAnsi="仿宋"/>
          <w:color w:val="000000"/>
          <w:sz w:val="32"/>
        </w:rPr>
      </w:pPr>
      <w:r>
        <w:rPr>
          <w:rStyle w:val="C3"/>
          <w:rFonts w:ascii="黑体" w:hAnsi="黑体"/>
          <w:color w:val="000000"/>
          <w:sz w:val="32"/>
        </w:rPr>
        <w:t>第十三条</w:t>
      </w:r>
      <w:r>
        <w:rPr>
          <w:rStyle w:val="C3"/>
          <w:rFonts w:ascii="仿宋" w:hAnsi="仿宋"/>
          <w:color w:val="000000"/>
          <w:sz w:val="32"/>
        </w:rPr>
        <w:t xml:space="preserve">  市、县（市、区）人民政府城市生活垃圾管理主管部门应当推进可回收物收集、运输服务，合理布局可回收物收集点、分拣中心，会同商务等部门加强再生资源回收体系和生活垃圾分类收运体系的衔接。没有条件单独设置可回收物收集点的，应当与生活垃圾收集点合并设置。</w:t>
      </w:r>
    </w:p>
    <w:p>
      <w:pPr>
        <w:pStyle w:val="P1"/>
        <w:spacing w:lineRule="exact" w:line="590"/>
        <w:ind w:firstLine="640"/>
        <w:rPr>
          <w:rStyle w:val="C3"/>
          <w:rFonts w:ascii="仿宋" w:hAnsi="仿宋"/>
          <w:color w:val="000000"/>
          <w:sz w:val="32"/>
        </w:rPr>
      </w:pPr>
      <w:r>
        <w:rPr>
          <w:rStyle w:val="C3"/>
          <w:rFonts w:ascii="仿宋" w:hAnsi="仿宋"/>
          <w:color w:val="000000"/>
          <w:sz w:val="32"/>
        </w:rPr>
        <w:t>可回收物回收经营者应当按照有关要求将可回收物交由资源化利用企业进行回收利用，保持环境卫生整洁，不得造成环境污染。</w:t>
      </w:r>
    </w:p>
    <w:p>
      <w:pPr>
        <w:pStyle w:val="P1"/>
        <w:spacing w:lineRule="exact" w:line="590"/>
        <w:ind w:firstLine="640"/>
        <w:rPr>
          <w:rStyle w:val="C3"/>
          <w:rFonts w:ascii="仿宋" w:hAnsi="仿宋"/>
          <w:color w:val="000000"/>
          <w:sz w:val="32"/>
        </w:rPr>
      </w:pPr>
      <w:bookmarkStart w:id="4" w:name="_Hlk40953270"/>
      <w:r>
        <w:rPr>
          <w:rStyle w:val="C3"/>
          <w:rFonts w:ascii="黑体" w:hAnsi="黑体"/>
          <w:color w:val="000000"/>
          <w:sz w:val="32"/>
        </w:rPr>
        <w:t>第十四条</w:t>
      </w:r>
      <w:r>
        <w:rPr>
          <w:rStyle w:val="C3"/>
          <w:rFonts w:ascii="仿宋" w:hAnsi="仿宋"/>
          <w:color w:val="000000"/>
          <w:sz w:val="32"/>
        </w:rPr>
        <w:t xml:space="preserve">  已经分类投放的生活垃圾应当按照规定分类收集、运输。</w:t>
      </w:r>
    </w:p>
    <w:p>
      <w:pPr>
        <w:pStyle w:val="P1"/>
        <w:spacing w:lineRule="exact" w:line="590"/>
        <w:ind w:firstLine="640"/>
        <w:rPr>
          <w:rStyle w:val="C3"/>
          <w:rFonts w:ascii="仿宋" w:hAnsi="仿宋"/>
          <w:color w:val="000000"/>
          <w:sz w:val="32"/>
        </w:rPr>
      </w:pPr>
      <w:r>
        <w:rPr>
          <w:rStyle w:val="C3"/>
          <w:rFonts w:ascii="仿宋" w:hAnsi="仿宋"/>
          <w:color w:val="000000"/>
          <w:sz w:val="32"/>
        </w:rPr>
        <w:t>收集、运输生活垃圾的单位应当按照国家和省的规定将生活垃圾运输至规定的场所，并且遵守下列规定：</w:t>
      </w:r>
    </w:p>
    <w:p>
      <w:pPr>
        <w:pStyle w:val="P1"/>
        <w:spacing w:lineRule="exact" w:line="590"/>
        <w:ind w:firstLine="640"/>
        <w:rPr>
          <w:rStyle w:val="C3"/>
          <w:rFonts w:ascii="仿宋" w:hAnsi="仿宋"/>
          <w:color w:val="000000"/>
          <w:sz w:val="32"/>
        </w:rPr>
      </w:pPr>
      <w:r>
        <w:rPr>
          <w:rStyle w:val="C3"/>
          <w:rFonts w:ascii="仿宋" w:hAnsi="仿宋"/>
          <w:color w:val="000000"/>
          <w:sz w:val="32"/>
        </w:rPr>
        <w:t>（一）配备分类收集、运输车辆和作业人员；</w:t>
      </w:r>
    </w:p>
    <w:p>
      <w:pPr>
        <w:pStyle w:val="P1"/>
        <w:spacing w:lineRule="exact" w:line="590"/>
        <w:ind w:firstLine="640"/>
        <w:rPr>
          <w:rStyle w:val="C3"/>
          <w:rFonts w:ascii="仿宋" w:hAnsi="仿宋"/>
          <w:color w:val="000000"/>
          <w:sz w:val="32"/>
        </w:rPr>
      </w:pPr>
      <w:r>
        <w:rPr>
          <w:rStyle w:val="C3"/>
          <w:rFonts w:ascii="仿宋" w:hAnsi="仿宋"/>
          <w:color w:val="000000"/>
          <w:sz w:val="32"/>
        </w:rPr>
        <w:t>（二）实行生活垃圾分类管理的区域，运输车辆应当清晰标示所运生活垃圾的类别标识；</w:t>
      </w:r>
    </w:p>
    <w:p>
      <w:pPr>
        <w:pStyle w:val="P1"/>
        <w:spacing w:lineRule="exact" w:line="590"/>
        <w:ind w:firstLine="640"/>
        <w:rPr>
          <w:rStyle w:val="C3"/>
          <w:rFonts w:ascii="仿宋" w:hAnsi="仿宋"/>
          <w:color w:val="000000"/>
          <w:sz w:val="32"/>
        </w:rPr>
      </w:pPr>
      <w:r>
        <w:rPr>
          <w:rStyle w:val="C3"/>
          <w:rFonts w:ascii="仿宋" w:hAnsi="仿宋"/>
          <w:color w:val="000000"/>
          <w:sz w:val="32"/>
        </w:rPr>
        <w:t>（三）及时清理作业场地，保持生活垃圾收集、转运设施和周边环境干净整洁；</w:t>
      </w:r>
    </w:p>
    <w:p>
      <w:pPr>
        <w:pStyle w:val="P1"/>
        <w:spacing w:lineRule="exact" w:line="590"/>
        <w:ind w:firstLine="640"/>
        <w:rPr>
          <w:rStyle w:val="C3"/>
          <w:rFonts w:ascii="仿宋" w:hAnsi="仿宋"/>
          <w:color w:val="000000"/>
          <w:sz w:val="32"/>
        </w:rPr>
      </w:pPr>
      <w:r>
        <w:rPr>
          <w:rStyle w:val="C3"/>
          <w:rFonts w:ascii="仿宋" w:hAnsi="仿宋"/>
          <w:color w:val="000000"/>
          <w:sz w:val="32"/>
        </w:rPr>
        <w:t>（四）建立生活垃圾分类收集、运输管理台账，报送至所在地县（市、区）人民政府城市生活垃圾管理主管部门。</w:t>
      </w:r>
    </w:p>
    <w:p>
      <w:pPr>
        <w:pStyle w:val="P1"/>
        <w:spacing w:lineRule="exact" w:line="590"/>
        <w:ind w:firstLine="640"/>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生活垃圾分类收集点应当设置规范的标志、标线，设置供电、供水和排污等设施，做好除尘、防臭、消毒工作，防止污染环境，满足收集运输作业要求和清洁要求。</w:t>
      </w:r>
    </w:p>
    <w:p>
      <w:pPr>
        <w:pStyle w:val="P1"/>
        <w:spacing w:lineRule="exact" w:line="590"/>
        <w:ind w:firstLine="640"/>
        <w:rPr>
          <w:rStyle w:val="C3"/>
          <w:rFonts w:ascii="仿宋" w:hAnsi="仿宋"/>
          <w:color w:val="000000"/>
          <w:sz w:val="32"/>
        </w:rPr>
      </w:pPr>
      <w:r>
        <w:rPr>
          <w:rStyle w:val="C3"/>
          <w:rFonts w:ascii="黑体" w:hAnsi="黑体"/>
          <w:color w:val="000000"/>
          <w:sz w:val="32"/>
        </w:rPr>
        <w:t>第十六条</w:t>
      </w:r>
      <w:r>
        <w:rPr>
          <w:rStyle w:val="C3"/>
          <w:rFonts w:ascii="仿宋" w:hAnsi="仿宋"/>
          <w:color w:val="000000"/>
          <w:sz w:val="32"/>
        </w:rPr>
        <w:t xml:space="preserve">  任何单位和个人不得擅自将市外的生活垃圾转移、协助转移至本市处理，或者擅自将市内的生活垃圾转移、协助转移至市外处理。</w:t>
      </w:r>
    </w:p>
    <w:p>
      <w:pPr>
        <w:pStyle w:val="P1"/>
        <w:spacing w:lineRule="exact" w:line="590"/>
        <w:ind w:firstLine="640"/>
        <w:rPr>
          <w:rStyle w:val="C3"/>
          <w:rFonts w:ascii="仿宋" w:hAnsi="仿宋"/>
          <w:color w:val="000000"/>
          <w:sz w:val="32"/>
        </w:rPr>
      </w:pPr>
      <w:r>
        <w:rPr>
          <w:rStyle w:val="C3"/>
          <w:rFonts w:ascii="黑体" w:hAnsi="黑体"/>
          <w:color w:val="000000"/>
          <w:sz w:val="32"/>
        </w:rPr>
        <w:t>第十七条</w:t>
      </w:r>
      <w:r>
        <w:rPr>
          <w:rStyle w:val="C3"/>
          <w:rFonts w:ascii="仿宋" w:hAnsi="仿宋"/>
          <w:color w:val="000000"/>
          <w:sz w:val="32"/>
        </w:rPr>
        <w:t xml:space="preserve">  分类收集的生活垃圾应当按照有关规定和技术标准分类处理。</w:t>
      </w:r>
      <w:bookmarkEnd w:id="4"/>
    </w:p>
    <w:p>
      <w:pPr>
        <w:pStyle w:val="P1"/>
        <w:spacing w:lineRule="exact" w:line="590"/>
        <w:ind w:firstLine="640"/>
        <w:rPr>
          <w:rStyle w:val="C3"/>
          <w:rFonts w:ascii="仿宋" w:hAnsi="仿宋"/>
          <w:color w:val="000000"/>
          <w:sz w:val="32"/>
        </w:rPr>
      </w:pPr>
      <w:r>
        <w:rPr>
          <w:rStyle w:val="C3"/>
          <w:rFonts w:ascii="仿宋" w:hAnsi="仿宋"/>
          <w:color w:val="000000"/>
          <w:sz w:val="32"/>
        </w:rPr>
        <w:t>生活垃圾处理单位除遵守《广东省城乡生活垃圾管理条例》的规定外，还应当遵守下列规定：</w:t>
      </w:r>
    </w:p>
    <w:p>
      <w:pPr>
        <w:pStyle w:val="P1"/>
        <w:spacing w:lineRule="exact" w:line="590"/>
        <w:ind w:firstLine="640"/>
        <w:rPr>
          <w:rStyle w:val="C3"/>
          <w:rFonts w:ascii="仿宋" w:hAnsi="仿宋"/>
          <w:color w:val="000000"/>
          <w:sz w:val="32"/>
        </w:rPr>
      </w:pPr>
      <w:r>
        <w:rPr>
          <w:rStyle w:val="C3"/>
          <w:rFonts w:ascii="仿宋" w:hAnsi="仿宋"/>
          <w:color w:val="000000"/>
          <w:sz w:val="32"/>
        </w:rPr>
        <w:t>（一）编制运行维护与安全的操作规程；</w:t>
      </w:r>
    </w:p>
    <w:p>
      <w:pPr>
        <w:pStyle w:val="P1"/>
        <w:spacing w:lineRule="exact" w:line="590"/>
        <w:ind w:firstLine="640"/>
        <w:rPr>
          <w:rStyle w:val="C3"/>
          <w:rFonts w:ascii="仿宋" w:hAnsi="仿宋"/>
          <w:color w:val="000000"/>
          <w:sz w:val="32"/>
        </w:rPr>
      </w:pPr>
      <w:r>
        <w:rPr>
          <w:rStyle w:val="C3"/>
          <w:rFonts w:ascii="仿宋" w:hAnsi="仿宋"/>
          <w:color w:val="000000"/>
          <w:sz w:val="32"/>
        </w:rPr>
        <w:t>（二）实行信息化管理，建立生活垃圾处理台账，实时记录接收、处理生活垃圾的来源、种类、数量、运输单位等相关信息，报送至所在地县（市、区）人民政府城市生活垃圾管理主管部门；</w:t>
      </w:r>
    </w:p>
    <w:p>
      <w:pPr>
        <w:pStyle w:val="P1"/>
        <w:spacing w:lineRule="exact" w:line="590"/>
        <w:ind w:firstLine="640"/>
        <w:rPr>
          <w:rStyle w:val="C3"/>
          <w:rFonts w:ascii="仿宋" w:hAnsi="仿宋"/>
          <w:color w:val="000000"/>
          <w:sz w:val="32"/>
        </w:rPr>
      </w:pPr>
      <w:r>
        <w:rPr>
          <w:rStyle w:val="C3"/>
          <w:rFonts w:ascii="仿宋" w:hAnsi="仿宋"/>
          <w:color w:val="000000"/>
          <w:sz w:val="32"/>
        </w:rPr>
        <w:t>（三）建立环境信息公开制度，向社会公开生活垃圾处理设施运行情况和污染物排放数据，接受社会监督；</w:t>
      </w:r>
    </w:p>
    <w:p>
      <w:pPr>
        <w:pStyle w:val="P1"/>
        <w:spacing w:lineRule="exact" w:line="590"/>
        <w:ind w:firstLine="640"/>
        <w:rPr>
          <w:rStyle w:val="C3"/>
          <w:rFonts w:ascii="仿宋" w:hAnsi="仿宋"/>
          <w:color w:val="000000"/>
          <w:sz w:val="32"/>
        </w:rPr>
      </w:pPr>
      <w:r>
        <w:rPr>
          <w:rStyle w:val="C3"/>
          <w:rFonts w:ascii="仿宋" w:hAnsi="仿宋"/>
          <w:color w:val="000000"/>
          <w:sz w:val="32"/>
        </w:rPr>
        <w:t>（四）设置安全警示标志，对作业人员进行技术培训和安全教育；</w:t>
      </w:r>
    </w:p>
    <w:p>
      <w:pPr>
        <w:pStyle w:val="P1"/>
        <w:spacing w:lineRule="exact" w:line="590"/>
        <w:ind w:firstLine="640"/>
        <w:rPr>
          <w:rStyle w:val="C3"/>
          <w:rFonts w:ascii="仿宋" w:hAnsi="仿宋"/>
          <w:color w:val="000000"/>
          <w:sz w:val="32"/>
        </w:rPr>
      </w:pPr>
      <w:r>
        <w:rPr>
          <w:rStyle w:val="C3"/>
          <w:rFonts w:ascii="仿宋" w:hAnsi="仿宋"/>
          <w:color w:val="000000"/>
          <w:sz w:val="32"/>
        </w:rPr>
        <w:t>（五）国家和省的有关规定。</w:t>
      </w:r>
    </w:p>
    <w:p>
      <w:pPr>
        <w:pStyle w:val="P1"/>
        <w:spacing w:lineRule="exact" w:line="590"/>
        <w:ind w:firstLine="640"/>
        <w:rPr>
          <w:rStyle w:val="C3"/>
          <w:rFonts w:ascii="仿宋" w:hAnsi="仿宋"/>
          <w:color w:val="000000"/>
          <w:sz w:val="32"/>
        </w:rPr>
      </w:pPr>
      <w:r>
        <w:rPr>
          <w:rStyle w:val="C3"/>
          <w:rFonts w:ascii="黑体" w:hAnsi="黑体"/>
          <w:color w:val="000000"/>
          <w:sz w:val="32"/>
        </w:rPr>
        <w:t>第十八条</w:t>
      </w:r>
      <w:r>
        <w:rPr>
          <w:rStyle w:val="C3"/>
          <w:rFonts w:ascii="仿宋" w:hAnsi="仿宋"/>
          <w:color w:val="000000"/>
          <w:sz w:val="32"/>
        </w:rPr>
        <w:t xml:space="preserve">  宾馆、饭店、餐馆、单位饭堂等单位不得委托无相应资质条件的单位收集、运输、处理餐厨垃圾，不得将餐厨垃圾直接排入或者粉碎后排入公共水域、厕所、市政管道或者混入其他类型生活垃圾。</w:t>
      </w:r>
    </w:p>
    <w:p>
      <w:pPr>
        <w:pStyle w:val="P1"/>
        <w:spacing w:lineRule="exact" w:line="590"/>
        <w:ind w:firstLine="640"/>
        <w:rPr>
          <w:rStyle w:val="C3"/>
          <w:rFonts w:ascii="仿宋" w:hAnsi="仿宋"/>
          <w:color w:val="000000"/>
          <w:sz w:val="32"/>
        </w:rPr>
      </w:pPr>
      <w:r>
        <w:rPr>
          <w:rStyle w:val="C3"/>
          <w:rFonts w:ascii="仿宋" w:hAnsi="仿宋"/>
          <w:color w:val="000000"/>
          <w:sz w:val="32"/>
        </w:rPr>
        <w:t>禁止无相应资质条件的单位和个人收集、运输餐厨垃圾。</w:t>
      </w:r>
    </w:p>
    <w:p>
      <w:pPr>
        <w:pStyle w:val="P1"/>
        <w:spacing w:lineRule="exact" w:line="590"/>
        <w:ind w:firstLine="640"/>
        <w:rPr>
          <w:rStyle w:val="C3"/>
          <w:rFonts w:ascii="仿宋" w:hAnsi="仿宋"/>
          <w:color w:val="000000"/>
          <w:sz w:val="32"/>
        </w:rPr>
      </w:pPr>
      <w:r>
        <w:rPr>
          <w:rStyle w:val="C3"/>
          <w:rFonts w:ascii="仿宋" w:hAnsi="仿宋"/>
          <w:color w:val="000000"/>
          <w:sz w:val="32"/>
        </w:rPr>
        <w:t>禁止生产、销售、使用以餐厨废弃食用油脂为原料的食用油。</w:t>
      </w:r>
    </w:p>
    <w:p>
      <w:pPr>
        <w:pStyle w:val="P1"/>
        <w:spacing w:lineRule="exact" w:line="590"/>
        <w:ind w:firstLine="640"/>
        <w:rPr>
          <w:rStyle w:val="C3"/>
          <w:rFonts w:ascii="仿宋" w:hAnsi="仿宋"/>
          <w:color w:val="000000"/>
          <w:sz w:val="32"/>
        </w:rPr>
      </w:pPr>
      <w:r>
        <w:rPr>
          <w:rStyle w:val="C3"/>
          <w:rFonts w:ascii="黑体" w:hAnsi="黑体"/>
          <w:color w:val="000000"/>
          <w:sz w:val="32"/>
        </w:rPr>
        <w:t>第十九条</w:t>
      </w:r>
      <w:r>
        <w:rPr>
          <w:rStyle w:val="C3"/>
          <w:rFonts w:ascii="仿宋" w:hAnsi="仿宋"/>
          <w:color w:val="000000"/>
          <w:sz w:val="32"/>
        </w:rPr>
        <w:t xml:space="preserve">  新建、改建、扩建建设项目，应当配套建设生活垃圾分类设施，建设工程设计方案应当包括配套生活垃圾分类设施的用地平面图并标明用地面积、位置和功能。</w:t>
      </w:r>
    </w:p>
    <w:p>
      <w:pPr>
        <w:pStyle w:val="P1"/>
        <w:spacing w:lineRule="exact" w:line="590"/>
        <w:ind w:firstLine="640"/>
        <w:rPr>
          <w:rStyle w:val="C3"/>
          <w:rFonts w:ascii="仿宋" w:hAnsi="仿宋"/>
          <w:color w:val="000000"/>
          <w:sz w:val="32"/>
        </w:rPr>
      </w:pPr>
      <w:r>
        <w:rPr>
          <w:rStyle w:val="C3"/>
          <w:rFonts w:ascii="仿宋" w:hAnsi="仿宋"/>
          <w:color w:val="000000"/>
          <w:sz w:val="32"/>
        </w:rPr>
        <w:t>新建商品房建设项目，建设单位应当在销售场所公示配套生活垃圾分类设施的设置位置、功能等内容。</w:t>
      </w:r>
    </w:p>
    <w:p>
      <w:pPr>
        <w:pStyle w:val="P1"/>
        <w:spacing w:lineRule="exact" w:line="590"/>
        <w:ind w:firstLine="640"/>
        <w:rPr>
          <w:rStyle w:val="C3"/>
          <w:rFonts w:ascii="仿宋" w:hAnsi="仿宋"/>
          <w:color w:val="000000"/>
          <w:sz w:val="32"/>
        </w:rPr>
      </w:pPr>
      <w:r>
        <w:rPr>
          <w:rStyle w:val="C3"/>
          <w:rFonts w:ascii="仿宋" w:hAnsi="仿宋"/>
          <w:color w:val="000000"/>
          <w:sz w:val="32"/>
        </w:rPr>
        <w:t>建设工程配套生活垃圾分类设施应当与建设项目主体工程同时设计、同时建设、同时验收、同时交付使用，建设费用纳入建设工程总投资。</w:t>
      </w:r>
    </w:p>
    <w:p>
      <w:pPr>
        <w:pStyle w:val="P1"/>
        <w:spacing w:lineRule="exact" w:line="590"/>
        <w:ind w:firstLine="640"/>
        <w:rPr>
          <w:rStyle w:val="C3"/>
          <w:rFonts w:ascii="仿宋" w:hAnsi="仿宋"/>
          <w:color w:val="000000"/>
          <w:sz w:val="32"/>
        </w:rPr>
      </w:pPr>
      <w:r>
        <w:rPr>
          <w:rStyle w:val="C3"/>
          <w:rFonts w:ascii="黑体" w:hAnsi="黑体"/>
          <w:color w:val="000000"/>
          <w:sz w:val="32"/>
        </w:rPr>
        <w:t>第二十条</w:t>
      </w:r>
      <w:r>
        <w:rPr>
          <w:rStyle w:val="C3"/>
          <w:rFonts w:ascii="仿宋" w:hAnsi="仿宋"/>
          <w:color w:val="000000"/>
          <w:sz w:val="32"/>
        </w:rPr>
        <w:t xml:space="preserve">  生活垃圾中转站等垃圾转运设施管理单位应当遵守下列规定：</w:t>
      </w:r>
    </w:p>
    <w:p>
      <w:pPr>
        <w:pStyle w:val="P1"/>
        <w:spacing w:lineRule="exact" w:line="590"/>
        <w:ind w:firstLine="640"/>
        <w:rPr>
          <w:rStyle w:val="C3"/>
          <w:rFonts w:ascii="仿宋" w:hAnsi="仿宋"/>
          <w:color w:val="000000"/>
          <w:sz w:val="32"/>
        </w:rPr>
      </w:pPr>
      <w:r>
        <w:rPr>
          <w:rStyle w:val="C3"/>
          <w:rFonts w:ascii="仿宋" w:hAnsi="仿宋"/>
          <w:color w:val="000000"/>
          <w:sz w:val="32"/>
        </w:rPr>
        <w:t>（一）保持通风、除尘、除臭设施设备完好；</w:t>
      </w:r>
    </w:p>
    <w:p>
      <w:pPr>
        <w:pStyle w:val="P1"/>
        <w:spacing w:lineRule="exact" w:line="590"/>
        <w:ind w:firstLine="640"/>
        <w:rPr>
          <w:rStyle w:val="C3"/>
          <w:rFonts w:ascii="仿宋" w:hAnsi="仿宋"/>
          <w:color w:val="000000"/>
          <w:sz w:val="32"/>
        </w:rPr>
      </w:pPr>
      <w:r>
        <w:rPr>
          <w:rStyle w:val="C3"/>
          <w:rFonts w:ascii="仿宋" w:hAnsi="仿宋"/>
          <w:color w:val="000000"/>
          <w:sz w:val="32"/>
        </w:rPr>
        <w:t>（二）及时清理作业场地，保持生活垃圾转运设施和周边环境干净整洁；</w:t>
      </w:r>
    </w:p>
    <w:p>
      <w:pPr>
        <w:pStyle w:val="P1"/>
        <w:spacing w:lineRule="exact" w:line="590"/>
        <w:ind w:firstLine="640"/>
        <w:rPr>
          <w:rStyle w:val="C3"/>
          <w:rFonts w:ascii="仿宋" w:hAnsi="仿宋"/>
          <w:color w:val="000000"/>
          <w:sz w:val="32"/>
        </w:rPr>
      </w:pPr>
      <w:r>
        <w:rPr>
          <w:rStyle w:val="C3"/>
          <w:rFonts w:ascii="仿宋" w:hAnsi="仿宋"/>
          <w:color w:val="000000"/>
          <w:sz w:val="32"/>
        </w:rPr>
        <w:t>（三）设置消毒、杀虫、杀鼠等装置，并定期消杀；</w:t>
      </w:r>
    </w:p>
    <w:p>
      <w:pPr>
        <w:pStyle w:val="P1"/>
        <w:spacing w:lineRule="exact" w:line="590"/>
        <w:ind w:firstLine="640"/>
        <w:rPr>
          <w:rStyle w:val="C3"/>
          <w:rFonts w:ascii="仿宋" w:hAnsi="仿宋"/>
          <w:color w:val="000000"/>
          <w:sz w:val="32"/>
        </w:rPr>
      </w:pPr>
      <w:r>
        <w:rPr>
          <w:rStyle w:val="C3"/>
          <w:rFonts w:ascii="仿宋" w:hAnsi="仿宋"/>
          <w:color w:val="000000"/>
          <w:sz w:val="32"/>
        </w:rPr>
        <w:t>（四）设置交通指示、烟火管制指示等安全标志；</w:t>
      </w:r>
    </w:p>
    <w:p>
      <w:pPr>
        <w:pStyle w:val="P1"/>
        <w:spacing w:lineRule="exact" w:line="590"/>
        <w:ind w:firstLine="640"/>
        <w:rPr>
          <w:rStyle w:val="C3"/>
          <w:rFonts w:ascii="仿宋" w:hAnsi="仿宋"/>
          <w:color w:val="000000"/>
          <w:sz w:val="32"/>
        </w:rPr>
      </w:pPr>
      <w:r>
        <w:rPr>
          <w:rStyle w:val="C3"/>
          <w:rFonts w:ascii="仿宋" w:hAnsi="仿宋"/>
          <w:color w:val="000000"/>
          <w:sz w:val="32"/>
        </w:rPr>
        <w:t>（五）法律、法规以及行业技术规范规定的其他事项。</w:t>
      </w:r>
    </w:p>
    <w:p>
      <w:pPr>
        <w:pStyle w:val="P1"/>
        <w:spacing w:lineRule="exact" w:line="590"/>
        <w:ind w:firstLine="640"/>
        <w:rPr>
          <w:rStyle w:val="C3"/>
          <w:rFonts w:ascii="仿宋" w:hAnsi="仿宋"/>
          <w:color w:val="000000"/>
          <w:sz w:val="32"/>
        </w:rPr>
      </w:pPr>
      <w:r>
        <w:rPr>
          <w:rStyle w:val="C3"/>
          <w:rFonts w:ascii="黑体" w:hAnsi="黑体"/>
          <w:color w:val="000000"/>
          <w:sz w:val="32"/>
        </w:rPr>
        <w:t>第二十一条</w:t>
      </w:r>
      <w:r>
        <w:rPr>
          <w:rStyle w:val="C3"/>
          <w:rFonts w:ascii="仿宋" w:hAnsi="仿宋"/>
          <w:color w:val="000000"/>
          <w:sz w:val="32"/>
        </w:rPr>
        <w:t xml:space="preserve">  市、县（市、区）人民政府负责生活垃圾处理设施选址工作的统筹、指导和监督。</w:t>
      </w:r>
    </w:p>
    <w:p>
      <w:pPr>
        <w:pStyle w:val="P1"/>
        <w:spacing w:lineRule="exact" w:line="590"/>
        <w:ind w:firstLine="640"/>
        <w:rPr>
          <w:rStyle w:val="C3"/>
          <w:rFonts w:ascii="仿宋" w:hAnsi="仿宋"/>
          <w:color w:val="000000"/>
          <w:sz w:val="32"/>
        </w:rPr>
      </w:pPr>
      <w:r>
        <w:rPr>
          <w:rStyle w:val="C3"/>
          <w:rFonts w:ascii="仿宋" w:hAnsi="仿宋"/>
          <w:color w:val="000000"/>
          <w:sz w:val="32"/>
        </w:rPr>
        <w:t>县（市、区）人民政府城市生活垃圾管理主管部门、乡镇人民政府、街道办事处应当按照相关规划、国家和省的有关技术标准和要求，做好生活垃圾收集、处理设施的选址工作。县（市、区）人民政府相关部门应当给予协助。</w:t>
      </w:r>
    </w:p>
    <w:p>
      <w:pPr>
        <w:pStyle w:val="P1"/>
        <w:spacing w:lineRule="exact" w:line="590"/>
        <w:ind w:firstLine="640"/>
        <w:rPr>
          <w:rStyle w:val="C3"/>
          <w:rFonts w:ascii="仿宋" w:hAnsi="仿宋"/>
          <w:color w:val="000000"/>
          <w:sz w:val="32"/>
        </w:rPr>
      </w:pPr>
      <w:r>
        <w:rPr>
          <w:rStyle w:val="C3"/>
          <w:rFonts w:ascii="仿宋" w:hAnsi="仿宋"/>
          <w:color w:val="000000"/>
          <w:sz w:val="32"/>
        </w:rPr>
        <w:t>已建成的住宅小区和公共建筑实行物业管理或者自行管理的，由物业服务人、自行管理单位负责生活垃圾收集设施的选址。没有物业管理或者单位自行管理的，由居民委员会或者村民委员会负责生活垃圾收集设施的选址。</w:t>
      </w:r>
    </w:p>
    <w:p>
      <w:pPr>
        <w:pStyle w:val="P1"/>
        <w:spacing w:lineRule="exact" w:line="590"/>
        <w:ind w:firstLine="640"/>
        <w:rPr>
          <w:rStyle w:val="C3"/>
          <w:rFonts w:ascii="仿宋" w:hAnsi="仿宋"/>
          <w:color w:val="000000"/>
          <w:sz w:val="32"/>
        </w:rPr>
      </w:pPr>
      <w:r>
        <w:rPr>
          <w:rStyle w:val="C3"/>
          <w:rFonts w:ascii="仿宋" w:hAnsi="仿宋"/>
          <w:color w:val="000000"/>
          <w:sz w:val="32"/>
        </w:rPr>
        <w:t>因确定住宅区生活垃圾分类收集点发生争议的，可以提请所在地乡镇人民政府、街道办事处协调解决。</w:t>
      </w:r>
    </w:p>
    <w:p>
      <w:pPr>
        <w:pStyle w:val="P1"/>
        <w:spacing w:lineRule="exact" w:line="590"/>
        <w:ind w:firstLine="640"/>
        <w:rPr>
          <w:rStyle w:val="C3"/>
          <w:rFonts w:ascii="仿宋" w:hAnsi="仿宋"/>
          <w:color w:val="000000"/>
          <w:sz w:val="32"/>
        </w:rPr>
      </w:pPr>
      <w:r>
        <w:rPr>
          <w:rStyle w:val="C3"/>
          <w:rFonts w:ascii="黑体" w:hAnsi="黑体"/>
          <w:color w:val="000000"/>
          <w:sz w:val="32"/>
        </w:rPr>
        <w:t>第二十二条</w:t>
      </w:r>
      <w:bookmarkStart w:id="5" w:name="_Hlk35165067"/>
      <w:bookmarkStart w:id="6" w:name="_Hlk40955255"/>
      <w:r>
        <w:rPr>
          <w:rStyle w:val="C3"/>
          <w:rFonts w:ascii="仿宋" w:hAnsi="仿宋"/>
          <w:color w:val="000000"/>
          <w:sz w:val="32"/>
        </w:rPr>
        <w:t xml:space="preserve">  市、县（市、区）人民政府应当加强生活垃圾处理设施所在区域的公众权益保障，引导公众通过合法途径监督生活垃圾处理设施运行、参与环境监管和表达意见建议。</w:t>
      </w:r>
    </w:p>
    <w:p>
      <w:pPr>
        <w:pStyle w:val="P1"/>
        <w:spacing w:lineRule="exact" w:line="590"/>
        <w:ind w:firstLine="640"/>
        <w:rPr>
          <w:rStyle w:val="C3"/>
          <w:rFonts w:ascii="仿宋" w:hAnsi="仿宋"/>
          <w:color w:val="000000"/>
          <w:sz w:val="32"/>
        </w:rPr>
      </w:pPr>
      <w:r>
        <w:rPr>
          <w:rStyle w:val="C3"/>
          <w:rFonts w:ascii="仿宋" w:hAnsi="仿宋"/>
          <w:color w:val="000000"/>
          <w:sz w:val="32"/>
        </w:rPr>
        <w:t>任何单位和个人不得阻挠或者妨碍生活垃圾投放、收集、运输、处理设施设备的建设和正常运行</w:t>
      </w:r>
      <w:bookmarkEnd w:id="5"/>
      <w:r>
        <w:rPr>
          <w:rStyle w:val="C3"/>
          <w:rFonts w:ascii="仿宋" w:hAnsi="仿宋"/>
          <w:color w:val="000000"/>
          <w:sz w:val="32"/>
        </w:rPr>
        <w:t>。</w:t>
      </w:r>
      <w:bookmarkEnd w:id="6"/>
    </w:p>
    <w:p>
      <w:pPr>
        <w:pStyle w:val="P1"/>
        <w:spacing w:lineRule="exact" w:line="590"/>
        <w:ind w:firstLine="640"/>
        <w:rPr>
          <w:rStyle w:val="C3"/>
          <w:rFonts w:ascii="仿宋" w:hAnsi="仿宋"/>
          <w:color w:val="000000"/>
          <w:sz w:val="32"/>
        </w:rPr>
      </w:pPr>
      <w:bookmarkStart w:id="7" w:name="_Toc40949939"/>
      <w:r>
        <w:rPr>
          <w:rStyle w:val="C3"/>
          <w:rFonts w:ascii="黑体" w:hAnsi="黑体"/>
          <w:color w:val="000000"/>
          <w:sz w:val="32"/>
        </w:rPr>
        <w:t>第二十三条</w:t>
      </w:r>
      <w:bookmarkStart w:id="8" w:name="_Hlk40955232"/>
      <w:r>
        <w:rPr>
          <w:rStyle w:val="C3"/>
          <w:rFonts w:ascii="仿宋" w:hAnsi="仿宋"/>
          <w:color w:val="000000"/>
          <w:sz w:val="32"/>
        </w:rPr>
        <w:t xml:space="preserve">  市、县（市、区）人民政府应当按照“谁受益、谁补偿”的原则，建立健全生活垃圾处理生态补偿机制。服务多个区域的生活垃圾处理项目所在的周边区域和所在乡镇为接受补偿区域，生活垃圾输出区域为提供补偿区域。</w:t>
      </w:r>
    </w:p>
    <w:p>
      <w:pPr>
        <w:pStyle w:val="P1"/>
        <w:spacing w:lineRule="exact" w:line="590"/>
        <w:ind w:firstLine="640"/>
        <w:rPr>
          <w:rStyle w:val="C3"/>
          <w:rFonts w:ascii="仿宋" w:hAnsi="仿宋"/>
          <w:color w:val="000000"/>
          <w:sz w:val="32"/>
        </w:rPr>
      </w:pPr>
      <w:r>
        <w:rPr>
          <w:rStyle w:val="C3"/>
          <w:rFonts w:ascii="仿宋" w:hAnsi="仿宋"/>
          <w:color w:val="000000"/>
          <w:sz w:val="32"/>
        </w:rPr>
        <w:t>生活垃圾处理生态补偿费可以用于生活垃圾处理设施周边地区环境治理和美化、市政配套设施建设和维护、公共服务设施建设和维护、经济发展扶持和居民、村民回馈。</w:t>
      </w:r>
      <w:bookmarkEnd w:id="8"/>
    </w:p>
    <w:p>
      <w:pPr>
        <w:pStyle w:val="P1"/>
        <w:spacing w:lineRule="exact" w:line="590"/>
        <w:ind w:firstLine="640"/>
        <w:rPr>
          <w:rStyle w:val="C3"/>
          <w:rFonts w:ascii="仿宋" w:hAnsi="仿宋"/>
          <w:color w:val="000000"/>
          <w:sz w:val="32"/>
        </w:rPr>
      </w:pPr>
      <w:r>
        <w:rPr>
          <w:rStyle w:val="C3"/>
          <w:rFonts w:ascii="黑体" w:hAnsi="黑体"/>
          <w:color w:val="000000"/>
          <w:sz w:val="32"/>
        </w:rPr>
        <w:t>第二十四条</w:t>
      </w:r>
      <w:r>
        <w:rPr>
          <w:rStyle w:val="C3"/>
          <w:rFonts w:ascii="仿宋" w:hAnsi="仿宋"/>
          <w:color w:val="000000"/>
          <w:sz w:val="32"/>
        </w:rPr>
        <w:t xml:space="preserve">  生活垃圾处理单位在约定服务期内，不得擅自停业、歇业。确需停业、歇业的，应当提前六个月书面向城市生活垃圾管理主管部门报告。</w:t>
      </w:r>
    </w:p>
    <w:p>
      <w:pPr>
        <w:pStyle w:val="P1"/>
        <w:spacing w:lineRule="exact" w:line="590"/>
        <w:ind w:firstLine="640"/>
        <w:rPr>
          <w:rStyle w:val="C3"/>
          <w:rFonts w:ascii="仿宋" w:hAnsi="仿宋"/>
          <w:color w:val="000000"/>
          <w:sz w:val="32"/>
        </w:rPr>
      </w:pPr>
      <w:r>
        <w:rPr>
          <w:rStyle w:val="C3"/>
          <w:rFonts w:ascii="仿宋" w:hAnsi="仿宋"/>
          <w:color w:val="000000"/>
          <w:sz w:val="32"/>
        </w:rPr>
        <w:t>因突发事由暂停或者在许可期限内需要终止收集、运输、处理等经营活动的，应当按照签订的经营服务协议办理。城市生活垃圾管理主管部门应当立即启动应急预案，确保生活垃圾分类收集、运输、处理正常运行。</w:t>
      </w:r>
    </w:p>
    <w:p>
      <w:pPr>
        <w:pStyle w:val="P1"/>
        <w:spacing w:lineRule="exact" w:line="590"/>
        <w:ind w:firstLine="640"/>
        <w:rPr>
          <w:rStyle w:val="C3"/>
          <w:rFonts w:ascii="仿宋" w:hAnsi="仿宋"/>
          <w:color w:val="000000"/>
          <w:sz w:val="32"/>
        </w:rPr>
      </w:pPr>
      <w:bookmarkEnd w:id="7"/>
      <w:r>
        <w:rPr>
          <w:rStyle w:val="C3"/>
          <w:rFonts w:ascii="黑体" w:hAnsi="黑体"/>
          <w:color w:val="000000"/>
          <w:sz w:val="32"/>
        </w:rPr>
        <w:t>第二十五条</w:t>
      </w:r>
      <w:r>
        <w:rPr>
          <w:rStyle w:val="C3"/>
          <w:rFonts w:ascii="仿宋" w:hAnsi="仿宋"/>
          <w:color w:val="000000"/>
          <w:sz w:val="32"/>
        </w:rPr>
        <w:t xml:space="preserve">  市、县（市、区）人民政府城市生活垃圾管理主管部门可以聘请生活垃圾管理监督员，协助监督生活垃圾分类投放、分类收集、分类运输和分类处理以及相关设施设备运行。</w:t>
      </w:r>
    </w:p>
    <w:p>
      <w:pPr>
        <w:pStyle w:val="P1"/>
        <w:spacing w:lineRule="exact" w:line="590"/>
        <w:ind w:firstLine="640"/>
        <w:rPr>
          <w:rStyle w:val="C3"/>
          <w:rFonts w:ascii="仿宋" w:hAnsi="仿宋"/>
          <w:color w:val="000000"/>
          <w:sz w:val="32"/>
        </w:rPr>
      </w:pPr>
      <w:r>
        <w:rPr>
          <w:rStyle w:val="C3"/>
          <w:rFonts w:ascii="仿宋" w:hAnsi="仿宋"/>
          <w:color w:val="000000"/>
          <w:sz w:val="32"/>
        </w:rPr>
        <w:t>乡镇人民政府、街道办事处可以聘请生活垃圾管理宣传员，协助生活垃圾分类宣传、指导和分类投放的监督工作。</w:t>
      </w:r>
    </w:p>
    <w:p>
      <w:pPr>
        <w:pStyle w:val="P1"/>
        <w:spacing w:lineRule="exact" w:line="590"/>
        <w:ind w:firstLine="640"/>
        <w:rPr>
          <w:rStyle w:val="C3"/>
          <w:rFonts w:ascii="仿宋" w:hAnsi="仿宋"/>
          <w:color w:val="000000"/>
          <w:sz w:val="32"/>
        </w:rPr>
      </w:pPr>
      <w:r>
        <w:rPr>
          <w:rStyle w:val="C3"/>
          <w:rFonts w:ascii="仿宋" w:hAnsi="仿宋"/>
          <w:color w:val="000000"/>
          <w:sz w:val="32"/>
        </w:rPr>
        <w:t>鼓励单位和个人通过志愿服务等方式，参与生活垃圾分类的入户宣传、引导、示范、监督等活动。</w:t>
      </w:r>
    </w:p>
    <w:p>
      <w:pPr>
        <w:pStyle w:val="P1"/>
        <w:spacing w:lineRule="exact" w:line="590"/>
        <w:ind w:firstLine="640"/>
        <w:rPr>
          <w:rStyle w:val="C3"/>
          <w:rFonts w:ascii="仿宋" w:hAnsi="仿宋"/>
          <w:color w:val="000000"/>
          <w:sz w:val="32"/>
        </w:rPr>
      </w:pPr>
      <w:r>
        <w:rPr>
          <w:rStyle w:val="C3"/>
          <w:rFonts w:ascii="仿宋" w:hAnsi="仿宋"/>
          <w:color w:val="000000"/>
          <w:sz w:val="32"/>
        </w:rPr>
        <w:t>鼓励商场、超市、便利店等经营者在其经营场所内设立可回收物便民回收点，提供便民回收服务。</w:t>
      </w:r>
    </w:p>
    <w:p>
      <w:pPr>
        <w:pStyle w:val="P1"/>
        <w:spacing w:lineRule="exact" w:line="590"/>
        <w:ind w:firstLine="640"/>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环境卫生、物业管理、旅游旅馆、餐饮烹饪、家政服务、再生资源、商业零售、物流等领域的相关行业协会应当制定行业自律规范，开展行业培训和评价，共同推进生活垃圾管理工作。</w:t>
      </w:r>
    </w:p>
    <w:p>
      <w:pPr>
        <w:pStyle w:val="P1"/>
        <w:spacing w:lineRule="exact" w:line="590"/>
        <w:ind w:firstLine="640"/>
        <w:rPr>
          <w:rStyle w:val="C3"/>
          <w:rFonts w:ascii="仿宋" w:hAnsi="仿宋"/>
          <w:color w:val="000000"/>
          <w:sz w:val="32"/>
        </w:rPr>
      </w:pPr>
      <w:r>
        <w:rPr>
          <w:rStyle w:val="C3"/>
          <w:rFonts w:ascii="仿宋" w:hAnsi="仿宋"/>
          <w:color w:val="000000"/>
          <w:sz w:val="32"/>
        </w:rPr>
        <w:t>临街商铺应当保持责任区内环境卫生，按照有关要求将生活垃圾投放到指定的收集容器或者收集点。</w:t>
      </w:r>
    </w:p>
    <w:p>
      <w:pPr>
        <w:pStyle w:val="P1"/>
        <w:spacing w:lineRule="exact" w:line="590"/>
        <w:ind w:firstLine="640"/>
        <w:rPr>
          <w:rStyle w:val="C3"/>
          <w:rFonts w:ascii="仿宋" w:hAnsi="仿宋"/>
          <w:color w:val="000000"/>
          <w:sz w:val="32"/>
        </w:rPr>
      </w:pPr>
      <w:r>
        <w:rPr>
          <w:rStyle w:val="C3"/>
          <w:rFonts w:ascii="黑体" w:hAnsi="黑体"/>
          <w:color w:val="000000"/>
          <w:sz w:val="32"/>
        </w:rPr>
        <w:t>第二十七条</w:t>
      </w:r>
      <w:r>
        <w:rPr>
          <w:rStyle w:val="C3"/>
          <w:rFonts w:ascii="仿宋" w:hAnsi="仿宋"/>
          <w:color w:val="000000"/>
          <w:sz w:val="32"/>
        </w:rPr>
        <w:t xml:space="preserve">  市、县（市、区）人民政府应当将生活垃圾管理及污染环境防治情况纳入环境状况和环境保护目标完成情况年度报告，每年向本级人民代表大会或者人民代表大会常务委员会报告，依法接受监督。</w:t>
      </w:r>
    </w:p>
    <w:p>
      <w:pPr>
        <w:pStyle w:val="P1"/>
        <w:spacing w:lineRule="exact" w:line="590"/>
        <w:ind w:firstLine="640"/>
        <w:rPr>
          <w:rStyle w:val="C3"/>
          <w:rFonts w:ascii="仿宋" w:hAnsi="仿宋"/>
          <w:color w:val="000000"/>
          <w:sz w:val="32"/>
        </w:rPr>
      </w:pPr>
      <w:r>
        <w:rPr>
          <w:rStyle w:val="C3"/>
          <w:rFonts w:ascii="黑体" w:hAnsi="黑体"/>
          <w:color w:val="000000"/>
          <w:sz w:val="32"/>
        </w:rPr>
        <w:t>第二十八条</w:t>
      </w:r>
      <w:r>
        <w:rPr>
          <w:rStyle w:val="C3"/>
          <w:rFonts w:ascii="仿宋" w:hAnsi="仿宋"/>
          <w:color w:val="000000"/>
          <w:sz w:val="32"/>
        </w:rPr>
        <w:t xml:space="preserve">  任何单位和个人有权举报在生活垃圾投放、收集、运输、处理过程中的违法行为，市、县（市、区）人民政府城市生活垃圾管理主管部门应当依法及时受理和查处。</w:t>
      </w:r>
    </w:p>
    <w:p>
      <w:pPr>
        <w:pStyle w:val="P1"/>
        <w:spacing w:lineRule="exact" w:line="590"/>
        <w:ind w:firstLine="640"/>
        <w:rPr>
          <w:rStyle w:val="C3"/>
          <w:rFonts w:ascii="仿宋" w:hAnsi="仿宋"/>
          <w:color w:val="000000"/>
          <w:sz w:val="32"/>
        </w:rPr>
      </w:pPr>
      <w:r>
        <w:rPr>
          <w:rStyle w:val="C3"/>
          <w:rFonts w:ascii="仿宋" w:hAnsi="仿宋"/>
          <w:color w:val="000000"/>
          <w:sz w:val="32"/>
        </w:rPr>
        <w:t>监管单位对举报的违法行为进行查实并依法处理后，可以根据举报人的贡献大小，给予相应奖励，具体办法由城市生活垃圾管理主管部门制定并向社会公布。</w:t>
      </w:r>
    </w:p>
    <w:p>
      <w:pPr>
        <w:pStyle w:val="P1"/>
        <w:spacing w:lineRule="exact" w:line="590"/>
        <w:ind w:firstLine="640"/>
        <w:rPr>
          <w:rStyle w:val="C3"/>
          <w:rFonts w:ascii="仿宋" w:hAnsi="仿宋"/>
          <w:color w:val="000000"/>
          <w:sz w:val="32"/>
        </w:rPr>
      </w:pPr>
      <w:r>
        <w:rPr>
          <w:rStyle w:val="C3"/>
          <w:rFonts w:ascii="黑体" w:hAnsi="黑体"/>
          <w:color w:val="000000"/>
          <w:sz w:val="32"/>
        </w:rPr>
        <w:t>第二十九条</w:t>
      </w:r>
      <w:bookmarkStart w:id="9" w:name="_Hlk40957204"/>
      <w:r>
        <w:rPr>
          <w:rStyle w:val="C3"/>
          <w:rFonts w:ascii="仿宋" w:hAnsi="仿宋"/>
          <w:color w:val="000000"/>
          <w:sz w:val="32"/>
        </w:rPr>
        <w:t xml:space="preserve">  </w:t>
      </w:r>
      <w:bookmarkEnd w:id="9"/>
      <w:r>
        <w:rPr>
          <w:rStyle w:val="C3"/>
          <w:rFonts w:ascii="仿宋" w:hAnsi="仿宋"/>
          <w:color w:val="000000"/>
          <w:sz w:val="32"/>
        </w:rPr>
        <w:t>违反本条例第十六条规定，擅自将市外的生活垃圾转移至本市处理的，或者擅自将市内的生活垃圾转移至市外处理的，由城市生活垃圾管理主管部门责令停止违法行为，没收违法所得，处十万元以上一百万元以下的罚款。</w:t>
      </w:r>
    </w:p>
    <w:p>
      <w:pPr>
        <w:pStyle w:val="P1"/>
        <w:spacing w:lineRule="exact" w:line="590"/>
        <w:ind w:firstLine="640"/>
        <w:rPr>
          <w:rStyle w:val="C3"/>
          <w:rFonts w:ascii="仿宋" w:hAnsi="仿宋"/>
          <w:color w:val="000000"/>
          <w:sz w:val="32"/>
        </w:rPr>
      </w:pPr>
      <w:r>
        <w:rPr>
          <w:rStyle w:val="C3"/>
          <w:rFonts w:ascii="仿宋" w:hAnsi="仿宋"/>
          <w:color w:val="000000"/>
          <w:sz w:val="32"/>
        </w:rPr>
        <w:t>违反本条例第十六条规定，有下列非法协助转移生活垃圾行为之一的，由城市生活垃圾管理主管部门责令停止违法行为，没收违法所得，对个人处五万元以上十万元以下的罚款，对单位处十万元以上五十万元以下的罚款；情节严重或者造成严重后果的，没收违法所得，对个人处十万元以上五十万元以下的罚款，对单位处五十万元以上一百万元以下的罚款：</w:t>
      </w:r>
    </w:p>
    <w:p>
      <w:pPr>
        <w:pStyle w:val="P1"/>
        <w:spacing w:lineRule="exact" w:line="590"/>
        <w:ind w:firstLine="640"/>
        <w:rPr>
          <w:rStyle w:val="C3"/>
          <w:rFonts w:ascii="仿宋" w:hAnsi="仿宋"/>
          <w:color w:val="000000"/>
          <w:sz w:val="32"/>
        </w:rPr>
      </w:pPr>
      <w:r>
        <w:rPr>
          <w:rStyle w:val="C3"/>
          <w:rFonts w:ascii="仿宋" w:hAnsi="仿宋"/>
          <w:color w:val="000000"/>
          <w:sz w:val="32"/>
        </w:rPr>
        <w:t>（一）为非法异地转移生活垃圾提供路线指引、协助联系受纳场地的；</w:t>
      </w:r>
    </w:p>
    <w:p>
      <w:pPr>
        <w:pStyle w:val="P1"/>
        <w:spacing w:lineRule="exact" w:line="590"/>
        <w:ind w:firstLine="640"/>
        <w:rPr>
          <w:rStyle w:val="C3"/>
          <w:rFonts w:ascii="仿宋" w:hAnsi="仿宋"/>
          <w:color w:val="000000"/>
          <w:sz w:val="32"/>
        </w:rPr>
      </w:pPr>
      <w:r>
        <w:rPr>
          <w:rStyle w:val="C3"/>
          <w:rFonts w:ascii="仿宋" w:hAnsi="仿宋"/>
          <w:color w:val="000000"/>
          <w:sz w:val="32"/>
        </w:rPr>
        <w:t>（二）擅自为非法异地转移生活垃圾提供受纳场地的；</w:t>
      </w:r>
    </w:p>
    <w:p>
      <w:pPr>
        <w:pStyle w:val="P1"/>
        <w:spacing w:lineRule="exact" w:line="590"/>
        <w:ind w:firstLine="640"/>
        <w:rPr>
          <w:rStyle w:val="C3"/>
          <w:rFonts w:ascii="仿宋" w:hAnsi="仿宋"/>
          <w:color w:val="000000"/>
          <w:sz w:val="32"/>
        </w:rPr>
      </w:pPr>
      <w:r>
        <w:rPr>
          <w:rStyle w:val="C3"/>
          <w:rFonts w:ascii="仿宋" w:hAnsi="仿宋"/>
          <w:color w:val="000000"/>
          <w:sz w:val="32"/>
        </w:rPr>
        <w:t>（三）为非法异地转移生活垃圾提供运输车辆或者（装卸）工具的；</w:t>
      </w:r>
    </w:p>
    <w:p>
      <w:pPr>
        <w:pStyle w:val="P1"/>
        <w:spacing w:lineRule="exact" w:line="590"/>
        <w:ind w:firstLine="640"/>
        <w:rPr>
          <w:rStyle w:val="C3"/>
          <w:rFonts w:ascii="仿宋" w:hAnsi="仿宋"/>
          <w:color w:val="000000"/>
          <w:sz w:val="32"/>
        </w:rPr>
      </w:pPr>
      <w:r>
        <w:rPr>
          <w:rStyle w:val="C3"/>
          <w:rFonts w:ascii="仿宋" w:hAnsi="仿宋"/>
          <w:color w:val="000000"/>
          <w:sz w:val="32"/>
        </w:rPr>
        <w:t>（四）为非法异地转移生活垃圾提供虚假或者非必要（违法）的证明材料，掩盖非法异地转移生活垃圾行为的。</w:t>
      </w:r>
    </w:p>
    <w:p>
      <w:pPr>
        <w:pStyle w:val="P2"/>
        <w:spacing w:lineRule="exact" w:line="590"/>
        <w:ind w:firstLine="640"/>
        <w:rPr>
          <w:rStyle w:val="C3"/>
          <w:rFonts w:ascii="仿宋" w:hAnsi="仿宋"/>
          <w:color w:val="000000"/>
          <w:sz w:val="32"/>
        </w:rPr>
      </w:pPr>
      <w:r>
        <w:rPr>
          <w:rStyle w:val="C3"/>
          <w:rFonts w:ascii="黑体" w:hAnsi="黑体"/>
          <w:color w:val="000000"/>
          <w:sz w:val="32"/>
        </w:rPr>
        <w:t>第三十条</w:t>
      </w:r>
      <w:r>
        <w:rPr>
          <w:rStyle w:val="C3"/>
          <w:rFonts w:ascii="仿宋" w:hAnsi="仿宋"/>
          <w:color w:val="000000"/>
          <w:sz w:val="32"/>
        </w:rPr>
        <w:t xml:space="preserve">  违反本条例第十八条第一款规定的，由城市生活垃圾管理主管部门责令停止违法行为，没收违法所得，处十万元以上一百万元以下的罚款。</w:t>
      </w:r>
    </w:p>
    <w:p>
      <w:pPr>
        <w:pStyle w:val="P1"/>
        <w:spacing w:lineRule="exact" w:line="590"/>
        <w:ind w:firstLine="640"/>
        <w:rPr>
          <w:rStyle w:val="C3"/>
          <w:rFonts w:ascii="仿宋" w:hAnsi="仿宋"/>
          <w:color w:val="000000"/>
          <w:sz w:val="32"/>
        </w:rPr>
      </w:pPr>
      <w:r>
        <w:rPr>
          <w:rStyle w:val="C3"/>
          <w:rFonts w:ascii="仿宋" w:hAnsi="仿宋"/>
          <w:color w:val="000000"/>
          <w:sz w:val="32"/>
        </w:rPr>
        <w:t>违反本条例第十八条第二款规定的，由城市生活垃圾管理主管部门对单位处一万元以上十万元以下的罚款，对个人处五百元以上二万元以下的罚款。</w:t>
      </w:r>
    </w:p>
    <w:p>
      <w:pPr>
        <w:pStyle w:val="P1"/>
        <w:spacing w:lineRule="exact" w:line="590"/>
        <w:ind w:firstLine="640"/>
        <w:rPr>
          <w:rStyle w:val="C3"/>
          <w:rFonts w:ascii="仿宋" w:hAnsi="仿宋"/>
          <w:color w:val="000000"/>
          <w:sz w:val="32"/>
        </w:rPr>
      </w:pPr>
      <w:r>
        <w:rPr>
          <w:rStyle w:val="C3"/>
          <w:rFonts w:ascii="仿宋" w:hAnsi="仿宋"/>
          <w:color w:val="000000"/>
          <w:sz w:val="32"/>
        </w:rPr>
        <w:t>违反本条例第十八条第三款规定的，由农业农村、市场监督管理等部门依据各自职责依法予以查处。</w:t>
      </w:r>
    </w:p>
    <w:p>
      <w:pPr>
        <w:pStyle w:val="P1"/>
        <w:spacing w:lineRule="exact" w:line="590"/>
        <w:ind w:firstLine="640"/>
        <w:rPr>
          <w:rStyle w:val="C3"/>
          <w:rFonts w:ascii="仿宋" w:hAnsi="仿宋"/>
          <w:color w:val="000000"/>
          <w:sz w:val="32"/>
        </w:rPr>
      </w:pPr>
      <w:bookmarkStart w:id="10" w:name="_Hlk35156535"/>
      <w:r>
        <w:rPr>
          <w:rStyle w:val="C3"/>
          <w:rFonts w:ascii="黑体" w:hAnsi="黑体"/>
          <w:color w:val="000000"/>
          <w:sz w:val="32"/>
        </w:rPr>
        <w:t>第三十一条</w:t>
      </w:r>
      <w:r>
        <w:rPr>
          <w:rStyle w:val="C3"/>
          <w:rFonts w:ascii="仿宋" w:hAnsi="仿宋"/>
          <w:color w:val="000000"/>
          <w:sz w:val="32"/>
        </w:rPr>
        <w:t xml:space="preserve">  违反本条例第二十四条第一款规定，从事生活垃圾经营性处理企业擅自停止处理经营活动的，由城市生活垃圾管理主管部门责令限期改正，并处五万元以上十万元以下的罚款;造成损失的，依法承担赔偿责任。</w:t>
      </w:r>
    </w:p>
    <w:p>
      <w:pPr>
        <w:pStyle w:val="P1"/>
        <w:spacing w:lineRule="exact" w:line="590"/>
        <w:ind w:firstLine="640"/>
        <w:rPr>
          <w:rStyle w:val="C3"/>
          <w:rFonts w:ascii="仿宋" w:hAnsi="仿宋"/>
          <w:color w:val="000000"/>
          <w:sz w:val="32"/>
        </w:rPr>
      </w:pPr>
      <w:bookmarkEnd w:id="10"/>
      <w:r>
        <w:rPr>
          <w:rStyle w:val="C3"/>
          <w:rFonts w:ascii="黑体" w:hAnsi="黑体"/>
          <w:color w:val="000000"/>
          <w:sz w:val="32"/>
        </w:rPr>
        <w:t>第三十二条</w:t>
      </w:r>
      <w:r>
        <w:rPr>
          <w:rStyle w:val="C3"/>
          <w:rFonts w:ascii="仿宋" w:hAnsi="仿宋"/>
          <w:color w:val="000000"/>
          <w:sz w:val="32"/>
        </w:rPr>
        <w:t xml:space="preserve">  本条例规定的其他违法行为，法律、法规已有处罚规定的，从其规定。</w:t>
      </w:r>
    </w:p>
    <w:p>
      <w:pPr>
        <w:pStyle w:val="P1"/>
        <w:spacing w:lineRule="exact" w:line="590"/>
        <w:ind w:firstLine="640"/>
        <w:rPr>
          <w:rStyle w:val="C3"/>
          <w:rFonts w:ascii="仿宋" w:hAnsi="仿宋"/>
          <w:color w:val="000000"/>
          <w:sz w:val="32"/>
        </w:rPr>
      </w:pPr>
      <w:r>
        <w:rPr>
          <w:rStyle w:val="C3"/>
          <w:rFonts w:ascii="仿宋" w:hAnsi="仿宋"/>
          <w:color w:val="000000"/>
          <w:sz w:val="32"/>
        </w:rPr>
        <w:t>违反本条例规定，构成犯罪的，依法追究刑事责任。</w:t>
      </w:r>
    </w:p>
    <w:p>
      <w:pPr>
        <w:pStyle w:val="P1"/>
        <w:ind w:firstLine="640"/>
        <w:rPr>
          <w:rStyle w:val="C3"/>
        </w:rPr>
      </w:pPr>
      <w:r>
        <w:rPr>
          <w:rStyle w:val="C3"/>
          <w:rFonts w:ascii="黑体" w:hAnsi="黑体"/>
          <w:color w:val="000000"/>
          <w:sz w:val="32"/>
        </w:rPr>
        <w:t>第三十三条</w:t>
      </w:r>
      <w:r>
        <w:rPr>
          <w:rStyle w:val="C3"/>
          <w:rFonts w:ascii="仿宋" w:hAnsi="仿宋"/>
          <w:color w:val="000000"/>
          <w:sz w:val="32"/>
        </w:rPr>
        <w:t xml:space="preserve">  本条例自</w:t>
      </w:r>
      <w:r>
        <w:rPr>
          <w:rStyle w:val="C3"/>
          <w:rFonts w:ascii="宋体" w:hAnsi="宋体"/>
          <w:color w:val="000000"/>
          <w:sz w:val="32"/>
        </w:rPr>
        <w:t>2021</w:t>
      </w:r>
      <w:r>
        <w:rPr>
          <w:rStyle w:val="C3"/>
          <w:rFonts w:ascii="仿宋" w:hAnsi="仿宋"/>
          <w:color w:val="000000"/>
          <w:sz w:val="32"/>
        </w:rPr>
        <w:t>年</w:t>
      </w:r>
      <w:r>
        <w:rPr>
          <w:rStyle w:val="C3"/>
          <w:rFonts w:ascii="宋体" w:hAnsi="宋体"/>
          <w:color w:val="000000"/>
          <w:sz w:val="32"/>
        </w:rPr>
        <w:t>9</w:t>
      </w:r>
      <w:r>
        <w:rPr>
          <w:rStyle w:val="C3"/>
          <w:rFonts w:ascii="仿宋" w:hAnsi="仿宋"/>
          <w:color w:val="000000"/>
          <w:sz w:val="32"/>
        </w:rPr>
        <w:t>月</w:t>
      </w:r>
      <w:r>
        <w:rPr>
          <w:rStyle w:val="C3"/>
          <w:rFonts w:ascii="宋体" w:hAnsi="宋体"/>
          <w:color w:val="000000"/>
          <w:sz w:val="32"/>
        </w:rPr>
        <w:t>1</w:t>
      </w:r>
      <w:r>
        <w:rPr>
          <w:rStyle w:val="C3"/>
          <w:rFonts w:ascii="仿宋" w:hAnsi="仿宋"/>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w:next w:val="P2"/>
    <w:qFormat/>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2021-06-23T02:09:00Z</dcterms:created>
  <cp:lastModifiedBy>f1TZOF\f1TZOF-</cp:lastModifiedBy>
  <dcterms:modified xsi:type="dcterms:W3CDTF">2024-08-28T01:37:12Z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