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730A16" Type="http://schemas.openxmlformats.org/officeDocument/2006/relationships/officeDocument" Target="/word/document.xml" /><Relationship Id="coreR1D730A16" Type="http://schemas.openxmlformats.org/package/2006/relationships/metadata/core-properties" Target="/docProps/core.xml" /><Relationship Id="customR1D730A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浙江省道路运输条例</w:t>
      </w:r>
    </w:p>
    <w:p>
      <w:pPr>
        <w:pStyle w:val="P1"/>
        <w:ind w:left="632" w:right="632"/>
        <w:rPr>
          <w:rStyle w:val="C3"/>
          <w:rFonts w:ascii="宋体" w:hAnsi="宋体"/>
        </w:rPr>
      </w:pPr>
      <w:bookmarkStart w:id="0" w:name="AddRun"/>
    </w:p>
    <w:p>
      <w:pPr>
        <w:pStyle w:val="P1"/>
        <w:ind w:left="632" w:right="632"/>
        <w:rPr>
          <w:rStyle w:val="C3"/>
          <w:rFonts w:ascii="楷体_GB2312" w:hAnsi="楷体_GB2312"/>
        </w:rPr>
      </w:pPr>
      <w:bookmarkEnd w:id="0"/>
      <w:bookmarkStart w:id="1" w:name="TitleDescription"/>
      <w:r>
        <w:rPr>
          <w:rStyle w:val="C3"/>
          <w:rFonts w:ascii="楷体_GB2312" w:hAnsi="楷体_GB2312"/>
        </w:rPr>
        <w:t>(2012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日浙江省第十一届人民代表大会常务委员会第三十二次会议通过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日浙江省第十三届人民代表大会常务委员会第三十七次会议《</w:t>
      </w:r>
      <w:r>
        <w:rPr>
          <w:rStyle w:val="C3"/>
          <w:rFonts w:ascii="楷体_GB2312" w:hAnsi="楷体_GB2312"/>
        </w:rPr>
        <w:br w:type="textWrapping"/>
      </w:r>
      <w:r>
        <w:rPr>
          <w:rStyle w:val="C3"/>
          <w:rFonts w:ascii="Microsoft YaHei UI" w:hAnsi="Microsoft YaHei UI"/>
        </w:rPr>
        <w:t>关于修改〈浙江省道路运输条例〉的决定》修正</w:t>
      </w:r>
      <w:r>
        <w:rPr>
          <w:rStyle w:val="C3"/>
          <w:rFonts w:ascii="楷体_GB2312" w:hAnsi="楷体_GB2312"/>
        </w:rPr>
        <w:t>)</w:t>
      </w:r>
    </w:p>
    <w:p>
      <w:pPr>
        <w:pStyle w:val="P1"/>
        <w:spacing w:lineRule="auto" w:line="240"/>
        <w:ind w:firstLine="0"/>
        <w:jc w:val="both"/>
        <w:rPr>
          <w:rStyle w:val="C3"/>
        </w:rPr>
      </w:pPr>
      <w:bookmarkEnd w:id="1"/>
      <w:r>
        <w:rPr>
          <w:rStyle w:val="C3"/>
          <w:rFonts w:ascii="宋体" w:hAnsi="宋体"/>
          <w:sz w:val="32"/>
        </w:rPr>
        <w:t xml:space="preserve"> </w:t>
      </w:r>
    </w:p>
    <w:p>
      <w:pPr>
        <w:pStyle w:val="P1"/>
        <w:spacing w:lineRule="auto" w:line="240"/>
        <w:ind w:firstLine="0"/>
        <w:jc w:val="center"/>
        <w:rPr>
          <w:rStyle w:val="C3"/>
        </w:rPr>
      </w:pPr>
      <w:r>
        <w:rPr>
          <w:rStyle w:val="C3"/>
          <w:rFonts w:ascii="Microsoft YaHei UI" w:hAnsi="Microsoft YaHei UI"/>
          <w:sz w:val="32"/>
        </w:rPr>
        <w:t>目　　录</w:t>
      </w:r>
    </w:p>
    <w:p>
      <w:pPr>
        <w:pStyle w:val="P1"/>
        <w:spacing w:lineRule="auto" w:line="240"/>
        <w:ind w:firstLine="640"/>
        <w:jc w:val="both"/>
        <w:rPr>
          <w:rStyle w:val="C3"/>
        </w:rPr>
      </w:pPr>
      <w:r>
        <w:rPr>
          <w:rStyle w:val="C3"/>
          <w:rFonts w:ascii="Microsoft YaHei UI" w:hAnsi="Microsoft YaHei UI"/>
          <w:sz w:val="32"/>
        </w:rPr>
        <w:t>第一章　总则</w:t>
      </w:r>
    </w:p>
    <w:p>
      <w:pPr>
        <w:pStyle w:val="P1"/>
        <w:spacing w:lineRule="auto" w:line="240"/>
        <w:ind w:firstLine="640"/>
        <w:jc w:val="both"/>
        <w:rPr>
          <w:rStyle w:val="C3"/>
        </w:rPr>
      </w:pPr>
      <w:r>
        <w:rPr>
          <w:rStyle w:val="C3"/>
          <w:rFonts w:ascii="Microsoft YaHei UI" w:hAnsi="Microsoft YaHei UI"/>
          <w:sz w:val="32"/>
        </w:rPr>
        <w:t>第二章　道路运输经营</w:t>
      </w:r>
    </w:p>
    <w:p>
      <w:pPr>
        <w:pStyle w:val="P1"/>
        <w:spacing w:lineRule="auto" w:line="240"/>
        <w:ind w:firstLine="640"/>
        <w:jc w:val="both"/>
        <w:rPr>
          <w:rStyle w:val="C3"/>
        </w:rPr>
      </w:pPr>
      <w:r>
        <w:rPr>
          <w:rStyle w:val="C3"/>
          <w:rFonts w:ascii="Microsoft YaHei UI" w:hAnsi="Microsoft YaHei UI"/>
          <w:sz w:val="32"/>
        </w:rPr>
        <w:t>　　第一节　班车客运、包车客运</w:t>
      </w:r>
    </w:p>
    <w:p>
      <w:pPr>
        <w:pStyle w:val="P1"/>
        <w:spacing w:lineRule="auto" w:line="240"/>
        <w:ind w:firstLine="640"/>
        <w:jc w:val="both"/>
        <w:rPr>
          <w:rStyle w:val="C3"/>
        </w:rPr>
      </w:pPr>
      <w:r>
        <w:rPr>
          <w:rStyle w:val="C3"/>
          <w:rFonts w:ascii="Microsoft YaHei UI" w:hAnsi="Microsoft YaHei UI"/>
          <w:sz w:val="32"/>
        </w:rPr>
        <w:t>　　第二节　公共汽车客运</w:t>
      </w:r>
    </w:p>
    <w:p>
      <w:pPr>
        <w:pStyle w:val="P1"/>
        <w:spacing w:lineRule="auto" w:line="240"/>
        <w:ind w:firstLine="640"/>
        <w:jc w:val="both"/>
        <w:rPr>
          <w:rStyle w:val="C3"/>
        </w:rPr>
      </w:pPr>
      <w:r>
        <w:rPr>
          <w:rStyle w:val="C3"/>
          <w:rFonts w:ascii="Microsoft YaHei UI" w:hAnsi="Microsoft YaHei UI"/>
          <w:sz w:val="32"/>
        </w:rPr>
        <w:t>　　第三节　出租车客运</w:t>
      </w:r>
    </w:p>
    <w:p>
      <w:pPr>
        <w:pStyle w:val="P1"/>
        <w:spacing w:lineRule="auto" w:line="240"/>
        <w:ind w:firstLine="640"/>
        <w:jc w:val="both"/>
        <w:rPr>
          <w:rStyle w:val="C3"/>
        </w:rPr>
      </w:pPr>
      <w:r>
        <w:rPr>
          <w:rStyle w:val="C3"/>
          <w:rFonts w:ascii="Microsoft YaHei UI" w:hAnsi="Microsoft YaHei UI"/>
          <w:sz w:val="32"/>
        </w:rPr>
        <w:t>　　第四节　货物运输经营</w:t>
      </w:r>
    </w:p>
    <w:p>
      <w:pPr>
        <w:pStyle w:val="P1"/>
        <w:spacing w:lineRule="auto" w:line="240"/>
        <w:ind w:firstLine="640"/>
        <w:jc w:val="both"/>
        <w:rPr>
          <w:rStyle w:val="C3"/>
        </w:rPr>
      </w:pPr>
      <w:r>
        <w:rPr>
          <w:rStyle w:val="C3"/>
          <w:rFonts w:ascii="Microsoft YaHei UI" w:hAnsi="Microsoft YaHei UI"/>
          <w:sz w:val="32"/>
        </w:rPr>
        <w:t>　　第五节　共同规定</w:t>
      </w:r>
    </w:p>
    <w:p>
      <w:pPr>
        <w:pStyle w:val="P1"/>
        <w:spacing w:lineRule="auto" w:line="240"/>
        <w:ind w:firstLine="640"/>
        <w:jc w:val="both"/>
        <w:rPr>
          <w:rStyle w:val="C3"/>
        </w:rPr>
      </w:pPr>
      <w:r>
        <w:rPr>
          <w:rStyle w:val="C3"/>
          <w:rFonts w:ascii="Microsoft YaHei UI" w:hAnsi="Microsoft YaHei UI"/>
          <w:sz w:val="32"/>
        </w:rPr>
        <w:t>第三章　道路运输相关业务经营</w:t>
      </w:r>
    </w:p>
    <w:p>
      <w:pPr>
        <w:pStyle w:val="P1"/>
        <w:spacing w:lineRule="auto" w:line="240"/>
        <w:ind w:firstLine="640"/>
        <w:jc w:val="both"/>
        <w:rPr>
          <w:rStyle w:val="C3"/>
        </w:rPr>
      </w:pPr>
      <w:r>
        <w:rPr>
          <w:rStyle w:val="C3"/>
          <w:rFonts w:ascii="Microsoft YaHei UI" w:hAnsi="Microsoft YaHei UI"/>
          <w:sz w:val="32"/>
        </w:rPr>
        <w:t>　　第一节　道路运输站（场）经营</w:t>
      </w:r>
    </w:p>
    <w:p>
      <w:pPr>
        <w:pStyle w:val="P1"/>
        <w:spacing w:lineRule="auto" w:line="240"/>
        <w:ind w:firstLine="640"/>
        <w:jc w:val="both"/>
        <w:rPr>
          <w:rStyle w:val="C3"/>
        </w:rPr>
      </w:pPr>
      <w:r>
        <w:rPr>
          <w:rStyle w:val="C3"/>
          <w:rFonts w:ascii="Microsoft YaHei UI" w:hAnsi="Microsoft YaHei UI"/>
          <w:sz w:val="32"/>
        </w:rPr>
        <w:t>　　第二节　机动车维修经营</w:t>
      </w:r>
    </w:p>
    <w:p>
      <w:pPr>
        <w:pStyle w:val="P1"/>
        <w:spacing w:lineRule="auto" w:line="240"/>
        <w:ind w:firstLine="640"/>
        <w:jc w:val="both"/>
        <w:rPr>
          <w:rStyle w:val="C3"/>
        </w:rPr>
      </w:pPr>
      <w:r>
        <w:rPr>
          <w:rStyle w:val="C3"/>
          <w:rFonts w:ascii="Microsoft YaHei UI" w:hAnsi="Microsoft YaHei UI"/>
          <w:sz w:val="32"/>
        </w:rPr>
        <w:t>　　第三节　机动车驾驶员培训经营</w:t>
      </w:r>
    </w:p>
    <w:p>
      <w:pPr>
        <w:pStyle w:val="P1"/>
        <w:spacing w:lineRule="auto" w:line="240"/>
        <w:ind w:firstLine="640"/>
        <w:jc w:val="both"/>
        <w:rPr>
          <w:rStyle w:val="C3"/>
        </w:rPr>
      </w:pPr>
      <w:r>
        <w:rPr>
          <w:rStyle w:val="C3"/>
          <w:rFonts w:ascii="Microsoft YaHei UI" w:hAnsi="Microsoft YaHei UI"/>
          <w:sz w:val="32"/>
        </w:rPr>
        <w:t>　　第四节　汽车租赁经营</w:t>
      </w:r>
    </w:p>
    <w:p>
      <w:pPr>
        <w:pStyle w:val="P1"/>
        <w:spacing w:lineRule="auto" w:line="240"/>
        <w:ind w:firstLine="640"/>
        <w:jc w:val="both"/>
        <w:rPr>
          <w:rStyle w:val="C3"/>
        </w:rPr>
      </w:pPr>
      <w:r>
        <w:rPr>
          <w:rStyle w:val="C3"/>
          <w:rFonts w:ascii="Microsoft YaHei UI" w:hAnsi="Microsoft YaHei UI"/>
          <w:sz w:val="32"/>
        </w:rPr>
        <w:t>第四章　监督检查</w:t>
      </w:r>
    </w:p>
    <w:p>
      <w:pPr>
        <w:pStyle w:val="P1"/>
        <w:spacing w:lineRule="auto" w:line="240"/>
        <w:ind w:firstLine="640"/>
        <w:jc w:val="both"/>
        <w:rPr>
          <w:rStyle w:val="C3"/>
        </w:rPr>
      </w:pPr>
      <w:r>
        <w:rPr>
          <w:rStyle w:val="C3"/>
          <w:rFonts w:ascii="Microsoft YaHei UI" w:hAnsi="Microsoft YaHei UI"/>
          <w:sz w:val="32"/>
        </w:rPr>
        <w:t>第五章　法律责任</w:t>
      </w:r>
    </w:p>
    <w:p>
      <w:pPr>
        <w:pStyle w:val="P1"/>
        <w:spacing w:lineRule="auto" w:line="240"/>
        <w:ind w:firstLine="640"/>
        <w:jc w:val="both"/>
        <w:rPr>
          <w:rStyle w:val="C3"/>
        </w:rPr>
      </w:pPr>
      <w:r>
        <w:rPr>
          <w:rStyle w:val="C3"/>
          <w:rFonts w:ascii="Microsoft YaHei UI" w:hAnsi="Microsoft YaHei UI"/>
          <w:sz w:val="32"/>
        </w:rPr>
        <w:t>第六章　附则</w:t>
      </w:r>
    </w:p>
    <w:p>
      <w:pPr>
        <w:pStyle w:val="P1"/>
        <w:spacing w:lineRule="auto" w:line="240"/>
        <w:ind w:firstLine="0"/>
        <w:jc w:val="both"/>
        <w:rPr>
          <w:rStyle w:val="C3"/>
        </w:rPr>
      </w:pPr>
      <w:r>
        <w:rPr>
          <w:rStyle w:val="C3"/>
          <w:rFonts w:ascii="宋体" w:hAnsi="宋体"/>
          <w:sz w:val="32"/>
        </w:rPr>
        <w:t xml:space="preserve"> </w:t>
      </w:r>
    </w:p>
    <w:p>
      <w:pPr>
        <w:pStyle w:val="P1"/>
        <w:spacing w:lineRule="auto" w:line="240"/>
        <w:ind w:firstLine="0"/>
        <w:jc w:val="center"/>
        <w:rPr>
          <w:rStyle w:val="C3"/>
        </w:rPr>
      </w:pPr>
      <w:r>
        <w:rPr>
          <w:rStyle w:val="C3"/>
          <w:rFonts w:ascii="黑体" w:hAnsi="黑体"/>
          <w:sz w:val="32"/>
        </w:rPr>
        <w:t>第一章　总则</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为了维护道路运输市场秩序，保障道路运输安全，保护当事人的合法权益，促进道路运输业的健康发展，根据《中华人民共和国道路运输条例》和其他有关法律、行政法规，结合本省实际，制定本条例。</w:t>
      </w:r>
      <w:bookmarkStart w:id="2" w:name="_GoBack"/>
      <w:bookmarkEnd w:id="2"/>
    </w:p>
    <w:p>
      <w:pPr>
        <w:pStyle w:val="P1"/>
        <w:spacing w:lineRule="auto" w:line="240"/>
        <w:ind w:firstLine="640"/>
        <w:jc w:val="both"/>
        <w:rPr>
          <w:rStyle w:val="C3"/>
        </w:rPr>
      </w:pPr>
      <w:r>
        <w:rPr>
          <w:rStyle w:val="C3"/>
          <w:rFonts w:ascii="黑体" w:hAnsi="黑体"/>
          <w:sz w:val="32"/>
        </w:rPr>
        <w:t>第二条</w:t>
      </w:r>
      <w:r>
        <w:rPr>
          <w:rStyle w:val="C3"/>
          <w:rFonts w:ascii="Microsoft YaHei UI" w:hAnsi="Microsoft YaHei UI"/>
          <w:sz w:val="32"/>
        </w:rPr>
        <w:t>　在本省行政区域内从事道路运输经营、道路运输相关业务经营和相关管理活动，适用本条例。</w:t>
      </w:r>
    </w:p>
    <w:p>
      <w:pPr>
        <w:pStyle w:val="P1"/>
        <w:spacing w:lineRule="auto" w:line="240"/>
        <w:ind w:firstLine="640"/>
        <w:jc w:val="both"/>
        <w:rPr>
          <w:rStyle w:val="C3"/>
        </w:rPr>
      </w:pPr>
      <w:r>
        <w:rPr>
          <w:rStyle w:val="C3"/>
          <w:rFonts w:ascii="Microsoft YaHei UI" w:hAnsi="Microsoft YaHei UI"/>
          <w:sz w:val="32"/>
        </w:rPr>
        <w:t>本条例所称道路运输经营，是指单位或者个人以汽车为他人提供道路旅客运输或者道路货物运输服务的经营活动，包括班车客运、包车客运、公共汽车客运、出租车客运（包括巡游出租车客运和网约出租车客运）等道路旅客运输经营和道路货物运输经营。</w:t>
      </w:r>
    </w:p>
    <w:p>
      <w:pPr>
        <w:pStyle w:val="P1"/>
        <w:spacing w:lineRule="auto" w:line="240"/>
        <w:ind w:firstLine="640"/>
        <w:jc w:val="both"/>
        <w:rPr>
          <w:rStyle w:val="C3"/>
        </w:rPr>
      </w:pPr>
      <w:r>
        <w:rPr>
          <w:rStyle w:val="C3"/>
          <w:rFonts w:ascii="Microsoft YaHei UI" w:hAnsi="Microsoft YaHei UI"/>
          <w:sz w:val="32"/>
        </w:rPr>
        <w:t>本条例所称道路运输相关业务经营，包括道路运输站（场）经营、机动车维修经营、机动车驾驶员培训经营和汽车租赁经营。</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道路运输发展应当遵循统筹规划、合理引导、安全便捷、节能环保的原则，并按照综合高效、优势互补的要求，与轨道、水路、航空和管道等其他运输方式合理衔接、协调发展。</w:t>
      </w:r>
    </w:p>
    <w:p>
      <w:pPr>
        <w:pStyle w:val="P1"/>
        <w:spacing w:lineRule="auto" w:line="240"/>
        <w:ind w:firstLine="640"/>
        <w:jc w:val="both"/>
        <w:rPr>
          <w:rStyle w:val="C3"/>
        </w:rPr>
      </w:pPr>
      <w:r>
        <w:rPr>
          <w:rStyle w:val="C3"/>
          <w:rFonts w:ascii="Microsoft YaHei UI" w:hAnsi="Microsoft YaHei UI"/>
          <w:sz w:val="32"/>
        </w:rPr>
        <w:t>道路运输管理应当遵循公平、公正、公开、便民和保障安全的原则。</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县级以上人民政府应当加强对道路运输工作的领导，根据国民经济和社会发展规划，制定本行政区域道路运输发展规划，构建社会化、专业化、信息化、智能化的现代道路运输服务体系，提高道路运输公共服务能力。</w:t>
      </w:r>
    </w:p>
    <w:p>
      <w:pPr>
        <w:pStyle w:val="P1"/>
        <w:spacing w:lineRule="auto" w:line="240"/>
        <w:ind w:firstLine="640"/>
        <w:jc w:val="both"/>
        <w:rPr>
          <w:rStyle w:val="C3"/>
        </w:rPr>
      </w:pPr>
      <w:r>
        <w:rPr>
          <w:rStyle w:val="C3"/>
          <w:rFonts w:ascii="Microsoft YaHei UI" w:hAnsi="Microsoft YaHei UI"/>
          <w:sz w:val="32"/>
        </w:rPr>
        <w:t>道路运输管理和应急运输保障所需经费纳入部门预算，由同级财政予以保障。</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县级以上人民政府交通运输主管部门主管本行政区域内的道路运输管理工作；其所属的道路运输管理机构按照规定职责承担道路运输管理具体工作。</w:t>
      </w:r>
    </w:p>
    <w:p>
      <w:pPr>
        <w:pStyle w:val="P1"/>
        <w:spacing w:lineRule="auto" w:line="240"/>
        <w:ind w:firstLine="640"/>
        <w:jc w:val="both"/>
        <w:rPr>
          <w:rStyle w:val="C3"/>
        </w:rPr>
      </w:pPr>
      <w:r>
        <w:rPr>
          <w:rStyle w:val="C3"/>
          <w:rFonts w:ascii="Microsoft YaHei UI" w:hAnsi="Microsoft YaHei UI"/>
          <w:sz w:val="32"/>
        </w:rPr>
        <w:t>省交通运输主管部门应当推动道路运输数字化建设，建立全省统一的道路运输监管平台，构建安全、便捷、高效、有序、绿色的现代智慧道路运输网。</w:t>
      </w:r>
    </w:p>
    <w:p>
      <w:pPr>
        <w:pStyle w:val="P1"/>
        <w:spacing w:lineRule="auto" w:line="240"/>
        <w:ind w:firstLine="640"/>
        <w:jc w:val="both"/>
        <w:rPr>
          <w:rStyle w:val="C3"/>
        </w:rPr>
      </w:pPr>
      <w:r>
        <w:rPr>
          <w:rStyle w:val="C3"/>
          <w:rFonts w:ascii="Microsoft YaHei UI" w:hAnsi="Microsoft YaHei UI"/>
          <w:sz w:val="32"/>
        </w:rPr>
        <w:t>县级以上人民政府其他有关部门应当按照各自职责做好道路运输管理的相关工作。</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道路运输和道路运输相关业务经营者，应当依法经营、诚实守信、公平竞争，为服务对象提供安全、便捷、优质的服务。</w:t>
      </w:r>
    </w:p>
    <w:p>
      <w:pPr>
        <w:pStyle w:val="P1"/>
        <w:spacing w:lineRule="auto" w:line="240"/>
        <w:ind w:firstLine="640"/>
        <w:jc w:val="both"/>
        <w:rPr>
          <w:rStyle w:val="C3"/>
        </w:rPr>
      </w:pPr>
      <w:r>
        <w:rPr>
          <w:rStyle w:val="C3"/>
          <w:rFonts w:ascii="Microsoft YaHei UI" w:hAnsi="Microsoft YaHei UI"/>
          <w:sz w:val="32"/>
        </w:rPr>
        <w:t>鼓励成立道路运输相关行业协会，发挥行业协会在维护道路运输市场秩序、保障道路运输安全和促进道路运输业发展等方面的作用。</w:t>
      </w:r>
    </w:p>
    <w:p>
      <w:pPr>
        <w:pStyle w:val="P1"/>
        <w:spacing w:lineRule="auto" w:line="240"/>
        <w:ind w:firstLine="0"/>
        <w:jc w:val="center"/>
        <w:rPr>
          <w:rStyle w:val="C3"/>
        </w:rPr>
      </w:pPr>
      <w:r>
        <w:rPr>
          <w:rStyle w:val="C3"/>
          <w:rFonts w:ascii="黑体" w:hAnsi="黑体"/>
          <w:sz w:val="32"/>
        </w:rPr>
        <w:t>第二章　道路运输经营</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jc w:val="center"/>
        <w:rPr>
          <w:rStyle w:val="C3"/>
        </w:rPr>
      </w:pPr>
      <w:r>
        <w:rPr>
          <w:rStyle w:val="C3"/>
          <w:rFonts w:ascii="宋体" w:hAnsi="宋体"/>
          <w:sz w:val="32"/>
        </w:rPr>
        <w:t xml:space="preserve">第一节  班车客运、包车客运</w:t>
      </w:r>
    </w:p>
    <w:p>
      <w:pPr>
        <w:pStyle w:val="P1"/>
        <w:spacing w:lineRule="auto" w:line="240"/>
        <w:jc w:val="both"/>
        <w:rPr>
          <w:rStyle w:val="C3"/>
          <w:rFonts w:ascii="黑体" w:hAnsi="黑体"/>
          <w:sz w:val="32"/>
        </w:rPr>
      </w:pPr>
    </w:p>
    <w:p>
      <w:pPr>
        <w:pStyle w:val="P1"/>
        <w:spacing w:lineRule="auto" w:line="240"/>
        <w:ind w:firstLine="632"/>
        <w:jc w:val="both"/>
        <w:rPr>
          <w:rStyle w:val="C3"/>
          <w:rFonts w:ascii="仿宋_GB2312" w:hAnsi="仿宋_GB2312"/>
        </w:rPr>
      </w:pPr>
      <w:r>
        <w:rPr>
          <w:rStyle w:val="C3"/>
          <w:rFonts w:ascii="黑体" w:hAnsi="黑体"/>
          <w:sz w:val="32"/>
        </w:rPr>
        <w:t xml:space="preserve">第七条  </w:t>
      </w:r>
      <w:r>
        <w:rPr>
          <w:rStyle w:val="C3"/>
          <w:rFonts w:ascii="Microsoft YaHei UI" w:hAnsi="Microsoft YaHei UI"/>
          <w:sz w:val="32"/>
        </w:rPr>
        <w:t>交通运输主管部门应当按照道路运输发展规划，结合客运市场供求状况和普遍服务、方便群众等要求，确定班车客运（包括定线旅游客运，下同）线路的拟开通计划，并将拟开通计划在省、市交通运输主管部门信息服务网站定期集中公告。</w:t>
      </w:r>
    </w:p>
    <w:p>
      <w:pPr>
        <w:pStyle w:val="P1"/>
        <w:spacing w:lineRule="auto" w:line="240"/>
        <w:ind w:firstLine="640"/>
        <w:jc w:val="both"/>
        <w:rPr>
          <w:rStyle w:val="C3"/>
        </w:rPr>
      </w:pPr>
      <w:r>
        <w:rPr>
          <w:rStyle w:val="C3"/>
          <w:rFonts w:ascii="Microsoft YaHei UI" w:hAnsi="Microsoft YaHei UI"/>
          <w:sz w:val="32"/>
        </w:rPr>
        <w:t>班车客运线路营运权应当采取服务质量招标方式授予经营者；投标人仅有一个的，由交通运输主管部门作出是否许可的决定。</w:t>
      </w: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班车客运经营者应当按照核定的班车客运线路从事客运经营活动，提供的服务质量应当符合承诺标准。</w:t>
      </w:r>
    </w:p>
    <w:p>
      <w:pPr>
        <w:pStyle w:val="P1"/>
        <w:spacing w:lineRule="auto" w:line="240"/>
        <w:ind w:firstLine="640"/>
        <w:jc w:val="both"/>
        <w:rPr>
          <w:rStyle w:val="C3"/>
        </w:rPr>
      </w:pPr>
      <w:r>
        <w:rPr>
          <w:rStyle w:val="C3"/>
          <w:rFonts w:ascii="Microsoft YaHei UI" w:hAnsi="Microsoft YaHei UI"/>
          <w:sz w:val="32"/>
        </w:rPr>
        <w:t>班车客运经营者应当在核定的经营期限内向公众提供连续的运输服务，不得转让客运班线营运权，不得擅自暂停或者终止班线营运；需要暂停或者终止班线营运的，应当提前三十日报经原许可机关同意。原许可机关同意暂停或者终止班线营运的，应当依法安排其他经营者从事班线营运或者提前向公众公告终止班线营运。</w:t>
      </w:r>
    </w:p>
    <w:p>
      <w:pPr>
        <w:pStyle w:val="P1"/>
        <w:spacing w:lineRule="auto" w:line="240"/>
        <w:ind w:firstLine="640"/>
        <w:jc w:val="both"/>
        <w:rPr>
          <w:rStyle w:val="C3"/>
        </w:rPr>
      </w:pPr>
      <w:r>
        <w:rPr>
          <w:rStyle w:val="C3"/>
          <w:rFonts w:ascii="Microsoft YaHei UI" w:hAnsi="Microsoft YaHei UI"/>
          <w:sz w:val="32"/>
        </w:rPr>
        <w:t>班车客运经营者不得途中甩客、站外揽客。</w:t>
      </w: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包车客运（包括非定线旅游客运</w:t>
      </w:r>
      <w:r>
        <w:rPr>
          <w:rStyle w:val="C3"/>
          <w:rFonts w:ascii="仿宋_GB2312" w:hAnsi="仿宋_GB2312"/>
          <w:sz w:val="32"/>
        </w:rPr>
        <w:t>,</w:t>
      </w:r>
      <w:r>
        <w:rPr>
          <w:rStyle w:val="C3"/>
          <w:rFonts w:ascii="Microsoft YaHei UI" w:hAnsi="Microsoft YaHei UI"/>
          <w:sz w:val="32"/>
        </w:rPr>
        <w:t>下同）经营者应当持包车合同，按照约定的车辆、时间、起讫地和线路营运，不得招揽包车合同以外的旅客乘车。</w:t>
      </w:r>
    </w:p>
    <w:p>
      <w:pPr>
        <w:pStyle w:val="P1"/>
        <w:spacing w:lineRule="auto" w:line="240"/>
        <w:ind w:firstLine="640"/>
        <w:jc w:val="both"/>
        <w:rPr>
          <w:rStyle w:val="C3"/>
        </w:rPr>
      </w:pPr>
      <w:r>
        <w:rPr>
          <w:rStyle w:val="C3"/>
          <w:rFonts w:ascii="Microsoft YaHei UI" w:hAnsi="Microsoft YaHei UI"/>
          <w:sz w:val="32"/>
        </w:rPr>
        <w:t>从事跨省、设区的市行政区域的包车客运经营者应当通过道路运输监管平台向车籍地交通运输主管部门报送包车合同，由车籍地交通运输主管部门配发当次有效的包车客运标志牌。包车客运标志牌可以采用电子标志牌形式。</w:t>
      </w:r>
    </w:p>
    <w:p>
      <w:pPr>
        <w:pStyle w:val="P1"/>
        <w:spacing w:lineRule="auto" w:line="240"/>
        <w:ind w:firstLine="640"/>
        <w:jc w:val="both"/>
        <w:rPr>
          <w:rStyle w:val="C3"/>
        </w:rPr>
      </w:pPr>
      <w:r>
        <w:rPr>
          <w:rStyle w:val="C3"/>
          <w:rFonts w:ascii="黑体" w:hAnsi="黑体"/>
          <w:sz w:val="32"/>
        </w:rPr>
        <w:t>第十条</w:t>
      </w:r>
      <w:r>
        <w:rPr>
          <w:rStyle w:val="C3"/>
          <w:rFonts w:ascii="Microsoft YaHei UI" w:hAnsi="Microsoft YaHei UI"/>
          <w:sz w:val="32"/>
        </w:rPr>
        <w:t>　交通运输主管部门依法许可班车客运后，应当对经营者已取得车辆营运证的车辆配发班车客运标志牌。</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开展定制客运服务的班车客运经营者，应当随车安装用于识别旅客身份信息的终端设备，配备便携式安全检查设备。驾驶人员或者其他工作人员应当按照规定对旅客进行实名制查验，对行李物品进行安全检查。</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车辆因客观原因无法行驶的，班车客运、包车客运经营者应当安排旅客换乘或者退票，不得加收费用；因经营者及其驾驶人员、乘务人员的过错造成旅客漏乘、误乘的，经营者应当根据旅客要求安排换乘或者退票，并依法承担相应的赔偿责任。</w:t>
      </w:r>
    </w:p>
    <w:p>
      <w:pPr>
        <w:pStyle w:val="P1"/>
        <w:spacing w:lineRule="auto" w:line="240"/>
        <w:jc w:val="center"/>
        <w:rPr>
          <w:rStyle w:val="C3"/>
          <w:rFonts w:ascii="宋体" w:hAnsi="宋体"/>
          <w:sz w:val="32"/>
        </w:rPr>
      </w:pPr>
    </w:p>
    <w:p>
      <w:pPr>
        <w:pStyle w:val="P1"/>
        <w:spacing w:lineRule="auto" w:line="240"/>
        <w:jc w:val="center"/>
        <w:rPr>
          <w:rStyle w:val="C3"/>
          <w:rFonts w:ascii="宋体" w:hAnsi="宋体"/>
          <w:sz w:val="32"/>
        </w:rPr>
      </w:pPr>
      <w:r>
        <w:rPr>
          <w:rStyle w:val="C3"/>
          <w:rFonts w:ascii="宋体" w:hAnsi="宋体"/>
          <w:sz w:val="32"/>
        </w:rPr>
        <w:t>第二节　公共汽车客运</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县级以上人民政府应当在财政政策、用地保障、设施建设、道路交通管理等方面支持公共汽车客运发展，合理设置公共汽车专用道、港湾式停靠站和优先通行信号系统，鼓励社会公众选择公共交通方式出行。</w:t>
      </w:r>
    </w:p>
    <w:p>
      <w:pPr>
        <w:pStyle w:val="P1"/>
        <w:spacing w:lineRule="auto" w:line="240"/>
        <w:ind w:firstLine="640"/>
        <w:jc w:val="both"/>
        <w:rPr>
          <w:rStyle w:val="C3"/>
        </w:rPr>
      </w:pPr>
      <w:r>
        <w:rPr>
          <w:rStyle w:val="C3"/>
          <w:rFonts w:ascii="Microsoft YaHei UI" w:hAnsi="Microsoft YaHei UI"/>
          <w:sz w:val="32"/>
        </w:rPr>
        <w:t>各级人民政府应当采取措施，推动城市公交线路向农村延伸和农村客运班线公交化改造，为农村居民出行提供安全、便捷、经济的客运服务。</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公共汽车客运线路营运权应当采取招标等公平方式授予经营者。</w:t>
      </w:r>
    </w:p>
    <w:p>
      <w:pPr>
        <w:pStyle w:val="P1"/>
        <w:spacing w:lineRule="auto" w:line="240"/>
        <w:ind w:firstLine="640"/>
        <w:jc w:val="both"/>
        <w:rPr>
          <w:rStyle w:val="C3"/>
        </w:rPr>
      </w:pPr>
      <w:r>
        <w:rPr>
          <w:rStyle w:val="C3"/>
          <w:rFonts w:ascii="Microsoft YaHei UI" w:hAnsi="Microsoft YaHei UI"/>
          <w:sz w:val="32"/>
        </w:rPr>
        <w:t>取得公共汽车客运线路营运权的经营者在投入营运前，应当取得市、县交通运输主管部门核发的经营许可证。</w:t>
      </w:r>
    </w:p>
    <w:p>
      <w:pPr>
        <w:pStyle w:val="P1"/>
        <w:spacing w:lineRule="auto" w:line="240"/>
        <w:ind w:firstLine="640"/>
        <w:jc w:val="both"/>
        <w:rPr>
          <w:rStyle w:val="C3"/>
        </w:rPr>
      </w:pPr>
      <w:r>
        <w:rPr>
          <w:rStyle w:val="C3"/>
          <w:rFonts w:ascii="Microsoft YaHei UI" w:hAnsi="Microsoft YaHei UI"/>
          <w:sz w:val="32"/>
        </w:rPr>
        <w:t>申请经营许可证，应当符合下列条件：</w:t>
      </w:r>
    </w:p>
    <w:p>
      <w:pPr>
        <w:pStyle w:val="P1"/>
        <w:spacing w:lineRule="auto" w:line="240"/>
        <w:ind w:firstLine="640"/>
        <w:jc w:val="both"/>
        <w:rPr>
          <w:rStyle w:val="C3"/>
        </w:rPr>
      </w:pPr>
      <w:r>
        <w:rPr>
          <w:rStyle w:val="C3"/>
          <w:rFonts w:ascii="Microsoft YaHei UI" w:hAnsi="Microsoft YaHei UI"/>
          <w:sz w:val="32"/>
        </w:rPr>
        <w:t>（一）已取得企业法人资格；</w:t>
      </w:r>
    </w:p>
    <w:p>
      <w:pPr>
        <w:pStyle w:val="P1"/>
        <w:spacing w:lineRule="auto" w:line="240"/>
        <w:ind w:firstLine="640"/>
        <w:jc w:val="both"/>
        <w:rPr>
          <w:rStyle w:val="C3"/>
        </w:rPr>
      </w:pPr>
      <w:r>
        <w:rPr>
          <w:rStyle w:val="C3"/>
          <w:rFonts w:ascii="Microsoft YaHei UI" w:hAnsi="Microsoft YaHei UI"/>
          <w:sz w:val="32"/>
        </w:rPr>
        <w:t>（二）有符合规定标准的公共汽（电）车和场站等设施；</w:t>
      </w:r>
    </w:p>
    <w:p>
      <w:pPr>
        <w:pStyle w:val="P1"/>
        <w:spacing w:lineRule="auto" w:line="240"/>
        <w:ind w:firstLine="640"/>
        <w:jc w:val="both"/>
        <w:rPr>
          <w:rStyle w:val="C3"/>
        </w:rPr>
      </w:pPr>
      <w:r>
        <w:rPr>
          <w:rStyle w:val="C3"/>
          <w:rFonts w:ascii="Microsoft YaHei UI" w:hAnsi="Microsoft YaHei UI"/>
          <w:sz w:val="32"/>
        </w:rPr>
        <w:t>（三）有符合规定条件的驾驶人员以及与营运业务相适应的其他专业人员和管理人员；</w:t>
      </w:r>
    </w:p>
    <w:p>
      <w:pPr>
        <w:pStyle w:val="P1"/>
        <w:spacing w:lineRule="auto" w:line="240"/>
        <w:ind w:firstLine="640"/>
        <w:jc w:val="both"/>
        <w:rPr>
          <w:rStyle w:val="C3"/>
        </w:rPr>
      </w:pPr>
      <w:r>
        <w:rPr>
          <w:rStyle w:val="C3"/>
          <w:rFonts w:ascii="Microsoft YaHei UI" w:hAnsi="Microsoft YaHei UI"/>
          <w:sz w:val="32"/>
        </w:rPr>
        <w:t>（四）有健全的安全生产管理制度、服务质量保障制度以及相应的责任承担能力；</w:t>
      </w:r>
    </w:p>
    <w:p>
      <w:pPr>
        <w:pStyle w:val="P1"/>
        <w:spacing w:lineRule="auto" w:line="240"/>
        <w:ind w:firstLine="640"/>
        <w:jc w:val="both"/>
        <w:rPr>
          <w:rStyle w:val="C3"/>
        </w:rPr>
      </w:pPr>
      <w:r>
        <w:rPr>
          <w:rStyle w:val="C3"/>
          <w:rFonts w:ascii="Microsoft YaHei UI" w:hAnsi="Microsoft YaHei UI"/>
          <w:sz w:val="32"/>
        </w:rPr>
        <w:t>（五）法律、法规规定的其他条件。</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公共汽车客运经营者应当遵守下列规定：</w:t>
      </w:r>
    </w:p>
    <w:p>
      <w:pPr>
        <w:pStyle w:val="P1"/>
        <w:spacing w:lineRule="auto" w:line="240"/>
        <w:ind w:firstLine="640"/>
        <w:jc w:val="both"/>
        <w:rPr>
          <w:rStyle w:val="C3"/>
        </w:rPr>
      </w:pPr>
      <w:r>
        <w:rPr>
          <w:rStyle w:val="C3"/>
          <w:rFonts w:ascii="Microsoft YaHei UI" w:hAnsi="Microsoft YaHei UI"/>
          <w:sz w:val="32"/>
        </w:rPr>
        <w:t>（一）按照核定的线路、站点、车次和时间营运；</w:t>
      </w:r>
    </w:p>
    <w:p>
      <w:pPr>
        <w:pStyle w:val="P1"/>
        <w:spacing w:lineRule="auto" w:line="240"/>
        <w:ind w:firstLine="640"/>
        <w:jc w:val="both"/>
        <w:rPr>
          <w:rStyle w:val="C3"/>
        </w:rPr>
      </w:pPr>
      <w:r>
        <w:rPr>
          <w:rStyle w:val="C3"/>
          <w:rFonts w:ascii="Microsoft YaHei UI" w:hAnsi="Microsoft YaHei UI"/>
          <w:sz w:val="32"/>
        </w:rPr>
        <w:t>（二）为车辆配备线路走向示意图、价格表、乘客须知、禁烟标志、特殊乘客专用座位、监督投诉电话等服务设施和标志；</w:t>
      </w:r>
    </w:p>
    <w:p>
      <w:pPr>
        <w:pStyle w:val="P1"/>
        <w:spacing w:lineRule="auto" w:line="240"/>
        <w:ind w:firstLine="640"/>
        <w:jc w:val="both"/>
        <w:rPr>
          <w:rStyle w:val="C3"/>
        </w:rPr>
      </w:pPr>
      <w:r>
        <w:rPr>
          <w:rStyle w:val="C3"/>
          <w:rFonts w:ascii="Microsoft YaHei UI" w:hAnsi="Microsoft YaHei UI"/>
          <w:sz w:val="32"/>
        </w:rPr>
        <w:t>（三）制定从业人员安全运行、进出站台提示、乘运秩序维持和车辆卫生保持等操作规程并监督实施；</w:t>
      </w:r>
    </w:p>
    <w:p>
      <w:pPr>
        <w:pStyle w:val="P1"/>
        <w:spacing w:lineRule="auto" w:line="240"/>
        <w:ind w:firstLine="640"/>
        <w:jc w:val="both"/>
        <w:rPr>
          <w:rStyle w:val="C3"/>
        </w:rPr>
      </w:pPr>
      <w:r>
        <w:rPr>
          <w:rStyle w:val="C3"/>
          <w:rFonts w:ascii="Microsoft YaHei UI" w:hAnsi="Microsoft YaHei UI"/>
          <w:sz w:val="32"/>
        </w:rPr>
        <w:t>（四）依法应当遵守的其他规定。</w:t>
      </w: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在城镇建成区范围内行驶的公共汽车可以设立站立乘员席。</w:t>
      </w:r>
    </w:p>
    <w:p>
      <w:pPr>
        <w:pStyle w:val="P1"/>
        <w:spacing w:lineRule="auto" w:line="240"/>
        <w:ind w:firstLine="640"/>
        <w:jc w:val="both"/>
        <w:rPr>
          <w:rStyle w:val="C3"/>
        </w:rPr>
      </w:pPr>
      <w:r>
        <w:rPr>
          <w:rStyle w:val="C3"/>
          <w:rFonts w:ascii="Microsoft YaHei UI" w:hAnsi="Microsoft YaHei UI"/>
          <w:sz w:val="32"/>
        </w:rPr>
        <w:t>除高速公路以外的三级以上公路的路况、站台设施、标志标线以及公共汽车车况和车辆行驶速度等符合安全保障要求的，市、县人民政府可以决定行经该公路的公共汽车设立站立乘员席。</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县级以上人民政府交通运输主管部门应当根据车况、高峰期乘客待车时间、乘客拥挤度、到站准时率等因素对公共汽车客运经营者服务质量进行定期考核，并根据考核结果予以奖惩。服务质量考核应当听取公众的意见，并向社会公布考核结果。</w:t>
      </w:r>
    </w:p>
    <w:p>
      <w:pPr>
        <w:pStyle w:val="P1"/>
        <w:spacing w:lineRule="auto" w:line="240"/>
        <w:jc w:val="center"/>
        <w:rPr>
          <w:rStyle w:val="C3"/>
          <w:rFonts w:ascii="宋体" w:hAnsi="宋体"/>
          <w:sz w:val="32"/>
        </w:rPr>
      </w:pPr>
    </w:p>
    <w:p>
      <w:pPr>
        <w:pStyle w:val="P1"/>
        <w:spacing w:lineRule="auto" w:line="240"/>
        <w:jc w:val="center"/>
        <w:rPr>
          <w:rStyle w:val="C3"/>
          <w:rFonts w:ascii="宋体" w:hAnsi="宋体"/>
          <w:sz w:val="32"/>
        </w:rPr>
      </w:pPr>
      <w:r>
        <w:rPr>
          <w:rStyle w:val="C3"/>
          <w:rFonts w:ascii="宋体" w:hAnsi="宋体"/>
          <w:sz w:val="32"/>
        </w:rPr>
        <w:t>第三节　出租车客运</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巡游出租车营运权应当采取服务质量招标方式授予经营者；因客观特殊原因，市、县人民政府可以决定以其他公平方式授予经营者。</w:t>
      </w:r>
    </w:p>
    <w:p>
      <w:pPr>
        <w:pStyle w:val="P1"/>
        <w:spacing w:lineRule="auto" w:line="240"/>
        <w:ind w:firstLine="640"/>
        <w:jc w:val="both"/>
        <w:rPr>
          <w:rStyle w:val="C3"/>
        </w:rPr>
      </w:pPr>
      <w:r>
        <w:rPr>
          <w:rStyle w:val="C3"/>
          <w:rFonts w:ascii="Microsoft YaHei UI" w:hAnsi="Microsoft YaHei UI"/>
          <w:sz w:val="32"/>
        </w:rPr>
        <w:t>巡游出租车营运权通过服务质量招标方式授予经营者的，市、县人民政府应当根据本行政区域道路运输发展规划、市场供求状况、节能环保和保证车辆良好技术状况的要求，科学合理地确定巡游出租车的投放数量，制定巡游出租车服务质量招标方案。招标方案应当明确营运权期限、承运人责任险投保义务、车辆配置最低标准、车辆最长使用年限、服务质量等要求。</w:t>
      </w:r>
    </w:p>
    <w:p>
      <w:pPr>
        <w:pStyle w:val="P1"/>
        <w:spacing w:lineRule="auto" w:line="240"/>
        <w:ind w:firstLine="640"/>
        <w:jc w:val="both"/>
        <w:rPr>
          <w:rStyle w:val="C3"/>
        </w:rPr>
      </w:pPr>
      <w:r>
        <w:rPr>
          <w:rStyle w:val="C3"/>
          <w:rFonts w:ascii="Microsoft YaHei UI" w:hAnsi="Microsoft YaHei UI"/>
          <w:sz w:val="32"/>
        </w:rPr>
        <w:t>巡游出租车营运权通过其他公平方式授予经营者的，市、县人民政府应当事先明确营运权期限、承运人责任险投保义务、车辆配置最低标准、车辆最长使用年限、服务质量等要求，并向社会公开。</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日以后市、县人民政府授予的巡游出租车营运权，其营运权期限不超过六年。授予巡游出租车营运权不得收取使用费。</w:t>
      </w:r>
    </w:p>
    <w:p>
      <w:pPr>
        <w:pStyle w:val="P1"/>
        <w:spacing w:lineRule="auto" w:line="240"/>
        <w:ind w:firstLine="640"/>
        <w:jc w:val="both"/>
        <w:rPr>
          <w:rStyle w:val="C3"/>
        </w:rPr>
      </w:pP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日以后投入营运的巡游出租车，其最长行驶里程不超过九十万公里；市、县人民政府应当根据其确定的车辆最长行驶里程和当地巡游出租车年平均行驶里程数，确定车辆最长使用年限，但最长不超过八年。</w:t>
      </w:r>
    </w:p>
    <w:p>
      <w:pPr>
        <w:pStyle w:val="P1"/>
        <w:spacing w:lineRule="auto" w:line="240"/>
        <w:ind w:firstLine="640"/>
        <w:jc w:val="both"/>
        <w:rPr>
          <w:rStyle w:val="C3"/>
        </w:rPr>
      </w:pPr>
      <w:r>
        <w:rPr>
          <w:rStyle w:val="C3"/>
          <w:rFonts w:ascii="Microsoft YaHei UI" w:hAnsi="Microsoft YaHei UI"/>
          <w:sz w:val="32"/>
        </w:rPr>
        <w:t>在充电设施等条件具备的地区，巡游出租车应当主要采用新能源车型。</w:t>
      </w: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市、县人民政府或者其授权的交通运输主管部门应当制定巡游出租车服务质量考核办法。</w:t>
      </w:r>
    </w:p>
    <w:p>
      <w:pPr>
        <w:pStyle w:val="P1"/>
        <w:spacing w:lineRule="auto" w:line="240"/>
        <w:ind w:firstLine="640"/>
        <w:jc w:val="both"/>
        <w:rPr>
          <w:rStyle w:val="C3"/>
        </w:rPr>
      </w:pPr>
      <w:r>
        <w:rPr>
          <w:rStyle w:val="C3"/>
          <w:rFonts w:ascii="Microsoft YaHei UI" w:hAnsi="Microsoft YaHei UI"/>
          <w:sz w:val="32"/>
        </w:rPr>
        <w:t>市、县交通运输主管部门应当根据举报投诉、违法记录以及网约出租车平台采集的乘客满意度评价等，开展服务质量考核，定期公布考核结果。</w:t>
      </w:r>
    </w:p>
    <w:p>
      <w:pPr>
        <w:pStyle w:val="P1"/>
        <w:spacing w:lineRule="auto" w:line="240"/>
        <w:ind w:firstLine="640"/>
        <w:jc w:val="both"/>
        <w:rPr>
          <w:rStyle w:val="C3"/>
        </w:rPr>
      </w:pPr>
      <w:r>
        <w:rPr>
          <w:rStyle w:val="C3"/>
          <w:rFonts w:ascii="Microsoft YaHei UI" w:hAnsi="Microsoft YaHei UI"/>
          <w:sz w:val="32"/>
        </w:rPr>
        <w:t>巡游出租车营运权期限届满需要继续从事经营的，应当在期限届满三十日前向原许可机关提出申请。原许可机关根据服务质量考核结果等条件，作出准予延续或者收回营运权的决定。</w:t>
      </w:r>
    </w:p>
    <w:p>
      <w:pPr>
        <w:pStyle w:val="P1"/>
        <w:spacing w:lineRule="auto" w:line="240"/>
        <w:ind w:firstLine="640"/>
        <w:jc w:val="both"/>
        <w:rPr>
          <w:rStyle w:val="C3"/>
        </w:rPr>
      </w:pPr>
      <w:r>
        <w:rPr>
          <w:rStyle w:val="C3"/>
          <w:rFonts w:ascii="Microsoft YaHei UI" w:hAnsi="Microsoft YaHei UI"/>
          <w:sz w:val="32"/>
        </w:rPr>
        <w:t>对服务质量考核合格的申请人，承诺遵守原服务质量招标条件和本条例第十八条第三款、第十九条规定的，其巡游出租车营运权应当准予延续。</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取得巡游出租车营运权的经营者在投入营运前，应当取得市、县交通运输主管部门核发的经营许可证。</w:t>
      </w:r>
    </w:p>
    <w:p>
      <w:pPr>
        <w:pStyle w:val="P1"/>
        <w:spacing w:lineRule="auto" w:line="240"/>
        <w:ind w:firstLine="640"/>
        <w:jc w:val="both"/>
        <w:rPr>
          <w:rStyle w:val="C3"/>
        </w:rPr>
      </w:pPr>
      <w:r>
        <w:rPr>
          <w:rStyle w:val="C3"/>
          <w:rFonts w:ascii="Microsoft YaHei UI" w:hAnsi="Microsoft YaHei UI"/>
          <w:sz w:val="32"/>
        </w:rPr>
        <w:t>申请经营许可证，应当符合下列条件：</w:t>
      </w:r>
    </w:p>
    <w:p>
      <w:pPr>
        <w:pStyle w:val="P1"/>
        <w:spacing w:lineRule="auto" w:line="240"/>
        <w:ind w:firstLine="640"/>
        <w:jc w:val="both"/>
        <w:rPr>
          <w:rStyle w:val="C3"/>
        </w:rPr>
      </w:pPr>
      <w:r>
        <w:rPr>
          <w:rStyle w:val="C3"/>
          <w:rFonts w:ascii="Microsoft YaHei UI" w:hAnsi="Microsoft YaHei UI"/>
          <w:sz w:val="32"/>
        </w:rPr>
        <w:t>（一）已取得企业营业执照或者个体工商户营业执照；</w:t>
      </w:r>
    </w:p>
    <w:p>
      <w:pPr>
        <w:pStyle w:val="P1"/>
        <w:spacing w:lineRule="auto" w:line="240"/>
        <w:ind w:firstLine="640"/>
        <w:jc w:val="both"/>
        <w:rPr>
          <w:rStyle w:val="C3"/>
        </w:rPr>
      </w:pPr>
      <w:r>
        <w:rPr>
          <w:rStyle w:val="C3"/>
          <w:rFonts w:ascii="Microsoft YaHei UI" w:hAnsi="Microsoft YaHei UI"/>
          <w:sz w:val="32"/>
        </w:rPr>
        <w:t>（二）有符合规定条件的驾驶人员和规定标准的车辆；</w:t>
      </w:r>
    </w:p>
    <w:p>
      <w:pPr>
        <w:pStyle w:val="P1"/>
        <w:spacing w:lineRule="auto" w:line="240"/>
        <w:ind w:firstLine="640"/>
        <w:jc w:val="both"/>
        <w:rPr>
          <w:rStyle w:val="C3"/>
        </w:rPr>
      </w:pPr>
      <w:r>
        <w:rPr>
          <w:rStyle w:val="C3"/>
          <w:rFonts w:ascii="Microsoft YaHei UI" w:hAnsi="Microsoft YaHei UI"/>
          <w:sz w:val="32"/>
        </w:rPr>
        <w:t>（三）有健全的安全生产管理制度、服务质量保障制度以及相应的责任承担能力；</w:t>
      </w:r>
    </w:p>
    <w:p>
      <w:pPr>
        <w:pStyle w:val="P1"/>
        <w:spacing w:lineRule="auto" w:line="240"/>
        <w:ind w:firstLine="640"/>
        <w:jc w:val="both"/>
        <w:rPr>
          <w:rStyle w:val="C3"/>
        </w:rPr>
      </w:pPr>
      <w:r>
        <w:rPr>
          <w:rStyle w:val="C3"/>
          <w:rFonts w:ascii="Microsoft YaHei UI" w:hAnsi="Microsoft YaHei UI"/>
          <w:sz w:val="32"/>
        </w:rPr>
        <w:t>（四）法律、法规规定的其他条件。</w:t>
      </w:r>
    </w:p>
    <w:p>
      <w:pPr>
        <w:pStyle w:val="P1"/>
        <w:spacing w:lineRule="auto" w:line="240"/>
        <w:ind w:firstLine="640"/>
        <w:jc w:val="both"/>
        <w:rPr>
          <w:rStyle w:val="C3"/>
        </w:rPr>
      </w:pPr>
      <w:r>
        <w:rPr>
          <w:rStyle w:val="C3"/>
          <w:rFonts w:ascii="Microsoft YaHei UI" w:hAnsi="Microsoft YaHei UI"/>
          <w:sz w:val="32"/>
        </w:rPr>
        <w:t>经营许可证的申请人为个人的，核准的经营许可事项可以在其车辆营运证上一并注明，不再单独核发经营许可证。</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巡游出租车应当按照规定喷刷车辆标志色，设置顶灯和专用待租、暂停营业的标志，安装计价器，在醒目位置标明起步价和车公里运价等运费标准、经营者名称或者姓名以及监督电话。</w:t>
      </w:r>
    </w:p>
    <w:p>
      <w:pPr>
        <w:pStyle w:val="P1"/>
        <w:spacing w:lineRule="auto" w:line="240"/>
        <w:ind w:firstLine="640"/>
        <w:jc w:val="both"/>
        <w:rPr>
          <w:rStyle w:val="C3"/>
        </w:rPr>
      </w:pPr>
      <w:r>
        <w:rPr>
          <w:rStyle w:val="C3"/>
          <w:rFonts w:ascii="黑体" w:hAnsi="黑体"/>
          <w:sz w:val="32"/>
        </w:rPr>
        <w:t>第二十三条</w:t>
      </w:r>
      <w:r>
        <w:rPr>
          <w:rStyle w:val="C3"/>
          <w:rFonts w:ascii="Microsoft YaHei UI" w:hAnsi="Microsoft YaHei UI"/>
          <w:sz w:val="32"/>
        </w:rPr>
        <w:t>　从事出租车客运服务的驾驶人员，应当按照国家有关规定取得从业资格证，并经从业资格注册后方可从事出租车客运服务。</w:t>
      </w:r>
    </w:p>
    <w:p>
      <w:pPr>
        <w:pStyle w:val="P1"/>
        <w:spacing w:lineRule="auto" w:line="240"/>
        <w:ind w:firstLine="640"/>
        <w:jc w:val="both"/>
        <w:rPr>
          <w:rStyle w:val="C3"/>
        </w:rPr>
      </w:pPr>
      <w:r>
        <w:rPr>
          <w:rStyle w:val="C3"/>
          <w:rFonts w:ascii="黑体" w:hAnsi="黑体"/>
          <w:sz w:val="32"/>
        </w:rPr>
        <w:t>第二十四条</w:t>
      </w:r>
      <w:r>
        <w:rPr>
          <w:rStyle w:val="C3"/>
          <w:rFonts w:ascii="Microsoft YaHei UI" w:hAnsi="Microsoft YaHei UI"/>
          <w:sz w:val="32"/>
        </w:rPr>
        <w:t>　客运出租车驾驶人员应当遵守下列规定：</w:t>
      </w:r>
    </w:p>
    <w:p>
      <w:pPr>
        <w:pStyle w:val="P1"/>
        <w:spacing w:lineRule="auto" w:line="240"/>
        <w:ind w:firstLine="640"/>
        <w:jc w:val="both"/>
        <w:rPr>
          <w:rStyle w:val="C3"/>
        </w:rPr>
      </w:pPr>
      <w:r>
        <w:rPr>
          <w:rStyle w:val="C3"/>
          <w:rFonts w:ascii="Microsoft YaHei UI" w:hAnsi="Microsoft YaHei UI"/>
          <w:sz w:val="32"/>
        </w:rPr>
        <w:t>（一）持经注册的从业资格证上岗，并在车辆醒目位置放置服务监督标志；</w:t>
      </w:r>
    </w:p>
    <w:p>
      <w:pPr>
        <w:pStyle w:val="P1"/>
        <w:spacing w:lineRule="auto" w:line="240"/>
        <w:ind w:firstLine="640"/>
        <w:jc w:val="both"/>
        <w:rPr>
          <w:rStyle w:val="C3"/>
        </w:rPr>
      </w:pPr>
      <w:r>
        <w:rPr>
          <w:rStyle w:val="C3"/>
          <w:rFonts w:ascii="Microsoft YaHei UI" w:hAnsi="Microsoft YaHei UI"/>
          <w:sz w:val="32"/>
        </w:rPr>
        <w:t>（二）在核定的营运区域内营运，不得异地驻点营运；</w:t>
      </w:r>
    </w:p>
    <w:p>
      <w:pPr>
        <w:pStyle w:val="P1"/>
        <w:spacing w:lineRule="auto" w:line="240"/>
        <w:ind w:firstLine="640"/>
        <w:jc w:val="both"/>
        <w:rPr>
          <w:rStyle w:val="C3"/>
        </w:rPr>
      </w:pPr>
      <w:r>
        <w:rPr>
          <w:rStyle w:val="C3"/>
          <w:rFonts w:ascii="Microsoft YaHei UI" w:hAnsi="Microsoft YaHei UI"/>
          <w:sz w:val="32"/>
        </w:rPr>
        <w:t>（三）不得途中甩客、故意绕道，未经乘客同意不得拼载或者搭载其他乘客；</w:t>
      </w:r>
    </w:p>
    <w:p>
      <w:pPr>
        <w:pStyle w:val="P1"/>
        <w:spacing w:lineRule="auto" w:line="240"/>
        <w:ind w:firstLine="640"/>
        <w:jc w:val="both"/>
        <w:rPr>
          <w:rStyle w:val="C3"/>
        </w:rPr>
      </w:pPr>
      <w:r>
        <w:rPr>
          <w:rStyle w:val="C3"/>
          <w:rFonts w:ascii="Microsoft YaHei UI" w:hAnsi="Microsoft YaHei UI"/>
          <w:sz w:val="32"/>
        </w:rPr>
        <w:t>（四）巡游出租车驾驶人员按照规定使用计价器和专用待租、暂停营业标志，显示空车时不得拒绝载客；</w:t>
      </w:r>
    </w:p>
    <w:p>
      <w:pPr>
        <w:pStyle w:val="P1"/>
        <w:spacing w:lineRule="auto" w:line="240"/>
        <w:ind w:firstLine="640"/>
        <w:jc w:val="both"/>
        <w:rPr>
          <w:rStyle w:val="C3"/>
        </w:rPr>
      </w:pPr>
      <w:r>
        <w:rPr>
          <w:rStyle w:val="C3"/>
          <w:rFonts w:ascii="Microsoft YaHei UI" w:hAnsi="Microsoft YaHei UI"/>
          <w:sz w:val="32"/>
        </w:rPr>
        <w:t>（五）巡游出租车驾驶人员收取运费不得超过计价器明示的金额，但价格主管部门核准可以收取其他费用的除外；</w:t>
      </w:r>
    </w:p>
    <w:p>
      <w:pPr>
        <w:pStyle w:val="P1"/>
        <w:spacing w:lineRule="auto" w:line="240"/>
        <w:ind w:firstLine="640"/>
        <w:jc w:val="both"/>
        <w:rPr>
          <w:rStyle w:val="C3"/>
        </w:rPr>
      </w:pPr>
      <w:r>
        <w:rPr>
          <w:rStyle w:val="C3"/>
          <w:rFonts w:ascii="Microsoft YaHei UI" w:hAnsi="Microsoft YaHei UI"/>
          <w:sz w:val="32"/>
        </w:rPr>
        <w:t>（六）网约出租车驾驶人员不得巡游揽客。</w:t>
      </w:r>
    </w:p>
    <w:p>
      <w:pPr>
        <w:pStyle w:val="P1"/>
        <w:spacing w:lineRule="auto" w:line="240"/>
        <w:ind w:firstLine="640"/>
        <w:jc w:val="both"/>
        <w:rPr>
          <w:rStyle w:val="C3"/>
        </w:rPr>
      </w:pPr>
      <w:r>
        <w:rPr>
          <w:rStyle w:val="C3"/>
          <w:rFonts w:ascii="Microsoft YaHei UI" w:hAnsi="Microsoft YaHei UI"/>
          <w:sz w:val="32"/>
        </w:rPr>
        <w:t>巡游出租车经营者通过网络预约方式揽客的，可以按照计价器显示金额收取运费，也可以按照网约车计价规则收取运费，但应当事先在平台以醒目方式告知乘客。巡游出租车经营者按照网约车计价规则收取运费的，应当事先加入网约出租车平台，按照网约出租车相关规定从事经营活动，平台经营者依法承担承运人责任。</w:t>
      </w:r>
    </w:p>
    <w:p>
      <w:pPr>
        <w:pStyle w:val="P1"/>
        <w:spacing w:lineRule="auto" w:line="240"/>
        <w:ind w:firstLine="640"/>
        <w:jc w:val="both"/>
        <w:rPr>
          <w:rStyle w:val="C3"/>
        </w:rPr>
      </w:pPr>
      <w:r>
        <w:rPr>
          <w:rStyle w:val="C3"/>
          <w:rFonts w:ascii="Microsoft YaHei UI" w:hAnsi="Microsoft YaHei UI"/>
          <w:sz w:val="32"/>
        </w:rPr>
        <w:t>客运出租车驾驶人员应当保持车容整洁、卫生干净、行驶安全和车内安静等良好乘坐环境。</w:t>
      </w:r>
    </w:p>
    <w:p>
      <w:pPr>
        <w:pStyle w:val="P1"/>
        <w:spacing w:lineRule="auto" w:line="240"/>
        <w:ind w:firstLine="640"/>
        <w:jc w:val="both"/>
        <w:rPr>
          <w:rStyle w:val="C3"/>
        </w:rPr>
      </w:pPr>
      <w:r>
        <w:rPr>
          <w:rStyle w:val="C3"/>
          <w:rFonts w:ascii="黑体" w:hAnsi="黑体"/>
          <w:sz w:val="32"/>
        </w:rPr>
        <w:t>第二十五条</w:t>
      </w:r>
      <w:r>
        <w:rPr>
          <w:rStyle w:val="C3"/>
          <w:rFonts w:ascii="Microsoft YaHei UI" w:hAnsi="Microsoft YaHei UI"/>
          <w:sz w:val="32"/>
        </w:rPr>
        <w:t>　机场、车站、码头、宾馆、商厦、医院等公共场所应当为巡游出租车驾驶人员候客经营提供必要场所，并维持秩序。巡游出租车驾驶人员在公共场所应当依次候客经营。</w:t>
      </w:r>
    </w:p>
    <w:p>
      <w:pPr>
        <w:pStyle w:val="P1"/>
        <w:spacing w:lineRule="auto" w:line="240"/>
        <w:ind w:firstLine="640"/>
        <w:jc w:val="both"/>
        <w:rPr>
          <w:rStyle w:val="C3"/>
        </w:rPr>
      </w:pPr>
      <w:r>
        <w:rPr>
          <w:rStyle w:val="C3"/>
          <w:rFonts w:ascii="Microsoft YaHei UI" w:hAnsi="Microsoft YaHei UI"/>
          <w:sz w:val="32"/>
        </w:rPr>
        <w:t>任何单位和个人不得向巡游出租车驾驶人员收取候客停车费或者变相收取其他费用。</w:t>
      </w:r>
    </w:p>
    <w:p>
      <w:pPr>
        <w:pStyle w:val="P1"/>
        <w:spacing w:lineRule="auto" w:line="240"/>
        <w:ind w:firstLine="640"/>
        <w:jc w:val="both"/>
        <w:rPr>
          <w:rStyle w:val="C3"/>
        </w:rPr>
      </w:pPr>
      <w:r>
        <w:rPr>
          <w:rStyle w:val="C3"/>
          <w:rFonts w:ascii="黑体" w:hAnsi="黑体"/>
          <w:sz w:val="32"/>
        </w:rPr>
        <w:t>第二十六条</w:t>
      </w:r>
      <w:r>
        <w:rPr>
          <w:rStyle w:val="C3"/>
          <w:rFonts w:ascii="Microsoft YaHei UI" w:hAnsi="Microsoft YaHei UI"/>
          <w:sz w:val="32"/>
        </w:rPr>
        <w:t>　网约出租车平台经营者应当对申请接入的驾驶人员和车辆资质进行审核并按照规定时限定期核验，确保其符合国家和省的有关规定。网约出租车平台经营者应当保证实际提供服务的车辆、驾驶人员与平台指派的车辆、驾驶人员一致。</w:t>
      </w:r>
    </w:p>
    <w:p>
      <w:pPr>
        <w:pStyle w:val="P1"/>
        <w:spacing w:lineRule="auto" w:line="240"/>
        <w:ind w:firstLine="640"/>
        <w:jc w:val="both"/>
        <w:rPr>
          <w:rStyle w:val="C3"/>
        </w:rPr>
      </w:pPr>
      <w:r>
        <w:rPr>
          <w:rStyle w:val="C3"/>
          <w:rFonts w:ascii="Microsoft YaHei UI" w:hAnsi="Microsoft YaHei UI"/>
          <w:sz w:val="32"/>
        </w:rPr>
        <w:t>网约出租车平台经营者应当按照规定，将车辆、驾驶人员、订单、乘客评价等信息上传到道路运输监管平台。</w:t>
      </w:r>
    </w:p>
    <w:p>
      <w:pPr>
        <w:pStyle w:val="P1"/>
        <w:spacing w:lineRule="auto" w:line="240"/>
        <w:ind w:firstLine="640"/>
        <w:jc w:val="both"/>
        <w:rPr>
          <w:rStyle w:val="C3"/>
        </w:rPr>
      </w:pPr>
      <w:r>
        <w:rPr>
          <w:rStyle w:val="C3"/>
          <w:rFonts w:ascii="Microsoft YaHei UI" w:hAnsi="Microsoft YaHei UI"/>
          <w:sz w:val="32"/>
        </w:rPr>
        <w:t>网约出租车最长使用年限和最长行驶里程按照国家有关规定执行；在充电设施等条件具备的地区，应当主要采用新能源车型。</w:t>
      </w:r>
    </w:p>
    <w:p>
      <w:pPr>
        <w:pStyle w:val="P1"/>
        <w:spacing w:lineRule="auto" w:line="240"/>
        <w:ind w:firstLine="640"/>
        <w:jc w:val="both"/>
        <w:rPr>
          <w:rStyle w:val="C3"/>
        </w:rPr>
      </w:pPr>
      <w:r>
        <w:rPr>
          <w:rStyle w:val="C3"/>
          <w:rFonts w:ascii="黑体" w:hAnsi="黑体"/>
          <w:sz w:val="32"/>
        </w:rPr>
        <w:t>第二十七条</w:t>
      </w:r>
      <w:r>
        <w:rPr>
          <w:rStyle w:val="C3"/>
          <w:rFonts w:ascii="Microsoft YaHei UI" w:hAnsi="Microsoft YaHei UI"/>
          <w:sz w:val="32"/>
        </w:rPr>
        <w:t>　网约出租车平台经营者制定和调整计价规则、收入分配规则时，应当公开征求网约出租车驾驶人员以及工会组织、行业协会的意见。</w:t>
      </w:r>
    </w:p>
    <w:p>
      <w:pPr>
        <w:pStyle w:val="P1"/>
        <w:spacing w:lineRule="auto" w:line="240"/>
        <w:ind w:firstLine="640"/>
        <w:jc w:val="both"/>
        <w:rPr>
          <w:rStyle w:val="C3"/>
        </w:rPr>
      </w:pPr>
      <w:r>
        <w:rPr>
          <w:rStyle w:val="C3"/>
          <w:rFonts w:ascii="Microsoft YaHei UI" w:hAnsi="Microsoft YaHei UI"/>
          <w:sz w:val="32"/>
        </w:rPr>
        <w:t>计价规则、收入分配规则应当通过公司网站、移动互联网应用程序等载体向社会公开，并在实施之日的七日前报设区的市交通运输主管部门。</w:t>
      </w:r>
    </w:p>
    <w:p>
      <w:pPr>
        <w:pStyle w:val="P1"/>
        <w:spacing w:lineRule="auto" w:line="240"/>
        <w:ind w:firstLine="640"/>
        <w:jc w:val="both"/>
        <w:rPr>
          <w:rStyle w:val="C3"/>
        </w:rPr>
      </w:pPr>
      <w:r>
        <w:rPr>
          <w:rStyle w:val="C3"/>
          <w:rFonts w:ascii="黑体" w:hAnsi="黑体"/>
          <w:sz w:val="32"/>
        </w:rPr>
        <w:t>第二十八条</w:t>
      </w:r>
      <w:r>
        <w:rPr>
          <w:rStyle w:val="C3"/>
          <w:rFonts w:ascii="Microsoft YaHei UI" w:hAnsi="Microsoft YaHei UI"/>
          <w:sz w:val="32"/>
        </w:rPr>
        <w:t>　鼓励出租车客运经营者实行员工化经营模式，依法与驾驶人员签订劳动合同。</w:t>
      </w:r>
    </w:p>
    <w:p>
      <w:pPr>
        <w:pStyle w:val="P1"/>
        <w:spacing w:lineRule="auto" w:line="240"/>
        <w:ind w:firstLine="640"/>
        <w:jc w:val="both"/>
        <w:rPr>
          <w:rStyle w:val="C3"/>
        </w:rPr>
      </w:pPr>
      <w:r>
        <w:rPr>
          <w:rStyle w:val="C3"/>
          <w:rFonts w:ascii="Microsoft YaHei UI" w:hAnsi="Microsoft YaHei UI"/>
          <w:sz w:val="32"/>
        </w:rPr>
        <w:t>出租车客运经营者与驾驶人员签订承包合同的，双方应当协商确定承包费、风险保证金等事项。</w:t>
      </w:r>
    </w:p>
    <w:p>
      <w:pPr>
        <w:pStyle w:val="P1"/>
        <w:spacing w:lineRule="auto" w:line="240"/>
        <w:ind w:firstLine="640"/>
        <w:jc w:val="both"/>
        <w:rPr>
          <w:rStyle w:val="C3"/>
        </w:rPr>
      </w:pPr>
      <w:r>
        <w:rPr>
          <w:rStyle w:val="C3"/>
          <w:rFonts w:ascii="Microsoft YaHei UI" w:hAnsi="Microsoft YaHei UI"/>
          <w:sz w:val="32"/>
        </w:rPr>
        <w:t>出租车客运经营者应当通过安排替班驾驶人员、免收驾驶人员必要休息时间班费和病假时间班费等方法，减轻驾驶人员劳动强度，保障驾驶人员休息休假权利。</w:t>
      </w:r>
    </w:p>
    <w:p>
      <w:pPr>
        <w:pStyle w:val="P1"/>
        <w:spacing w:lineRule="auto" w:line="240"/>
        <w:ind w:firstLine="640"/>
        <w:jc w:val="both"/>
        <w:rPr>
          <w:rStyle w:val="C3"/>
        </w:rPr>
      </w:pPr>
      <w:r>
        <w:rPr>
          <w:rStyle w:val="C3"/>
          <w:rFonts w:ascii="黑体" w:hAnsi="黑体"/>
          <w:sz w:val="32"/>
        </w:rPr>
        <w:t>第二十九条</w:t>
      </w:r>
      <w:r>
        <w:rPr>
          <w:rStyle w:val="C3"/>
          <w:rFonts w:ascii="Microsoft YaHei UI" w:hAnsi="Microsoft YaHei UI"/>
          <w:sz w:val="32"/>
        </w:rPr>
        <w:t>　市、县人民政府应当通过资金支持、场地保障等措施，鼓励建设巡游出租车服务区，为巡游出租车驾驶人员提供餐饮、车辆简单维护、洗车等服务。</w:t>
      </w:r>
    </w:p>
    <w:p>
      <w:pPr>
        <w:pStyle w:val="P1"/>
        <w:spacing w:lineRule="auto" w:line="240"/>
        <w:ind w:firstLine="640"/>
        <w:jc w:val="both"/>
        <w:rPr>
          <w:rStyle w:val="C3"/>
        </w:rPr>
      </w:pPr>
      <w:r>
        <w:rPr>
          <w:rStyle w:val="C3"/>
          <w:rFonts w:ascii="Microsoft YaHei UI" w:hAnsi="Microsoft YaHei UI"/>
          <w:sz w:val="32"/>
        </w:rPr>
        <w:t>设区的市人民政府应当建设电话召车系统，为老年人、残疾人等道路候车困难群体和运用智能技术困难群体召车提供便利。设区的市交通运输主管部门应当公布出租车电话召车服务号码，对提供电话召车服务的巡游出租车驾驶人员应当给予服务质量考核奖励，有条件的地区可以给予适当车费补助。</w:t>
      </w:r>
    </w:p>
    <w:p>
      <w:pPr>
        <w:pStyle w:val="P1"/>
        <w:spacing w:lineRule="auto" w:line="240"/>
        <w:jc w:val="center"/>
        <w:rPr>
          <w:rStyle w:val="C3"/>
          <w:rFonts w:ascii="宋体" w:hAnsi="宋体"/>
          <w:sz w:val="32"/>
        </w:rPr>
      </w:pPr>
    </w:p>
    <w:p>
      <w:pPr>
        <w:pStyle w:val="P1"/>
        <w:spacing w:lineRule="auto" w:line="240"/>
        <w:jc w:val="center"/>
        <w:rPr>
          <w:rStyle w:val="C3"/>
          <w:rFonts w:ascii="宋体" w:hAnsi="宋体"/>
          <w:sz w:val="32"/>
        </w:rPr>
      </w:pPr>
      <w:r>
        <w:rPr>
          <w:rStyle w:val="C3"/>
          <w:rFonts w:ascii="宋体" w:hAnsi="宋体"/>
          <w:sz w:val="32"/>
        </w:rPr>
        <w:t>第四节　货物运输经营</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第三十条</w:t>
      </w:r>
      <w:r>
        <w:rPr>
          <w:rStyle w:val="C3"/>
          <w:rFonts w:ascii="Microsoft YaHei UI" w:hAnsi="Microsoft YaHei UI"/>
          <w:sz w:val="32"/>
        </w:rPr>
        <w:t>　县级以上人民政府应当根据财力情况建立物流发展资金，支持物流信息互联互通和数据交换共享平台建设，推广应用物流先进设施设备，促进现代物流业发展。</w:t>
      </w:r>
    </w:p>
    <w:p>
      <w:pPr>
        <w:pStyle w:val="P1"/>
        <w:spacing w:lineRule="auto" w:line="240"/>
        <w:ind w:firstLine="640"/>
        <w:jc w:val="both"/>
        <w:rPr>
          <w:rStyle w:val="C3"/>
        </w:rPr>
      </w:pPr>
      <w:r>
        <w:rPr>
          <w:rStyle w:val="C3"/>
          <w:rFonts w:ascii="Microsoft YaHei UI" w:hAnsi="Microsoft YaHei UI"/>
          <w:sz w:val="32"/>
        </w:rPr>
        <w:t>县级以上人民政府应当规划和建设满足产业配套需要的危险货物运输车辆公共停车场、应急救援基地等配套设施。</w:t>
      </w:r>
    </w:p>
    <w:p>
      <w:pPr>
        <w:pStyle w:val="P1"/>
        <w:spacing w:lineRule="auto" w:line="240"/>
        <w:ind w:firstLine="640"/>
        <w:jc w:val="both"/>
        <w:rPr>
          <w:rStyle w:val="C3"/>
        </w:rPr>
      </w:pPr>
      <w:r>
        <w:rPr>
          <w:rStyle w:val="C3"/>
          <w:rFonts w:ascii="黑体" w:hAnsi="黑体"/>
          <w:sz w:val="32"/>
        </w:rPr>
        <w:t>第三十一条</w:t>
      </w:r>
      <w:r>
        <w:rPr>
          <w:rStyle w:val="C3"/>
          <w:rFonts w:ascii="Microsoft YaHei UI" w:hAnsi="Microsoft YaHei UI"/>
          <w:sz w:val="32"/>
        </w:rPr>
        <w:t>　鼓励采用集装箱车辆、封闭厢式车辆和重型车辆以及甩挂运输方式从事道路货物运输经营。</w:t>
      </w:r>
    </w:p>
    <w:p>
      <w:pPr>
        <w:pStyle w:val="P1"/>
        <w:spacing w:lineRule="auto" w:line="240"/>
        <w:ind w:firstLine="640"/>
        <w:jc w:val="both"/>
        <w:rPr>
          <w:rStyle w:val="C3"/>
        </w:rPr>
      </w:pPr>
      <w:r>
        <w:rPr>
          <w:rStyle w:val="C3"/>
          <w:rFonts w:ascii="Microsoft YaHei UI" w:hAnsi="Microsoft YaHei UI"/>
          <w:sz w:val="32"/>
        </w:rPr>
        <w:t>对采用前款规定车辆和方式从事道路货物运输经营的，应当给予通行费等方面的优惠。</w:t>
      </w:r>
    </w:p>
    <w:p>
      <w:pPr>
        <w:pStyle w:val="P1"/>
        <w:spacing w:lineRule="auto" w:line="240"/>
        <w:ind w:firstLine="640"/>
        <w:jc w:val="both"/>
        <w:rPr>
          <w:rStyle w:val="C3"/>
        </w:rPr>
      </w:pPr>
      <w:r>
        <w:rPr>
          <w:rStyle w:val="C3"/>
          <w:rFonts w:ascii="黑体" w:hAnsi="黑体"/>
          <w:sz w:val="32"/>
        </w:rPr>
        <w:t>第三十二条</w:t>
      </w:r>
      <w:r>
        <w:rPr>
          <w:rStyle w:val="C3"/>
          <w:rFonts w:ascii="Microsoft YaHei UI" w:hAnsi="Microsoft YaHei UI"/>
          <w:sz w:val="32"/>
        </w:rPr>
        <w:t>　鼓励发展货物配送和快递服务等货物运输，保障居民生活和生产的需要。</w:t>
      </w:r>
    </w:p>
    <w:p>
      <w:pPr>
        <w:pStyle w:val="P1"/>
        <w:spacing w:lineRule="auto" w:line="240"/>
        <w:ind w:firstLine="640"/>
        <w:jc w:val="both"/>
        <w:rPr>
          <w:rStyle w:val="C3"/>
        </w:rPr>
      </w:pPr>
      <w:r>
        <w:rPr>
          <w:rStyle w:val="C3"/>
          <w:rFonts w:ascii="Microsoft YaHei UI" w:hAnsi="Microsoft YaHei UI"/>
          <w:sz w:val="32"/>
        </w:rPr>
        <w:t>市、县人民政府及其有关部门应当采取措施，为城市货物配送和快递服务货运车辆进城通行、停靠、装卸作业等提供便利条件。</w:t>
      </w:r>
    </w:p>
    <w:p>
      <w:pPr>
        <w:pStyle w:val="P1"/>
        <w:spacing w:lineRule="auto" w:line="240"/>
        <w:ind w:firstLine="640"/>
        <w:jc w:val="both"/>
        <w:rPr>
          <w:rStyle w:val="C3"/>
        </w:rPr>
      </w:pPr>
      <w:r>
        <w:rPr>
          <w:rStyle w:val="C3"/>
          <w:rFonts w:ascii="黑体" w:hAnsi="黑体"/>
          <w:sz w:val="32"/>
        </w:rPr>
        <w:t>第三十三条</w:t>
      </w:r>
      <w:r>
        <w:rPr>
          <w:rStyle w:val="C3"/>
          <w:rFonts w:ascii="Microsoft YaHei UI" w:hAnsi="Microsoft YaHei UI"/>
          <w:sz w:val="32"/>
        </w:rPr>
        <w:t>　道路危险货物运输经营者应当加强安全生产管理，按照国家和省规定设置安全生产管理机构、配备专职安全生产管理人员，落实实时监控、突发事件应对等各项安全措施，按照规定将危险货物运输电子运单和从业人员、承运车辆等信息上传到道路运输监管平台。</w:t>
      </w:r>
    </w:p>
    <w:p>
      <w:pPr>
        <w:pStyle w:val="P1"/>
        <w:spacing w:lineRule="auto" w:line="240"/>
        <w:ind w:firstLine="640"/>
        <w:jc w:val="both"/>
        <w:rPr>
          <w:rStyle w:val="C3"/>
        </w:rPr>
      </w:pPr>
      <w:r>
        <w:rPr>
          <w:rStyle w:val="C3"/>
          <w:rFonts w:ascii="Microsoft YaHei UI" w:hAnsi="Microsoft YaHei UI"/>
          <w:sz w:val="32"/>
        </w:rPr>
        <w:t>道路危险货物运输经营者运输危险货物时，应当遵守危险货物运输线路、时间和速度等方面的有关规定，并采取必要措施防止危险货物发生燃烧、爆炸、辐射或者泄漏等事故。</w:t>
      </w:r>
    </w:p>
    <w:p>
      <w:pPr>
        <w:pStyle w:val="P1"/>
        <w:spacing w:lineRule="auto" w:line="240"/>
        <w:ind w:firstLine="640"/>
        <w:jc w:val="both"/>
        <w:rPr>
          <w:rStyle w:val="C3"/>
        </w:rPr>
      </w:pPr>
      <w:r>
        <w:rPr>
          <w:rStyle w:val="C3"/>
          <w:rFonts w:ascii="Microsoft YaHei UI" w:hAnsi="Microsoft YaHei UI"/>
          <w:sz w:val="32"/>
        </w:rPr>
        <w:t>道路危险货物运输经营者应当使用自有车辆（挂车除外）运输危险货物，统一管理、调度车辆和驾驶人员，统一财务管理，不得允许其他单位或者个人的危险货物运输车辆挂靠本单位经营。</w:t>
      </w:r>
    </w:p>
    <w:p>
      <w:pPr>
        <w:pStyle w:val="P1"/>
        <w:spacing w:lineRule="auto" w:line="240"/>
        <w:jc w:val="center"/>
        <w:rPr>
          <w:rStyle w:val="C3"/>
          <w:rFonts w:ascii="仿宋_GB2312" w:hAnsi="仿宋_GB2312"/>
          <w:sz w:val="32"/>
        </w:rPr>
      </w:pPr>
    </w:p>
    <w:p>
      <w:pPr>
        <w:pStyle w:val="P1"/>
        <w:spacing w:lineRule="auto" w:line="240"/>
        <w:jc w:val="center"/>
        <w:rPr>
          <w:rStyle w:val="C3"/>
          <w:rFonts w:ascii="仿宋_GB2312" w:hAnsi="仿宋_GB2312"/>
          <w:sz w:val="32"/>
        </w:rPr>
      </w:pPr>
      <w:r>
        <w:rPr>
          <w:rStyle w:val="C3"/>
          <w:rFonts w:ascii="Microsoft YaHei UI" w:hAnsi="Microsoft YaHei UI"/>
          <w:sz w:val="32"/>
        </w:rPr>
        <w:t>第五节　共同规定</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第三十四条</w:t>
      </w:r>
      <w:r>
        <w:rPr>
          <w:rStyle w:val="C3"/>
          <w:rFonts w:ascii="Microsoft YaHei UI" w:hAnsi="Microsoft YaHei UI"/>
          <w:sz w:val="32"/>
        </w:rPr>
        <w:t>　实行政府定价和政府指导价的公共汽车客运、出租车客运、班车客运，其经营者应当按照核定标准收取费用，并按照规定使用由税务部门监制的发票（车票）。</w:t>
      </w:r>
    </w:p>
    <w:p>
      <w:pPr>
        <w:pStyle w:val="P1"/>
        <w:spacing w:lineRule="auto" w:line="240"/>
        <w:ind w:firstLine="640"/>
        <w:jc w:val="both"/>
        <w:rPr>
          <w:rStyle w:val="C3"/>
        </w:rPr>
      </w:pPr>
      <w:r>
        <w:rPr>
          <w:rStyle w:val="C3"/>
          <w:rFonts w:ascii="Microsoft YaHei UI" w:hAnsi="Microsoft YaHei UI"/>
          <w:sz w:val="32"/>
        </w:rPr>
        <w:t>县级以上人民政府价格主管部门应当根据营运成本和城乡居民承受能力等因素，合理确定客运价格。公共汽车客运和农村班车客运收入低于营运成本的，县级以上人民政府应当给予补贴。</w:t>
      </w:r>
    </w:p>
    <w:p>
      <w:pPr>
        <w:pStyle w:val="P1"/>
        <w:spacing w:lineRule="auto" w:line="240"/>
        <w:ind w:firstLine="640"/>
        <w:jc w:val="both"/>
        <w:rPr>
          <w:rStyle w:val="C3"/>
        </w:rPr>
      </w:pPr>
      <w:r>
        <w:rPr>
          <w:rStyle w:val="C3"/>
          <w:rFonts w:ascii="黑体" w:hAnsi="黑体"/>
          <w:sz w:val="32"/>
        </w:rPr>
        <w:t>第三十五条</w:t>
      </w:r>
      <w:r>
        <w:rPr>
          <w:rStyle w:val="C3"/>
          <w:rFonts w:ascii="Microsoft YaHei UI" w:hAnsi="Microsoft YaHei UI"/>
          <w:sz w:val="32"/>
        </w:rPr>
        <w:t>　道路运输营运车辆应当随车携带车辆营运证，班车和包车客运车辆还应当随车携带客运标志牌。</w:t>
      </w:r>
    </w:p>
    <w:p>
      <w:pPr>
        <w:pStyle w:val="P1"/>
        <w:spacing w:lineRule="auto" w:line="240"/>
        <w:ind w:firstLine="640"/>
        <w:jc w:val="both"/>
        <w:rPr>
          <w:rStyle w:val="C3"/>
        </w:rPr>
      </w:pPr>
      <w:r>
        <w:rPr>
          <w:rStyle w:val="C3"/>
          <w:rFonts w:ascii="Microsoft YaHei UI" w:hAnsi="Microsoft YaHei UI"/>
          <w:sz w:val="32"/>
        </w:rPr>
        <w:t>任何单位和个人不得伪造、涂改、转让、租借经营许可证、车辆营运证、客运标志牌或者使用伪造、涂改、转让、租借的经营许可证、车辆营运证、客运标志牌。</w:t>
      </w:r>
    </w:p>
    <w:p>
      <w:pPr>
        <w:pStyle w:val="P1"/>
        <w:spacing w:lineRule="auto" w:line="240"/>
        <w:ind w:firstLine="640"/>
        <w:jc w:val="both"/>
        <w:rPr>
          <w:rStyle w:val="C3"/>
        </w:rPr>
      </w:pPr>
      <w:r>
        <w:rPr>
          <w:rStyle w:val="C3"/>
          <w:rFonts w:ascii="黑体" w:hAnsi="黑体"/>
          <w:sz w:val="32"/>
        </w:rPr>
        <w:t>第三十六条</w:t>
      </w:r>
      <w:r>
        <w:rPr>
          <w:rStyle w:val="C3"/>
          <w:rFonts w:ascii="Microsoft YaHei UI" w:hAnsi="Microsoft YaHei UI"/>
          <w:sz w:val="32"/>
        </w:rPr>
        <w:t>　道路运输营运车辆应当符合国家和省规定的机动车安全技术标准、污染物排放标准和燃料消耗量限值，按照国家和省规定的行驶间隔里程或者时间进行维护和检测以及技术等级评定。</w:t>
      </w:r>
    </w:p>
    <w:p>
      <w:pPr>
        <w:pStyle w:val="P1"/>
        <w:spacing w:lineRule="auto" w:line="240"/>
        <w:ind w:firstLine="640"/>
        <w:jc w:val="both"/>
        <w:rPr>
          <w:rStyle w:val="C3"/>
        </w:rPr>
      </w:pPr>
      <w:r>
        <w:rPr>
          <w:rStyle w:val="C3"/>
          <w:rFonts w:ascii="Microsoft YaHei UI" w:hAnsi="Microsoft YaHei UI"/>
          <w:sz w:val="32"/>
        </w:rPr>
        <w:t>鼓励道路运输经营者使用符合国家标准的新能源汽车从事道路运输。市、县人民政府及其有关部门应当采取措施，为购置、使用新能源汽车的单位或者个人在通行保障、金融、财政补助等方面予以支持。</w:t>
      </w:r>
    </w:p>
    <w:p>
      <w:pPr>
        <w:pStyle w:val="P1"/>
        <w:spacing w:lineRule="auto" w:line="240"/>
        <w:ind w:firstLine="640"/>
        <w:jc w:val="both"/>
        <w:rPr>
          <w:rStyle w:val="C3"/>
        </w:rPr>
      </w:pPr>
      <w:r>
        <w:rPr>
          <w:rStyle w:val="C3"/>
          <w:rFonts w:ascii="黑体" w:hAnsi="黑体"/>
          <w:sz w:val="32"/>
        </w:rPr>
        <w:t>第三十七条</w:t>
      </w:r>
      <w:r>
        <w:rPr>
          <w:rStyle w:val="C3"/>
          <w:rFonts w:ascii="Microsoft YaHei UI" w:hAnsi="Microsoft YaHei UI"/>
          <w:sz w:val="32"/>
        </w:rPr>
        <w:t>　道路旅客运输经营者应当为乘客提供良好的乘车环境，保持车辆安全、清洁、卫生，并采取必要的措施防止在运输过程中发生侵害乘客和司乘人员人身、财产安全的违法行为。</w:t>
      </w:r>
    </w:p>
    <w:p>
      <w:pPr>
        <w:pStyle w:val="P1"/>
        <w:spacing w:lineRule="auto" w:line="240"/>
        <w:ind w:firstLine="640"/>
        <w:jc w:val="both"/>
        <w:rPr>
          <w:rStyle w:val="C3"/>
        </w:rPr>
      </w:pPr>
      <w:r>
        <w:rPr>
          <w:rStyle w:val="C3"/>
          <w:rFonts w:ascii="黑体" w:hAnsi="黑体"/>
          <w:sz w:val="32"/>
        </w:rPr>
        <w:t>第三十八条</w:t>
      </w:r>
      <w:r>
        <w:rPr>
          <w:rStyle w:val="C3"/>
          <w:rFonts w:ascii="Microsoft YaHei UI" w:hAnsi="Microsoft YaHei UI"/>
          <w:sz w:val="32"/>
        </w:rPr>
        <w:t>　乘客不得携带易燃、易爆、剧毒、有放射性、腐蚀性等影响公共安全的物品乘车；货主不得在托运普通货物时夹带危险品以及其他禁运物品。</w:t>
      </w:r>
    </w:p>
    <w:p>
      <w:pPr>
        <w:pStyle w:val="P1"/>
        <w:spacing w:lineRule="auto" w:line="240"/>
        <w:ind w:firstLine="640"/>
        <w:jc w:val="both"/>
        <w:rPr>
          <w:rStyle w:val="C3"/>
        </w:rPr>
      </w:pPr>
      <w:r>
        <w:rPr>
          <w:rStyle w:val="C3"/>
          <w:rFonts w:ascii="Microsoft YaHei UI" w:hAnsi="Microsoft YaHei UI"/>
          <w:sz w:val="32"/>
        </w:rPr>
        <w:t>道路旅客运输经营者应当拒绝携带前款规定物品的乘客乘车，普通货物运输经营者不得承运夹带危险品以及其他禁运物品的货物。</w:t>
      </w:r>
    </w:p>
    <w:p>
      <w:pPr>
        <w:pStyle w:val="P1"/>
        <w:spacing w:lineRule="auto" w:line="240"/>
        <w:ind w:firstLine="640"/>
        <w:jc w:val="both"/>
        <w:rPr>
          <w:rStyle w:val="C3"/>
        </w:rPr>
      </w:pPr>
      <w:r>
        <w:rPr>
          <w:rStyle w:val="C3"/>
          <w:rFonts w:ascii="Microsoft YaHei UI" w:hAnsi="Microsoft YaHei UI"/>
          <w:sz w:val="32"/>
        </w:rPr>
        <w:t>乘客应当遵守乘运秩序，爱护乘运设施，保持车内卫生，不得违反规定携带宠物乘车；违反规定携带宠物乘车的，道路旅客运输经营者有权拒绝该乘客乘车。</w:t>
      </w:r>
    </w:p>
    <w:p>
      <w:pPr>
        <w:pStyle w:val="P1"/>
        <w:spacing w:lineRule="auto" w:line="240"/>
        <w:ind w:firstLine="640"/>
        <w:jc w:val="both"/>
        <w:rPr>
          <w:rStyle w:val="C3"/>
        </w:rPr>
      </w:pPr>
      <w:r>
        <w:rPr>
          <w:rStyle w:val="C3"/>
          <w:rFonts w:ascii="黑体" w:hAnsi="黑体"/>
          <w:sz w:val="32"/>
        </w:rPr>
        <w:t>第三十九条</w:t>
      </w:r>
      <w:r>
        <w:rPr>
          <w:rStyle w:val="C3"/>
          <w:rFonts w:ascii="Microsoft YaHei UI" w:hAnsi="Microsoft YaHei UI"/>
          <w:sz w:val="32"/>
        </w:rPr>
        <w:t>　县级以上人民政府应当建立道路应急运力储备和道路运输应急保障制度，定期组织开展演练，提高道路应急运输能力。</w:t>
      </w:r>
    </w:p>
    <w:p>
      <w:pPr>
        <w:pStyle w:val="P1"/>
        <w:spacing w:lineRule="auto" w:line="240"/>
        <w:ind w:firstLine="640"/>
        <w:jc w:val="both"/>
        <w:rPr>
          <w:rStyle w:val="C3"/>
        </w:rPr>
      </w:pPr>
      <w:r>
        <w:rPr>
          <w:rStyle w:val="C3"/>
          <w:rFonts w:ascii="Microsoft YaHei UI" w:hAnsi="Microsoft YaHei UI"/>
          <w:sz w:val="32"/>
        </w:rPr>
        <w:t>县级以上人民政府下达的抢险、救灾、战略物资等紧急道路运输任务和指令性计划运输，由同级人民政府交通运输主管部门组织实施。道路运输经营者应当服从统一调度，确保如期完成，由此发生的费用按照国家和省有关规定给予补偿。</w:t>
      </w:r>
    </w:p>
    <w:p>
      <w:pPr>
        <w:pStyle w:val="P1"/>
        <w:spacing w:lineRule="auto" w:line="240"/>
        <w:ind w:firstLine="640"/>
        <w:jc w:val="both"/>
        <w:rPr>
          <w:rStyle w:val="C3"/>
        </w:rPr>
      </w:pPr>
      <w:r>
        <w:rPr>
          <w:rStyle w:val="C3"/>
          <w:rFonts w:ascii="黑体" w:hAnsi="黑体"/>
          <w:sz w:val="32"/>
        </w:rPr>
        <w:t>第四十条</w:t>
      </w:r>
      <w:r>
        <w:rPr>
          <w:rStyle w:val="C3"/>
          <w:rFonts w:ascii="Microsoft YaHei UI" w:hAnsi="Microsoft YaHei UI"/>
          <w:sz w:val="32"/>
        </w:rPr>
        <w:t>　班车客运经营者、包车客运经营者和道路危险货物运输经营者应当按照规定标准分别为旅客或者危险货物投保承运人责任险。</w:t>
      </w:r>
    </w:p>
    <w:p>
      <w:pPr>
        <w:pStyle w:val="P1"/>
        <w:spacing w:lineRule="auto" w:line="240"/>
        <w:ind w:firstLine="640"/>
        <w:jc w:val="both"/>
        <w:rPr>
          <w:rStyle w:val="C3"/>
        </w:rPr>
      </w:pPr>
      <w:r>
        <w:rPr>
          <w:rStyle w:val="C3"/>
          <w:rFonts w:ascii="Microsoft YaHei UI" w:hAnsi="Microsoft YaHei UI"/>
          <w:sz w:val="32"/>
        </w:rPr>
        <w:t>投保承运人责任险的最低限额由省交通运输主管部门会同省保险监督管理机构规定。国家另有规定的，从其规定。</w:t>
      </w:r>
    </w:p>
    <w:p>
      <w:pPr>
        <w:pStyle w:val="P1"/>
        <w:spacing w:lineRule="auto" w:line="240"/>
        <w:ind w:firstLine="640"/>
        <w:jc w:val="both"/>
        <w:rPr>
          <w:rStyle w:val="C3"/>
        </w:rPr>
      </w:pPr>
      <w:r>
        <w:rPr>
          <w:rStyle w:val="C3"/>
          <w:rFonts w:ascii="黑体" w:hAnsi="黑体"/>
          <w:sz w:val="32"/>
        </w:rPr>
        <w:t>第四十一条</w:t>
      </w:r>
      <w:r>
        <w:rPr>
          <w:rStyle w:val="C3"/>
          <w:rFonts w:ascii="Microsoft YaHei UI" w:hAnsi="Microsoft YaHei UI"/>
          <w:sz w:val="32"/>
        </w:rPr>
        <w:t>　道路运输经营者应当关注从业人员的身体、心理状况和行为习惯，加强对从业人员的心理疏导、精神慰藉，严格落实岗位安全生产责任，防范从业人员行为异常导致事故发生。</w:t>
      </w:r>
    </w:p>
    <w:p>
      <w:pPr>
        <w:pStyle w:val="P1"/>
        <w:spacing w:lineRule="auto" w:line="240"/>
        <w:ind w:firstLine="640"/>
        <w:jc w:val="both"/>
        <w:rPr>
          <w:rStyle w:val="C3"/>
        </w:rPr>
      </w:pPr>
      <w:r>
        <w:rPr>
          <w:rStyle w:val="C3"/>
          <w:rFonts w:ascii="黑体" w:hAnsi="黑体"/>
          <w:sz w:val="32"/>
        </w:rPr>
        <w:t>第四十二条</w:t>
      </w:r>
      <w:r>
        <w:rPr>
          <w:rStyle w:val="C3"/>
          <w:rFonts w:ascii="Microsoft YaHei UI" w:hAnsi="Microsoft YaHei UI"/>
          <w:sz w:val="32"/>
        </w:rPr>
        <w:t>　市、县交通运输主管部门应当按照规定对班车客运经营者、包车客运经营者和道路危险货物运输经营者及其驾驶人员进行安全评价，实施分级分类动态监管。</w:t>
      </w:r>
    </w:p>
    <w:p>
      <w:pPr>
        <w:pStyle w:val="P1"/>
        <w:spacing w:lineRule="auto" w:line="240"/>
        <w:ind w:firstLine="640"/>
        <w:jc w:val="both"/>
        <w:rPr>
          <w:rStyle w:val="C3"/>
        </w:rPr>
      </w:pPr>
      <w:r>
        <w:rPr>
          <w:rStyle w:val="C3"/>
          <w:rFonts w:ascii="Microsoft YaHei UI" w:hAnsi="Microsoft YaHei UI"/>
          <w:sz w:val="32"/>
        </w:rPr>
        <w:t>道路运输经营者安全评价未达到规定等级的，在评价周期内不得新增运力或者扩大经营范围。</w:t>
      </w:r>
    </w:p>
    <w:p>
      <w:pPr>
        <w:pStyle w:val="P1"/>
        <w:spacing w:lineRule="auto" w:line="240"/>
        <w:ind w:firstLine="640"/>
        <w:jc w:val="both"/>
        <w:rPr>
          <w:rStyle w:val="C3"/>
        </w:rPr>
      </w:pPr>
      <w:r>
        <w:rPr>
          <w:rStyle w:val="C3"/>
          <w:rFonts w:ascii="Microsoft YaHei UI" w:hAnsi="Microsoft YaHei UI"/>
          <w:sz w:val="32"/>
        </w:rPr>
        <w:t>道路运输经营者应当对安全评价未达到规定等级的驾驶人员进行安全驾驶脱产教育，如实记录教育情况；不得安排其在评价周期内承担特别管控危险化学品运输以及跨省运输等风险高的运输任务。</w:t>
      </w:r>
    </w:p>
    <w:p>
      <w:pPr>
        <w:pStyle w:val="P1"/>
        <w:spacing w:lineRule="auto" w:line="240"/>
        <w:ind w:firstLine="640"/>
        <w:jc w:val="both"/>
        <w:rPr>
          <w:rStyle w:val="C3"/>
        </w:rPr>
      </w:pPr>
      <w:r>
        <w:rPr>
          <w:rStyle w:val="C3"/>
          <w:rFonts w:ascii="Microsoft YaHei UI" w:hAnsi="Microsoft YaHei UI"/>
          <w:sz w:val="32"/>
        </w:rPr>
        <w:t>对道路运输经营者及其驾驶人员进行安全评价、实施分级分类动态监管的具体办法，由省交通运输主管部门制定，报省人民政府批准后实施。</w:t>
      </w:r>
    </w:p>
    <w:p>
      <w:pPr>
        <w:pStyle w:val="P1"/>
        <w:spacing w:lineRule="auto" w:line="240"/>
        <w:ind w:firstLine="640"/>
        <w:jc w:val="both"/>
        <w:rPr>
          <w:rStyle w:val="C3"/>
        </w:rPr>
      </w:pPr>
      <w:r>
        <w:rPr>
          <w:rStyle w:val="C3"/>
          <w:rFonts w:ascii="黑体" w:hAnsi="黑体"/>
          <w:sz w:val="32"/>
        </w:rPr>
        <w:t>第四十三条</w:t>
      </w:r>
      <w:r>
        <w:rPr>
          <w:rStyle w:val="C3"/>
          <w:rFonts w:ascii="Microsoft YaHei UI" w:hAnsi="Microsoft YaHei UI"/>
          <w:sz w:val="32"/>
        </w:rPr>
        <w:t>　包车客运车辆、三类以上客运班线车辆和危险货物运输车辆应当安装具有行驶记录功能的卫星定位终端设备和智能视频监控报警装置。</w:t>
      </w:r>
    </w:p>
    <w:p>
      <w:pPr>
        <w:pStyle w:val="P1"/>
        <w:spacing w:lineRule="auto" w:line="240"/>
        <w:ind w:firstLine="640"/>
        <w:jc w:val="both"/>
        <w:rPr>
          <w:rStyle w:val="C3"/>
        </w:rPr>
      </w:pPr>
      <w:r>
        <w:rPr>
          <w:rStyle w:val="C3"/>
          <w:rFonts w:ascii="Microsoft YaHei UI" w:hAnsi="Microsoft YaHei UI"/>
          <w:sz w:val="32"/>
        </w:rPr>
        <w:t>农村客运车辆、客运出租车、冷藏保鲜货物运输车辆、半挂牵引车以及重型载货汽车应当安装具有行驶记录功能的卫星定位终端设备。鼓励农村客运车辆和客运出租车安装智能视频监控报警装置。</w:t>
      </w:r>
    </w:p>
    <w:p>
      <w:pPr>
        <w:pStyle w:val="P1"/>
        <w:spacing w:lineRule="auto" w:line="240"/>
        <w:ind w:firstLine="640"/>
        <w:jc w:val="both"/>
        <w:rPr>
          <w:rStyle w:val="C3"/>
        </w:rPr>
      </w:pPr>
      <w:r>
        <w:rPr>
          <w:rStyle w:val="C3"/>
          <w:rFonts w:ascii="Microsoft YaHei UI" w:hAnsi="Microsoft YaHei UI"/>
          <w:sz w:val="32"/>
        </w:rPr>
        <w:t>卫星定位终端设备和智能视频监控报警装置应当接入道路运输监管平台，并保持正常使用状态。驾驶人员、押运人员等应当按照规定使用卫星定位终端设备和智能视频监控报警装置，不得擅自关闭。车辆所属单位应当对车辆安全行驶情况实施动态监控。</w:t>
      </w:r>
    </w:p>
    <w:p>
      <w:pPr>
        <w:pStyle w:val="P1"/>
        <w:spacing w:lineRule="auto" w:line="240"/>
        <w:ind w:firstLine="640"/>
        <w:jc w:val="both"/>
        <w:rPr>
          <w:rStyle w:val="C3"/>
        </w:rPr>
      </w:pPr>
      <w:r>
        <w:rPr>
          <w:rStyle w:val="C3"/>
          <w:rFonts w:ascii="Microsoft YaHei UI" w:hAnsi="Microsoft YaHei UI"/>
          <w:sz w:val="32"/>
        </w:rPr>
        <w:t>公安机关交通管理等部门应当依法加强散装水泥运输车、混凝土搅拌车和自卸式重型砂土车等车辆的交通运输安全的管理。</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第三章　道路运输相关业务经营</w:t>
      </w:r>
    </w:p>
    <w:p>
      <w:pPr>
        <w:pStyle w:val="P1"/>
        <w:spacing w:lineRule="auto" w:line="240"/>
        <w:ind w:firstLine="0"/>
        <w:jc w:val="center"/>
        <w:rPr>
          <w:rStyle w:val="C3"/>
          <w:rFonts w:ascii="仿宋_GB2312" w:hAnsi="仿宋_GB2312"/>
          <w:sz w:val="32"/>
        </w:rPr>
      </w:pPr>
    </w:p>
    <w:p>
      <w:pPr>
        <w:pStyle w:val="P1"/>
        <w:spacing w:lineRule="auto" w:line="240"/>
        <w:ind w:firstLine="0"/>
        <w:jc w:val="center"/>
        <w:rPr>
          <w:rStyle w:val="C3"/>
          <w:rFonts w:ascii="宋体" w:hAnsi="宋体"/>
          <w:sz w:val="32"/>
        </w:rPr>
      </w:pPr>
      <w:r>
        <w:rPr>
          <w:rStyle w:val="C3"/>
          <w:rFonts w:ascii="仿宋_GB2312" w:hAnsi="仿宋_GB2312"/>
          <w:sz w:val="32"/>
        </w:rPr>
        <w:t xml:space="preserve"> </w:t>
      </w:r>
      <w:r>
        <w:rPr>
          <w:rStyle w:val="C3"/>
          <w:rFonts w:ascii="宋体" w:hAnsi="宋体"/>
          <w:sz w:val="32"/>
        </w:rPr>
        <w:t xml:space="preserve">第一节  道路运输站（场）经营</w:t>
      </w:r>
    </w:p>
    <w:p>
      <w:pPr>
        <w:pStyle w:val="P1"/>
        <w:spacing w:lineRule="auto" w:line="240"/>
        <w:jc w:val="both"/>
        <w:rPr>
          <w:rStyle w:val="C3"/>
          <w:rFonts w:ascii="黑体" w:hAnsi="黑体"/>
          <w:sz w:val="32"/>
        </w:rPr>
      </w:pPr>
    </w:p>
    <w:p>
      <w:pPr>
        <w:pStyle w:val="P1"/>
        <w:spacing w:lineRule="auto" w:line="240"/>
        <w:ind w:firstLine="632"/>
        <w:jc w:val="both"/>
        <w:rPr>
          <w:rStyle w:val="C3"/>
          <w:rFonts w:ascii="仿宋_GB2312" w:hAnsi="仿宋_GB2312"/>
        </w:rPr>
      </w:pPr>
      <w:r>
        <w:rPr>
          <w:rStyle w:val="C3"/>
          <w:rFonts w:ascii="黑体" w:hAnsi="黑体"/>
          <w:sz w:val="32"/>
        </w:rPr>
        <w:t xml:space="preserve">第四十四条  </w:t>
      </w:r>
      <w:r>
        <w:rPr>
          <w:rStyle w:val="C3"/>
          <w:rFonts w:ascii="Microsoft YaHei UI" w:hAnsi="Microsoft YaHei UI"/>
          <w:sz w:val="32"/>
        </w:rPr>
        <w:t>道路旅客运输站（场）经营者应当合理安排客运班车的发班方式和时间，公平对待进站发班的客运车辆，不得拒绝接纳经交通运输主管部门批准的车辆进站（场）营运，不得擅自接纳未经交通运输主管部门批准的车辆进站（场）营运。客运班车的发班方式、发班时间的确定及变更，应当向市、县交通运输主管部门备案。</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Microsoft YaHei UI" w:hAnsi="Microsoft YaHei UI"/>
          <w:sz w:val="32"/>
        </w:rPr>
        <w:t>道路旅客运输经营者与道路旅客运输站（场）经营者对客运班车发班方式和发班时间的安排发生争议，且协商不成的，由市、县交通运输主管部门决定。</w:t>
      </w:r>
    </w:p>
    <w:p>
      <w:pPr>
        <w:pStyle w:val="P1"/>
        <w:spacing w:lineRule="auto" w:line="240"/>
        <w:ind w:firstLine="640"/>
        <w:jc w:val="both"/>
        <w:rPr>
          <w:rStyle w:val="C3"/>
        </w:rPr>
      </w:pPr>
      <w:r>
        <w:rPr>
          <w:rStyle w:val="C3"/>
          <w:rFonts w:ascii="Microsoft YaHei UI" w:hAnsi="Microsoft YaHei UI"/>
          <w:sz w:val="32"/>
        </w:rPr>
        <w:t>道路旅客运输站（场）经营者应当向公众提供真实有效的票务信息</w:t>
      </w:r>
      <w:r>
        <w:rPr>
          <w:rStyle w:val="C3"/>
          <w:rFonts w:ascii="仿宋_GB2312" w:hAnsi="仿宋_GB2312"/>
          <w:sz w:val="32"/>
        </w:rPr>
        <w:t>,</w:t>
      </w:r>
      <w:r>
        <w:rPr>
          <w:rStyle w:val="C3"/>
          <w:rFonts w:ascii="Microsoft YaHei UI" w:hAnsi="Microsoft YaHei UI"/>
          <w:sz w:val="32"/>
        </w:rPr>
        <w:t>按照规定接入统一的售票信息服务平台，并提供窗口、网络、电话等多种售票方式。</w:t>
      </w:r>
    </w:p>
    <w:p>
      <w:pPr>
        <w:pStyle w:val="P1"/>
        <w:spacing w:lineRule="auto" w:line="240"/>
        <w:ind w:firstLine="640"/>
        <w:jc w:val="both"/>
        <w:rPr>
          <w:rStyle w:val="C3"/>
        </w:rPr>
      </w:pPr>
      <w:r>
        <w:rPr>
          <w:rStyle w:val="C3"/>
          <w:rFonts w:ascii="黑体" w:hAnsi="黑体"/>
          <w:sz w:val="32"/>
        </w:rPr>
        <w:t>第四十五条</w:t>
      </w:r>
      <w:r>
        <w:rPr>
          <w:rStyle w:val="C3"/>
          <w:rFonts w:ascii="Microsoft YaHei UI" w:hAnsi="Microsoft YaHei UI"/>
          <w:sz w:val="32"/>
        </w:rPr>
        <w:t>　道路运输站（场）经营者应当按照规定配备安全设施设备，设置安全标识，执行车辆进出站（场）安全检查和登记查验制度。</w:t>
      </w:r>
    </w:p>
    <w:p>
      <w:pPr>
        <w:pStyle w:val="P1"/>
        <w:spacing w:lineRule="auto" w:line="240"/>
        <w:ind w:firstLine="640"/>
        <w:jc w:val="both"/>
        <w:rPr>
          <w:rStyle w:val="C3"/>
        </w:rPr>
      </w:pPr>
      <w:r>
        <w:rPr>
          <w:rStyle w:val="C3"/>
          <w:rFonts w:ascii="Microsoft YaHei UI" w:hAnsi="Microsoft YaHei UI"/>
          <w:sz w:val="32"/>
        </w:rPr>
        <w:t>二级以上道路旅客运输站（场）应当按照规定配备并使用行包安全检查和视频监控设备。</w:t>
      </w:r>
    </w:p>
    <w:p>
      <w:pPr>
        <w:pStyle w:val="P1"/>
        <w:spacing w:lineRule="auto" w:line="240"/>
        <w:ind w:firstLine="640"/>
        <w:jc w:val="both"/>
        <w:rPr>
          <w:rStyle w:val="C3"/>
        </w:rPr>
      </w:pPr>
      <w:r>
        <w:rPr>
          <w:rStyle w:val="C3"/>
          <w:rFonts w:ascii="Microsoft YaHei UI" w:hAnsi="Microsoft YaHei UI"/>
          <w:sz w:val="32"/>
        </w:rPr>
        <w:t>旅客应当配合道路旅客运输站（场）经营者对行包的安全检查；拒不接受安全检查的，道路旅客运输站（场）经营者有权拒绝其乘车。</w:t>
      </w:r>
    </w:p>
    <w:p>
      <w:pPr>
        <w:pStyle w:val="P1"/>
        <w:spacing w:lineRule="auto" w:line="240"/>
        <w:ind w:firstLine="640"/>
        <w:jc w:val="both"/>
        <w:rPr>
          <w:rStyle w:val="C3"/>
        </w:rPr>
      </w:pPr>
      <w:r>
        <w:rPr>
          <w:rStyle w:val="C3"/>
          <w:rFonts w:ascii="黑体" w:hAnsi="黑体"/>
          <w:sz w:val="32"/>
        </w:rPr>
        <w:t>第四十六条</w:t>
      </w:r>
      <w:r>
        <w:rPr>
          <w:rStyle w:val="C3"/>
          <w:rFonts w:ascii="Microsoft YaHei UI" w:hAnsi="Microsoft YaHei UI"/>
          <w:sz w:val="32"/>
        </w:rPr>
        <w:t>　道路货物运输站（场）经营者应当按照规定要求，将站（场）内经营者、进出站车辆等信息上传到道路运输监管平台。</w:t>
      </w:r>
    </w:p>
    <w:p>
      <w:pPr>
        <w:pStyle w:val="P1"/>
        <w:spacing w:lineRule="auto" w:line="240"/>
        <w:ind w:firstLine="640"/>
        <w:jc w:val="both"/>
        <w:rPr>
          <w:rStyle w:val="C3"/>
        </w:rPr>
      </w:pPr>
      <w:r>
        <w:rPr>
          <w:rStyle w:val="C3"/>
          <w:rFonts w:ascii="Microsoft YaHei UI" w:hAnsi="Microsoft YaHei UI"/>
          <w:sz w:val="32"/>
        </w:rPr>
        <w:t>道路货物运输站（场）经营者应当在货运车辆主要出入口、停车场、货物受理区域等业务操作场所安装并使用符合规定的视频监控设备。视频监控设备记录资料的保存期限不得少于九十日。</w:t>
      </w:r>
    </w:p>
    <w:p>
      <w:pPr>
        <w:pStyle w:val="P1"/>
        <w:spacing w:lineRule="auto" w:line="240"/>
        <w:ind w:firstLine="640"/>
        <w:jc w:val="both"/>
        <w:rPr>
          <w:rStyle w:val="C3"/>
        </w:rPr>
      </w:pPr>
      <w:r>
        <w:rPr>
          <w:rStyle w:val="C3"/>
          <w:rFonts w:ascii="黑体" w:hAnsi="黑体"/>
          <w:sz w:val="32"/>
        </w:rPr>
        <w:t>第四十七条</w:t>
      </w:r>
      <w:r>
        <w:rPr>
          <w:rStyle w:val="C3"/>
          <w:rFonts w:ascii="Microsoft YaHei UI" w:hAnsi="Microsoft YaHei UI"/>
          <w:sz w:val="32"/>
        </w:rPr>
        <w:t>　市、县人民政府组织编制国土空间规划和批准交通运输相关专项规划时，应当合理确定道路运输站（场）布局和站（场）及其必要配套设施建设需要的规划用地面积，并通过资金补助等措施扶持站（场）建设。</w:t>
      </w:r>
    </w:p>
    <w:p>
      <w:pPr>
        <w:pStyle w:val="P1"/>
        <w:spacing w:lineRule="auto" w:line="240"/>
        <w:ind w:firstLine="640"/>
        <w:jc w:val="both"/>
        <w:rPr>
          <w:rStyle w:val="C3"/>
        </w:rPr>
      </w:pPr>
      <w:r>
        <w:rPr>
          <w:rStyle w:val="C3"/>
          <w:rFonts w:ascii="Microsoft YaHei UI" w:hAnsi="Microsoft YaHei UI"/>
          <w:sz w:val="32"/>
        </w:rPr>
        <w:t>新建、改建、扩建道路运输站（场），建设单位应当按照规定编制可行性研究报告，对站（场）的作业能力、功能定位、交通影响、区位布局合理性等进行分析评估。</w:t>
      </w:r>
    </w:p>
    <w:p>
      <w:pPr>
        <w:pStyle w:val="P1"/>
        <w:spacing w:lineRule="auto" w:line="240"/>
        <w:ind w:firstLine="640"/>
        <w:jc w:val="both"/>
        <w:rPr>
          <w:rStyle w:val="C3"/>
        </w:rPr>
      </w:pPr>
      <w:r>
        <w:rPr>
          <w:rStyle w:val="C3"/>
          <w:rFonts w:ascii="Microsoft YaHei UI" w:hAnsi="Microsoft YaHei UI"/>
          <w:sz w:val="32"/>
        </w:rPr>
        <w:t>道路运输站（场）建成后，应当按照批准或者核准的功能定位投入使用，不得擅自变更用途。</w:t>
      </w:r>
    </w:p>
    <w:p>
      <w:pPr>
        <w:pStyle w:val="P1"/>
        <w:spacing w:lineRule="auto" w:line="240"/>
        <w:ind w:firstLine="0"/>
        <w:jc w:val="center"/>
        <w:rPr>
          <w:rStyle w:val="C3"/>
          <w:rFonts w:ascii="宋体" w:hAnsi="宋体"/>
          <w:sz w:val="32"/>
        </w:rPr>
      </w:pPr>
    </w:p>
    <w:p>
      <w:pPr>
        <w:pStyle w:val="P1"/>
        <w:spacing w:lineRule="auto" w:line="240"/>
        <w:ind w:firstLine="0"/>
        <w:jc w:val="center"/>
        <w:rPr>
          <w:rStyle w:val="C3"/>
          <w:rFonts w:ascii="宋体" w:hAnsi="宋体"/>
          <w:sz w:val="32"/>
        </w:rPr>
      </w:pPr>
      <w:r>
        <w:rPr>
          <w:rStyle w:val="C3"/>
          <w:rFonts w:ascii="宋体" w:hAnsi="宋体"/>
          <w:sz w:val="32"/>
        </w:rPr>
        <w:t>第二节　机动车维修经营</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第四十八条</w:t>
      </w:r>
      <w:r>
        <w:rPr>
          <w:rStyle w:val="C3"/>
          <w:rFonts w:ascii="Microsoft YaHei UI" w:hAnsi="Microsoft YaHei UI"/>
          <w:sz w:val="32"/>
        </w:rPr>
        <w:t>　从事机动车维修经营的，其场地、设施设备、技术人员、管理制度以及环境保护措施应当符合机动车维修业经营的有关标准和要求。</w:t>
      </w:r>
    </w:p>
    <w:p>
      <w:pPr>
        <w:pStyle w:val="P1"/>
        <w:spacing w:lineRule="auto" w:line="240"/>
        <w:ind w:firstLine="640"/>
        <w:jc w:val="both"/>
        <w:rPr>
          <w:rStyle w:val="C3"/>
        </w:rPr>
      </w:pPr>
      <w:r>
        <w:rPr>
          <w:rStyle w:val="C3"/>
          <w:rFonts w:ascii="黑体" w:hAnsi="黑体"/>
          <w:sz w:val="32"/>
        </w:rPr>
        <w:t>第四十九条</w:t>
      </w:r>
      <w:r>
        <w:rPr>
          <w:rStyle w:val="C3"/>
          <w:rFonts w:ascii="Microsoft YaHei UI" w:hAnsi="Microsoft YaHei UI"/>
          <w:sz w:val="32"/>
        </w:rPr>
        <w:t>　机动车维修经营者应当遵守下列规定：</w:t>
      </w:r>
    </w:p>
    <w:p>
      <w:pPr>
        <w:pStyle w:val="P1"/>
        <w:spacing w:lineRule="auto" w:line="240"/>
        <w:ind w:firstLine="640"/>
        <w:jc w:val="both"/>
        <w:rPr>
          <w:rStyle w:val="C3"/>
        </w:rPr>
      </w:pPr>
      <w:r>
        <w:rPr>
          <w:rStyle w:val="C3"/>
          <w:rFonts w:ascii="Microsoft YaHei UI" w:hAnsi="Microsoft YaHei UI"/>
          <w:sz w:val="32"/>
        </w:rPr>
        <w:t>（一）按照国家有关技术规范对机动车进行维修，不得使用假冒伪劣配件维修机动车；</w:t>
      </w:r>
    </w:p>
    <w:p>
      <w:pPr>
        <w:pStyle w:val="P1"/>
        <w:spacing w:lineRule="auto" w:line="240"/>
        <w:ind w:firstLine="640"/>
        <w:jc w:val="both"/>
        <w:rPr>
          <w:rStyle w:val="C3"/>
        </w:rPr>
      </w:pPr>
      <w:r>
        <w:rPr>
          <w:rStyle w:val="C3"/>
          <w:rFonts w:ascii="Microsoft YaHei UI" w:hAnsi="Microsoft YaHei UI"/>
          <w:sz w:val="32"/>
        </w:rPr>
        <w:t>（二）向托修方出具规定格式的机动车维修凭证；维修凭证应当载明维修部位、配件生产商名称、保修期限等内容；</w:t>
      </w:r>
    </w:p>
    <w:p>
      <w:pPr>
        <w:pStyle w:val="P1"/>
        <w:spacing w:lineRule="auto" w:line="240"/>
        <w:ind w:firstLine="640"/>
        <w:jc w:val="both"/>
        <w:rPr>
          <w:rStyle w:val="C3"/>
        </w:rPr>
      </w:pPr>
      <w:r>
        <w:rPr>
          <w:rStyle w:val="C3"/>
          <w:rFonts w:ascii="Microsoft YaHei UI" w:hAnsi="Microsoft YaHei UI"/>
          <w:sz w:val="32"/>
        </w:rPr>
        <w:t>（三）未经托修方同意不得擅自增减维修作业项目；</w:t>
      </w:r>
    </w:p>
    <w:p>
      <w:pPr>
        <w:pStyle w:val="P1"/>
        <w:spacing w:lineRule="auto" w:line="240"/>
        <w:ind w:firstLine="640"/>
        <w:jc w:val="both"/>
        <w:rPr>
          <w:rStyle w:val="C3"/>
        </w:rPr>
      </w:pPr>
      <w:r>
        <w:rPr>
          <w:rStyle w:val="C3"/>
          <w:rFonts w:ascii="Microsoft YaHei UI" w:hAnsi="Microsoft YaHei UI"/>
          <w:sz w:val="32"/>
        </w:rPr>
        <w:t>（四）对机动车进行整车修理、总成修理、二级维护的，应当采用机动车维修合同示范文本与托修方签订书面合同，并按照规定要求建立机动车维修档案。</w:t>
      </w:r>
    </w:p>
    <w:p>
      <w:pPr>
        <w:pStyle w:val="P1"/>
        <w:spacing w:lineRule="auto" w:line="240"/>
        <w:ind w:firstLine="640"/>
        <w:jc w:val="both"/>
        <w:rPr>
          <w:rStyle w:val="C3"/>
        </w:rPr>
      </w:pPr>
      <w:r>
        <w:rPr>
          <w:rStyle w:val="C3"/>
          <w:rFonts w:ascii="黑体" w:hAnsi="黑体"/>
          <w:sz w:val="32"/>
        </w:rPr>
        <w:t>第五十条</w:t>
      </w:r>
      <w:r>
        <w:rPr>
          <w:rStyle w:val="C3"/>
          <w:rFonts w:ascii="Microsoft YaHei UI" w:hAnsi="Microsoft YaHei UI"/>
          <w:sz w:val="32"/>
        </w:rPr>
        <w:t>　机动车维修经营者对营运车辆进行整车修理、总成修理、二级维护的，作业完成后应当对车辆进行维修质量竣工检验检测，保证营运车辆符合规定的机动车安全技术标准。</w:t>
      </w:r>
    </w:p>
    <w:p>
      <w:pPr>
        <w:pStyle w:val="P1"/>
        <w:spacing w:lineRule="auto" w:line="240"/>
        <w:ind w:firstLine="640"/>
        <w:jc w:val="both"/>
        <w:rPr>
          <w:rStyle w:val="C3"/>
        </w:rPr>
      </w:pPr>
      <w:r>
        <w:rPr>
          <w:rStyle w:val="C3"/>
          <w:rFonts w:ascii="黑体" w:hAnsi="黑体"/>
          <w:sz w:val="32"/>
        </w:rPr>
        <w:t>第五十一条</w:t>
      </w:r>
      <w:r>
        <w:rPr>
          <w:rStyle w:val="C3"/>
          <w:rFonts w:ascii="Microsoft YaHei UI" w:hAnsi="Microsoft YaHei UI"/>
          <w:sz w:val="32"/>
        </w:rPr>
        <w:t>　机动车维修经营者、机动车配件经销者应当按照规定建立配件采购登记制度，查验配件合格证书，记录配件的进货日期、供应商名称以及地址、产品名称、品牌、规格型号、适用车型等内容，保存能够证明进货来源的原始凭证。</w:t>
      </w:r>
    </w:p>
    <w:p>
      <w:pPr>
        <w:pStyle w:val="P1"/>
        <w:spacing w:lineRule="auto" w:line="240"/>
        <w:ind w:firstLine="640"/>
        <w:jc w:val="both"/>
        <w:rPr>
          <w:rStyle w:val="C3"/>
        </w:rPr>
      </w:pPr>
      <w:r>
        <w:rPr>
          <w:rStyle w:val="C3"/>
          <w:rFonts w:ascii="Microsoft YaHei UI" w:hAnsi="Microsoft YaHei UI"/>
          <w:sz w:val="32"/>
        </w:rPr>
        <w:t>机动车维修经营者、机动车配件经销者应当将配件分别标识，明码标价。</w:t>
      </w:r>
    </w:p>
    <w:p>
      <w:pPr>
        <w:pStyle w:val="P1"/>
        <w:spacing w:lineRule="auto" w:line="240"/>
        <w:ind w:firstLine="640"/>
        <w:jc w:val="both"/>
        <w:rPr>
          <w:rStyle w:val="C3"/>
        </w:rPr>
      </w:pPr>
      <w:r>
        <w:rPr>
          <w:rStyle w:val="C3"/>
          <w:rFonts w:ascii="黑体" w:hAnsi="黑体"/>
          <w:sz w:val="32"/>
        </w:rPr>
        <w:t>第五十二条</w:t>
      </w:r>
      <w:r>
        <w:rPr>
          <w:rStyle w:val="C3"/>
          <w:rFonts w:ascii="Microsoft YaHei UI" w:hAnsi="Microsoft YaHei UI"/>
          <w:sz w:val="32"/>
        </w:rPr>
        <w:t>　车辆检测机构应当按照规定将营运车辆的安全技术检验报告上传到道路运输监管平台。</w:t>
      </w:r>
    </w:p>
    <w:p>
      <w:pPr>
        <w:pStyle w:val="P1"/>
        <w:spacing w:lineRule="auto" w:line="240"/>
        <w:ind w:firstLine="0"/>
        <w:jc w:val="center"/>
        <w:rPr>
          <w:rStyle w:val="C3"/>
          <w:rFonts w:ascii="宋体" w:hAnsi="宋体"/>
          <w:sz w:val="32"/>
        </w:rPr>
      </w:pPr>
    </w:p>
    <w:p>
      <w:pPr>
        <w:pStyle w:val="P1"/>
        <w:spacing w:lineRule="auto" w:line="240"/>
        <w:ind w:firstLine="0"/>
        <w:jc w:val="center"/>
        <w:rPr>
          <w:rStyle w:val="C3"/>
          <w:rFonts w:ascii="宋体" w:hAnsi="宋体"/>
          <w:sz w:val="32"/>
        </w:rPr>
      </w:pPr>
      <w:r>
        <w:rPr>
          <w:rStyle w:val="C3"/>
          <w:rFonts w:ascii="宋体" w:hAnsi="宋体"/>
          <w:sz w:val="32"/>
        </w:rPr>
        <w:t>第三节　机动车驾驶员培训经营</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第五十三条</w:t>
      </w:r>
      <w:r>
        <w:rPr>
          <w:rStyle w:val="C3"/>
          <w:rFonts w:ascii="Microsoft YaHei UI" w:hAnsi="Microsoft YaHei UI"/>
          <w:sz w:val="32"/>
        </w:rPr>
        <w:t>　从事机动车驾驶员培训经营的，其场地、设施设备、教学人员配备等应当符合机动车驾驶员培训经营的有关标准。</w:t>
      </w:r>
    </w:p>
    <w:p>
      <w:pPr>
        <w:pStyle w:val="P1"/>
        <w:spacing w:lineRule="auto" w:line="240"/>
        <w:ind w:firstLine="640"/>
        <w:jc w:val="both"/>
        <w:rPr>
          <w:rStyle w:val="C3"/>
        </w:rPr>
      </w:pPr>
      <w:r>
        <w:rPr>
          <w:rStyle w:val="C3"/>
          <w:rFonts w:ascii="Microsoft YaHei UI" w:hAnsi="Microsoft YaHei UI"/>
          <w:sz w:val="32"/>
        </w:rPr>
        <w:t>教练车辆应当符合有关技术标准，配备副制动器、副后视镜、灭火器以及培训学时计时管理设备，并取得经公安机关交通管理部门注册登记的教练车辆号牌。</w:t>
      </w:r>
    </w:p>
    <w:p>
      <w:pPr>
        <w:pStyle w:val="P1"/>
        <w:spacing w:lineRule="auto" w:line="240"/>
        <w:ind w:firstLine="640"/>
        <w:jc w:val="both"/>
        <w:rPr>
          <w:rStyle w:val="C3"/>
        </w:rPr>
      </w:pPr>
      <w:r>
        <w:rPr>
          <w:rStyle w:val="C3"/>
          <w:rFonts w:ascii="黑体" w:hAnsi="黑体"/>
          <w:sz w:val="32"/>
        </w:rPr>
        <w:t>第五十四条</w:t>
      </w:r>
      <w:r>
        <w:rPr>
          <w:rStyle w:val="C3"/>
          <w:rFonts w:ascii="Microsoft YaHei UI" w:hAnsi="Microsoft YaHei UI"/>
          <w:sz w:val="32"/>
        </w:rPr>
        <w:t>　机动车驾驶员培训教练员应当符合国家和省规定的条件，按照统一的教学大纲规范教学，并遵守下列规定：</w:t>
      </w:r>
    </w:p>
    <w:p>
      <w:pPr>
        <w:pStyle w:val="P1"/>
        <w:spacing w:lineRule="auto" w:line="240"/>
        <w:ind w:firstLine="640"/>
        <w:jc w:val="both"/>
        <w:rPr>
          <w:rStyle w:val="C3"/>
        </w:rPr>
      </w:pPr>
      <w:r>
        <w:rPr>
          <w:rStyle w:val="C3"/>
          <w:rFonts w:ascii="Microsoft YaHei UI" w:hAnsi="Microsoft YaHei UI"/>
          <w:sz w:val="32"/>
        </w:rPr>
        <w:t>（一）如实填写教学日志以及培训记录；</w:t>
      </w:r>
    </w:p>
    <w:p>
      <w:pPr>
        <w:pStyle w:val="P1"/>
        <w:spacing w:lineRule="auto" w:line="240"/>
        <w:ind w:firstLine="640"/>
        <w:jc w:val="both"/>
        <w:rPr>
          <w:rStyle w:val="C3"/>
        </w:rPr>
      </w:pPr>
      <w:r>
        <w:rPr>
          <w:rStyle w:val="C3"/>
          <w:rFonts w:ascii="Microsoft YaHei UI" w:hAnsi="Microsoft YaHei UI"/>
          <w:sz w:val="32"/>
        </w:rPr>
        <w:t>（二）不得索要学员财物；</w:t>
      </w:r>
    </w:p>
    <w:p>
      <w:pPr>
        <w:pStyle w:val="P1"/>
        <w:spacing w:lineRule="auto" w:line="240"/>
        <w:ind w:firstLine="640"/>
        <w:jc w:val="both"/>
        <w:rPr>
          <w:rStyle w:val="C3"/>
        </w:rPr>
      </w:pPr>
      <w:r>
        <w:rPr>
          <w:rStyle w:val="C3"/>
          <w:rFonts w:ascii="Microsoft YaHei UI" w:hAnsi="Microsoft YaHei UI"/>
          <w:sz w:val="32"/>
        </w:rPr>
        <w:t>（三）不得酒后教学；</w:t>
      </w:r>
    </w:p>
    <w:p>
      <w:pPr>
        <w:pStyle w:val="P1"/>
        <w:spacing w:lineRule="auto" w:line="240"/>
        <w:ind w:firstLine="640"/>
        <w:jc w:val="both"/>
        <w:rPr>
          <w:rStyle w:val="C3"/>
        </w:rPr>
      </w:pPr>
      <w:r>
        <w:rPr>
          <w:rStyle w:val="C3"/>
          <w:rFonts w:ascii="Microsoft YaHei UI" w:hAnsi="Microsoft YaHei UI"/>
          <w:sz w:val="32"/>
        </w:rPr>
        <w:t>（四）不得将教练车辆交给与教学无关的人员驾驶；</w:t>
      </w:r>
    </w:p>
    <w:p>
      <w:pPr>
        <w:pStyle w:val="P1"/>
        <w:spacing w:lineRule="auto" w:line="240"/>
        <w:ind w:firstLine="640"/>
        <w:jc w:val="both"/>
        <w:rPr>
          <w:rStyle w:val="C3"/>
        </w:rPr>
      </w:pPr>
      <w:r>
        <w:rPr>
          <w:rStyle w:val="C3"/>
          <w:rFonts w:ascii="Microsoft YaHei UI" w:hAnsi="Microsoft YaHei UI"/>
          <w:sz w:val="32"/>
        </w:rPr>
        <w:t>（五）不得同时使用两辆以上教练车从事驾驶培训；</w:t>
      </w:r>
    </w:p>
    <w:p>
      <w:pPr>
        <w:pStyle w:val="P1"/>
        <w:spacing w:lineRule="auto" w:line="240"/>
        <w:ind w:firstLine="640"/>
        <w:jc w:val="both"/>
        <w:rPr>
          <w:rStyle w:val="C3"/>
        </w:rPr>
      </w:pPr>
      <w:r>
        <w:rPr>
          <w:rStyle w:val="C3"/>
          <w:rFonts w:ascii="Microsoft YaHei UI" w:hAnsi="Microsoft YaHei UI"/>
          <w:sz w:val="32"/>
        </w:rPr>
        <w:t>（六）不得使用非教练车辆从事驾驶培训；</w:t>
      </w:r>
    </w:p>
    <w:p>
      <w:pPr>
        <w:pStyle w:val="P1"/>
        <w:spacing w:lineRule="auto" w:line="240"/>
        <w:ind w:firstLine="640"/>
        <w:jc w:val="both"/>
        <w:rPr>
          <w:rStyle w:val="C3"/>
        </w:rPr>
      </w:pPr>
      <w:r>
        <w:rPr>
          <w:rStyle w:val="C3"/>
          <w:rFonts w:ascii="Microsoft YaHei UI" w:hAnsi="Microsoft YaHei UI"/>
          <w:sz w:val="32"/>
        </w:rPr>
        <w:t>（七）在操作教学期间不得离岗。</w:t>
      </w:r>
    </w:p>
    <w:p>
      <w:pPr>
        <w:pStyle w:val="P1"/>
        <w:spacing w:lineRule="auto" w:line="240"/>
        <w:ind w:firstLine="640"/>
        <w:jc w:val="both"/>
        <w:rPr>
          <w:rStyle w:val="C3"/>
        </w:rPr>
      </w:pPr>
      <w:r>
        <w:rPr>
          <w:rStyle w:val="C3"/>
          <w:rFonts w:ascii="黑体" w:hAnsi="黑体"/>
          <w:sz w:val="32"/>
        </w:rPr>
        <w:t>第五十五条</w:t>
      </w:r>
      <w:r>
        <w:rPr>
          <w:rStyle w:val="C3"/>
          <w:rFonts w:ascii="Microsoft YaHei UI" w:hAnsi="Microsoft YaHei UI"/>
          <w:sz w:val="32"/>
        </w:rPr>
        <w:t>　机动车驾驶员培训经营者应当遵守下列规定：</w:t>
      </w:r>
    </w:p>
    <w:p>
      <w:pPr>
        <w:pStyle w:val="P1"/>
        <w:spacing w:lineRule="auto" w:line="240"/>
        <w:ind w:firstLine="640"/>
        <w:jc w:val="both"/>
        <w:rPr>
          <w:rStyle w:val="C3"/>
        </w:rPr>
      </w:pPr>
      <w:r>
        <w:rPr>
          <w:rStyle w:val="C3"/>
          <w:rFonts w:ascii="Microsoft YaHei UI" w:hAnsi="Microsoft YaHei UI"/>
          <w:sz w:val="32"/>
        </w:rPr>
        <w:t>（一）与学员签订机动车驾驶员培训合同，明确双方权利义务；</w:t>
      </w:r>
    </w:p>
    <w:p>
      <w:pPr>
        <w:pStyle w:val="P1"/>
        <w:spacing w:lineRule="auto" w:line="240"/>
        <w:ind w:firstLine="640"/>
        <w:jc w:val="both"/>
        <w:rPr>
          <w:rStyle w:val="C3"/>
        </w:rPr>
      </w:pPr>
      <w:r>
        <w:rPr>
          <w:rStyle w:val="C3"/>
          <w:rFonts w:ascii="Microsoft YaHei UI" w:hAnsi="Microsoft YaHei UI"/>
          <w:sz w:val="32"/>
        </w:rPr>
        <w:t>（二）在核定的教学场地和公安机关交通管理部门指定的教练路线、时间进行培训；</w:t>
      </w:r>
    </w:p>
    <w:p>
      <w:pPr>
        <w:pStyle w:val="P1"/>
        <w:spacing w:lineRule="auto" w:line="240"/>
        <w:ind w:firstLine="640"/>
        <w:jc w:val="both"/>
        <w:rPr>
          <w:rStyle w:val="C3"/>
        </w:rPr>
      </w:pPr>
      <w:r>
        <w:rPr>
          <w:rStyle w:val="C3"/>
          <w:rFonts w:ascii="Microsoft YaHei UI" w:hAnsi="Microsoft YaHei UI"/>
          <w:sz w:val="32"/>
        </w:rPr>
        <w:t>（三）如实签署培训记录，建立教学日志、学员档案；</w:t>
      </w:r>
    </w:p>
    <w:p>
      <w:pPr>
        <w:pStyle w:val="P1"/>
        <w:spacing w:lineRule="auto" w:line="240"/>
        <w:ind w:firstLine="640"/>
        <w:jc w:val="both"/>
        <w:rPr>
          <w:rStyle w:val="C3"/>
        </w:rPr>
      </w:pPr>
      <w:r>
        <w:rPr>
          <w:rStyle w:val="C3"/>
          <w:rFonts w:ascii="Microsoft YaHei UI" w:hAnsi="Microsoft YaHei UI"/>
          <w:sz w:val="32"/>
        </w:rPr>
        <w:t>（四）不得利用非教练车辆从事驾驶培训经营；</w:t>
      </w:r>
    </w:p>
    <w:p>
      <w:pPr>
        <w:pStyle w:val="P1"/>
        <w:spacing w:lineRule="auto" w:line="240"/>
        <w:ind w:firstLine="640"/>
        <w:jc w:val="both"/>
        <w:rPr>
          <w:rStyle w:val="C3"/>
        </w:rPr>
      </w:pPr>
      <w:r>
        <w:rPr>
          <w:rStyle w:val="C3"/>
          <w:rFonts w:ascii="Microsoft YaHei UI" w:hAnsi="Microsoft YaHei UI"/>
          <w:sz w:val="32"/>
        </w:rPr>
        <w:t>（五）不得聘用动态管控期间的吸毒人员担任教练员；</w:t>
      </w:r>
    </w:p>
    <w:p>
      <w:pPr>
        <w:pStyle w:val="P1"/>
        <w:spacing w:lineRule="auto" w:line="240"/>
        <w:ind w:firstLine="640"/>
        <w:jc w:val="both"/>
        <w:rPr>
          <w:rStyle w:val="C3"/>
        </w:rPr>
      </w:pPr>
      <w:r>
        <w:rPr>
          <w:rStyle w:val="C3"/>
          <w:rFonts w:ascii="Microsoft YaHei UI" w:hAnsi="Microsoft YaHei UI"/>
          <w:sz w:val="32"/>
        </w:rPr>
        <w:t>（六）不得聘用最近三个记分周期内有记满十二分记录，驾驶证被吊销记录，或者致人重伤、死亡同等责任以上事故记录的人员担任教练员；</w:t>
      </w:r>
    </w:p>
    <w:p>
      <w:pPr>
        <w:pStyle w:val="P1"/>
        <w:spacing w:lineRule="auto" w:line="240"/>
        <w:ind w:firstLine="640"/>
        <w:jc w:val="both"/>
        <w:rPr>
          <w:rStyle w:val="C3"/>
        </w:rPr>
      </w:pPr>
      <w:r>
        <w:rPr>
          <w:rStyle w:val="C3"/>
          <w:rFonts w:ascii="Microsoft YaHei UI" w:hAnsi="Microsoft YaHei UI"/>
          <w:sz w:val="32"/>
        </w:rPr>
        <w:t>（七）不得聘用不符合国家有关安全驾驶年限要求的人员担任教练员；</w:t>
      </w:r>
    </w:p>
    <w:p>
      <w:pPr>
        <w:pStyle w:val="P1"/>
        <w:spacing w:lineRule="auto" w:line="240"/>
        <w:ind w:firstLine="640"/>
        <w:jc w:val="both"/>
        <w:rPr>
          <w:rStyle w:val="C3"/>
        </w:rPr>
      </w:pPr>
      <w:r>
        <w:rPr>
          <w:rStyle w:val="C3"/>
          <w:rFonts w:ascii="Microsoft YaHei UI" w:hAnsi="Microsoft YaHei UI"/>
          <w:sz w:val="32"/>
        </w:rPr>
        <w:t>（八）增减教练车辆的，自增减发生之日起二十日内向市、县交通运输主管部门备案。</w:t>
      </w:r>
    </w:p>
    <w:p>
      <w:pPr>
        <w:pStyle w:val="P1"/>
        <w:spacing w:lineRule="auto" w:line="240"/>
        <w:ind w:firstLine="640"/>
        <w:jc w:val="both"/>
        <w:rPr>
          <w:rStyle w:val="C3"/>
        </w:rPr>
      </w:pPr>
      <w:r>
        <w:rPr>
          <w:rStyle w:val="C3"/>
          <w:rFonts w:ascii="Microsoft YaHei UI" w:hAnsi="Microsoft YaHei UI"/>
          <w:sz w:val="32"/>
        </w:rPr>
        <w:t>机动车驾驶员培训经营者应当对教练员建立聘用筛查和定期筛查制度；发现拟聘用人员或者已聘用人员有前款第五项至第七项规定情形的，不得聘用或者立即解除聘用。</w:t>
      </w:r>
    </w:p>
    <w:p>
      <w:pPr>
        <w:pStyle w:val="P1"/>
        <w:spacing w:lineRule="auto" w:line="240"/>
        <w:ind w:firstLine="640"/>
        <w:jc w:val="both"/>
        <w:rPr>
          <w:rStyle w:val="C3"/>
        </w:rPr>
      </w:pPr>
      <w:r>
        <w:rPr>
          <w:rStyle w:val="C3"/>
          <w:rFonts w:ascii="黑体" w:hAnsi="黑体"/>
          <w:sz w:val="32"/>
        </w:rPr>
        <w:t>第五十六条</w:t>
      </w:r>
      <w:r>
        <w:rPr>
          <w:rStyle w:val="C3"/>
          <w:rFonts w:ascii="Microsoft YaHei UI" w:hAnsi="Microsoft YaHei UI"/>
          <w:sz w:val="32"/>
        </w:rPr>
        <w:t>　交通运输主管部门应当加强对机动车驾驶员培训过程的监管。公安机关交通管理部门在受理机动车驾驶证考试科目申请时，应当按照国家规定查验机动车驾驶员培训经营者出具的培训记录。</w:t>
      </w:r>
    </w:p>
    <w:p>
      <w:pPr>
        <w:pStyle w:val="P1"/>
        <w:spacing w:lineRule="auto" w:line="240"/>
        <w:ind w:firstLine="640"/>
        <w:jc w:val="both"/>
        <w:rPr>
          <w:rStyle w:val="C3"/>
        </w:rPr>
      </w:pPr>
      <w:r>
        <w:rPr>
          <w:rStyle w:val="C3"/>
          <w:rFonts w:ascii="Microsoft YaHei UI" w:hAnsi="Microsoft YaHei UI"/>
          <w:sz w:val="32"/>
        </w:rPr>
        <w:t>公安机关交通管理部门、交通运输主管部门应当建立驾驶员培训考试、发证等信息共享机制。</w:t>
      </w:r>
    </w:p>
    <w:p>
      <w:pPr>
        <w:pStyle w:val="P1"/>
        <w:spacing w:lineRule="auto" w:line="240"/>
        <w:ind w:firstLine="0"/>
        <w:jc w:val="center"/>
        <w:rPr>
          <w:rStyle w:val="C3"/>
          <w:rFonts w:ascii="宋体" w:hAnsi="宋体"/>
          <w:sz w:val="32"/>
        </w:rPr>
      </w:pPr>
    </w:p>
    <w:p>
      <w:pPr>
        <w:pStyle w:val="P1"/>
        <w:spacing w:lineRule="auto" w:line="240"/>
        <w:ind w:firstLine="0"/>
        <w:jc w:val="center"/>
        <w:rPr>
          <w:rStyle w:val="C3"/>
          <w:rFonts w:ascii="宋体" w:hAnsi="宋体"/>
          <w:sz w:val="32"/>
        </w:rPr>
      </w:pPr>
      <w:r>
        <w:rPr>
          <w:rStyle w:val="C3"/>
          <w:rFonts w:ascii="宋体" w:hAnsi="宋体"/>
          <w:sz w:val="32"/>
        </w:rPr>
        <w:t>第四节　汽车租赁经营</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第五十七条</w:t>
      </w:r>
      <w:r>
        <w:rPr>
          <w:rStyle w:val="C3"/>
          <w:rFonts w:ascii="Microsoft YaHei UI" w:hAnsi="Microsoft YaHei UI"/>
          <w:sz w:val="32"/>
        </w:rPr>
        <w:t>　从事汽车租赁经营的，应当在依法取得营业执照之日起二十日内将营业执照报送市、县交通运输主管部门备案；用于租赁经营的车辆应当在依法登记之日起十日内将车辆信息报送市、县交通运输主管部门备案。租赁车辆的使用性质应当在行驶证上予以注明。</w:t>
      </w:r>
    </w:p>
    <w:p>
      <w:pPr>
        <w:pStyle w:val="P1"/>
        <w:spacing w:lineRule="auto" w:line="240"/>
        <w:ind w:firstLine="640"/>
        <w:jc w:val="both"/>
        <w:rPr>
          <w:rStyle w:val="C3"/>
        </w:rPr>
      </w:pPr>
      <w:r>
        <w:rPr>
          <w:rStyle w:val="C3"/>
          <w:rFonts w:ascii="黑体" w:hAnsi="黑体"/>
          <w:sz w:val="32"/>
        </w:rPr>
        <w:t>第五十八条</w:t>
      </w:r>
      <w:r>
        <w:rPr>
          <w:rStyle w:val="C3"/>
          <w:rFonts w:ascii="Microsoft YaHei UI" w:hAnsi="Microsoft YaHei UI"/>
          <w:sz w:val="32"/>
        </w:rPr>
        <w:t>　汽车租赁经营者应当与车辆承租人签订汽车租赁书面合同，明确双方权利义务。</w:t>
      </w:r>
    </w:p>
    <w:p>
      <w:pPr>
        <w:pStyle w:val="P1"/>
        <w:spacing w:lineRule="auto" w:line="240"/>
        <w:ind w:firstLine="640"/>
        <w:jc w:val="both"/>
        <w:rPr>
          <w:rStyle w:val="C3"/>
        </w:rPr>
      </w:pPr>
      <w:r>
        <w:rPr>
          <w:rStyle w:val="C3"/>
          <w:rFonts w:ascii="Microsoft YaHei UI" w:hAnsi="Microsoft YaHei UI"/>
          <w:sz w:val="32"/>
        </w:rPr>
        <w:t>汽车租赁经营者不得为车辆承租人提供驾驶服务，也不得通过与其有投资关联的其他单位提供驾驶人员等方式变相提供驾驶服务。</w:t>
      </w:r>
    </w:p>
    <w:p>
      <w:pPr>
        <w:pStyle w:val="P1"/>
        <w:spacing w:lineRule="auto" w:line="240"/>
        <w:ind w:firstLine="640"/>
        <w:jc w:val="both"/>
        <w:rPr>
          <w:rStyle w:val="C3"/>
        </w:rPr>
      </w:pPr>
      <w:r>
        <w:rPr>
          <w:rStyle w:val="C3"/>
          <w:rFonts w:ascii="Microsoft YaHei UI" w:hAnsi="Microsoft YaHei UI"/>
          <w:sz w:val="32"/>
        </w:rPr>
        <w:t>车辆承租人应当对租用车辆和驾驶人员承担管理职责</w:t>
      </w:r>
      <w:r>
        <w:rPr>
          <w:rStyle w:val="C3"/>
          <w:rFonts w:ascii="仿宋_GB2312" w:hAnsi="仿宋_GB2312"/>
          <w:sz w:val="32"/>
        </w:rPr>
        <w:t>,</w:t>
      </w:r>
      <w:r>
        <w:rPr>
          <w:rStyle w:val="C3"/>
          <w:rFonts w:ascii="Microsoft YaHei UI" w:hAnsi="Microsoft YaHei UI"/>
          <w:sz w:val="32"/>
        </w:rPr>
        <w:t>驾驶人员在车辆租赁期间利用租用车辆违法从事道路旅客运输经营的，车辆承租人应当依法承担相应责任。</w:t>
      </w:r>
    </w:p>
    <w:p>
      <w:pPr>
        <w:pStyle w:val="P1"/>
        <w:spacing w:lineRule="auto" w:line="240"/>
        <w:ind w:firstLine="640"/>
        <w:jc w:val="both"/>
        <w:rPr>
          <w:rStyle w:val="C3"/>
        </w:rPr>
      </w:pPr>
      <w:r>
        <w:rPr>
          <w:rStyle w:val="C3"/>
          <w:rFonts w:ascii="黑体" w:hAnsi="黑体"/>
          <w:sz w:val="32"/>
        </w:rPr>
        <w:t>第五十九条</w:t>
      </w:r>
      <w:r>
        <w:rPr>
          <w:rStyle w:val="C3"/>
          <w:rFonts w:ascii="Microsoft YaHei UI" w:hAnsi="Microsoft YaHei UI"/>
          <w:sz w:val="32"/>
        </w:rPr>
        <w:t>　在车辆租赁期间，因承租人、驾驶人员过错发生交通违法、交通责任事故以及其他因承租人、驾驶人员行为造成租赁车辆被扣押、丢失等后果的，由承租人依法承担责任。法律、行政法规另有规定的，从其规定。</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第四章　监督检查</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第六十条</w:t>
      </w:r>
      <w:r>
        <w:rPr>
          <w:rStyle w:val="C3"/>
          <w:rFonts w:ascii="Microsoft YaHei UI" w:hAnsi="Microsoft YaHei UI"/>
          <w:sz w:val="32"/>
        </w:rPr>
        <w:t>　交通运输主管部门应当建立健全监督检查制度，依法对道路运输和道路运输相关业务经营活动进行监督检查。</w:t>
      </w:r>
    </w:p>
    <w:p>
      <w:pPr>
        <w:pStyle w:val="P1"/>
        <w:spacing w:lineRule="auto" w:line="240"/>
        <w:ind w:firstLine="640"/>
        <w:jc w:val="both"/>
        <w:rPr>
          <w:rStyle w:val="C3"/>
        </w:rPr>
      </w:pPr>
      <w:r>
        <w:rPr>
          <w:rStyle w:val="C3"/>
          <w:rFonts w:ascii="Microsoft YaHei UI" w:hAnsi="Microsoft YaHei UI"/>
          <w:sz w:val="32"/>
        </w:rPr>
        <w:t>相关经营者应当接受并配合检查，如实提供有关情况和材料。</w:t>
      </w:r>
    </w:p>
    <w:p>
      <w:pPr>
        <w:pStyle w:val="P1"/>
        <w:spacing w:lineRule="auto" w:line="240"/>
        <w:ind w:firstLine="640"/>
        <w:jc w:val="both"/>
        <w:rPr>
          <w:rStyle w:val="C3"/>
        </w:rPr>
      </w:pPr>
      <w:r>
        <w:rPr>
          <w:rStyle w:val="C3"/>
          <w:rFonts w:ascii="黑体" w:hAnsi="黑体"/>
          <w:sz w:val="32"/>
        </w:rPr>
        <w:t>第六十一条</w:t>
      </w:r>
      <w:r>
        <w:rPr>
          <w:rStyle w:val="C3"/>
          <w:rFonts w:ascii="Microsoft YaHei UI" w:hAnsi="Microsoft YaHei UI"/>
          <w:sz w:val="32"/>
        </w:rPr>
        <w:t>　道路运输和道路运输相关业务经营者应当在经营许可证、车辆营运证期限届满前提出延续申请；期限届满未提出延续申请，经公告后仍不提出延续申请的，由原许可机关注销经营许可证、车辆营运证。</w:t>
      </w:r>
    </w:p>
    <w:p>
      <w:pPr>
        <w:pStyle w:val="P1"/>
        <w:spacing w:lineRule="auto" w:line="240"/>
        <w:ind w:firstLine="640"/>
        <w:jc w:val="both"/>
        <w:rPr>
          <w:rStyle w:val="C3"/>
        </w:rPr>
      </w:pPr>
      <w:r>
        <w:rPr>
          <w:rStyle w:val="C3"/>
          <w:rFonts w:ascii="黑体" w:hAnsi="黑体"/>
          <w:sz w:val="32"/>
        </w:rPr>
        <w:t>第六十二条</w:t>
      </w:r>
      <w:r>
        <w:rPr>
          <w:rStyle w:val="C3"/>
          <w:rFonts w:ascii="Microsoft YaHei UI" w:hAnsi="Microsoft YaHei UI"/>
          <w:sz w:val="32"/>
        </w:rPr>
        <w:t>　交通运输主管部门工作人员在执行检查任务时，应当持有效执法证件，按照规定着装，佩戴标志，文明执法。</w:t>
      </w:r>
    </w:p>
    <w:p>
      <w:pPr>
        <w:pStyle w:val="P1"/>
        <w:spacing w:lineRule="auto" w:line="240"/>
        <w:ind w:firstLine="640"/>
        <w:jc w:val="both"/>
        <w:rPr>
          <w:rStyle w:val="C3"/>
        </w:rPr>
      </w:pPr>
      <w:r>
        <w:rPr>
          <w:rStyle w:val="C3"/>
          <w:rFonts w:ascii="Microsoft YaHei UI" w:hAnsi="Microsoft YaHei UI"/>
          <w:sz w:val="32"/>
        </w:rPr>
        <w:t>道路运输监督检查专用车辆，应当设置统一、便于识别的交通运输行政执法标识和示警灯。</w:t>
      </w:r>
    </w:p>
    <w:p>
      <w:pPr>
        <w:pStyle w:val="P1"/>
        <w:spacing w:lineRule="auto" w:line="240"/>
        <w:ind w:firstLine="640"/>
        <w:jc w:val="both"/>
        <w:rPr>
          <w:rStyle w:val="C3"/>
        </w:rPr>
      </w:pPr>
      <w:r>
        <w:rPr>
          <w:rStyle w:val="C3"/>
          <w:rFonts w:ascii="黑体" w:hAnsi="黑体"/>
          <w:sz w:val="32"/>
        </w:rPr>
        <w:t>第六十三条</w:t>
      </w:r>
      <w:r>
        <w:rPr>
          <w:rStyle w:val="C3"/>
          <w:rFonts w:ascii="Microsoft YaHei UI" w:hAnsi="Microsoft YaHei UI"/>
          <w:sz w:val="32"/>
        </w:rPr>
        <w:t>　交通运输主管部门应当严格按照法定权限和程序进行监督检查。</w:t>
      </w:r>
    </w:p>
    <w:p>
      <w:pPr>
        <w:pStyle w:val="P1"/>
        <w:spacing w:lineRule="auto" w:line="240"/>
        <w:ind w:firstLine="640"/>
        <w:jc w:val="both"/>
        <w:rPr>
          <w:rStyle w:val="C3"/>
        </w:rPr>
      </w:pPr>
      <w:r>
        <w:rPr>
          <w:rStyle w:val="C3"/>
          <w:rFonts w:ascii="Microsoft YaHei UI" w:hAnsi="Microsoft YaHei UI"/>
          <w:sz w:val="32"/>
        </w:rPr>
        <w:t>交通运输主管部门应当重点在道路运输和道路运输相关业务经营场所、客货集散地、高速公路收费站及服务区、经省人民政府批准设立的检查站，依法对道路运输和道路运输相关业务经营活动实施监督检查。</w:t>
      </w:r>
    </w:p>
    <w:p>
      <w:pPr>
        <w:pStyle w:val="P1"/>
        <w:spacing w:lineRule="auto" w:line="240"/>
        <w:ind w:firstLine="640"/>
        <w:jc w:val="both"/>
        <w:rPr>
          <w:rStyle w:val="C3"/>
        </w:rPr>
      </w:pPr>
      <w:r>
        <w:rPr>
          <w:rStyle w:val="C3"/>
          <w:rFonts w:ascii="Microsoft YaHei UI" w:hAnsi="Microsoft YaHei UI"/>
          <w:sz w:val="32"/>
        </w:rPr>
        <w:t>交通运输主管部门在公路路口进行监督检查时，不得拦截正常行驶的道路运输车辆，但拦截已发现有违法经营行为嫌疑的车辆或者被举报有违法经营行为嫌疑的车辆除外。</w:t>
      </w:r>
    </w:p>
    <w:p>
      <w:pPr>
        <w:pStyle w:val="P1"/>
        <w:spacing w:lineRule="auto" w:line="240"/>
        <w:ind w:firstLine="640"/>
        <w:jc w:val="both"/>
        <w:rPr>
          <w:rStyle w:val="C3"/>
        </w:rPr>
      </w:pPr>
      <w:r>
        <w:rPr>
          <w:rStyle w:val="C3"/>
          <w:rFonts w:ascii="黑体" w:hAnsi="黑体"/>
          <w:sz w:val="32"/>
        </w:rPr>
        <w:t>第六十四条</w:t>
      </w:r>
      <w:r>
        <w:rPr>
          <w:rStyle w:val="C3"/>
          <w:rFonts w:ascii="Microsoft YaHei UI" w:hAnsi="Microsoft YaHei UI"/>
          <w:sz w:val="32"/>
        </w:rPr>
        <w:t>　交通运输主管部门在实施道路运输监督检查过程中，对没有车辆营运证又无法当场提供其他有效证件的经营车辆，可以予以扣押。</w:t>
      </w:r>
    </w:p>
    <w:p>
      <w:pPr>
        <w:pStyle w:val="P1"/>
        <w:spacing w:lineRule="auto" w:line="240"/>
        <w:ind w:firstLine="640"/>
        <w:jc w:val="both"/>
        <w:rPr>
          <w:rStyle w:val="C3"/>
        </w:rPr>
      </w:pPr>
      <w:r>
        <w:rPr>
          <w:rStyle w:val="C3"/>
          <w:rFonts w:ascii="Microsoft YaHei UI" w:hAnsi="Microsoft YaHei UI"/>
          <w:sz w:val="32"/>
        </w:rPr>
        <w:t>交通运输主管部门应当对车载乘客换乘其他车辆提供帮助，所需费用由经营者承担；车载的鲜活物品或者易腐烂、易变质物品，由车辆当事人自行及时处理，交通运输主管部门应当给予必要协助。</w:t>
      </w:r>
    </w:p>
    <w:p>
      <w:pPr>
        <w:pStyle w:val="P1"/>
        <w:spacing w:lineRule="auto" w:line="240"/>
        <w:ind w:firstLine="640"/>
        <w:jc w:val="both"/>
        <w:rPr>
          <w:rStyle w:val="C3"/>
        </w:rPr>
      </w:pPr>
      <w:r>
        <w:rPr>
          <w:rStyle w:val="C3"/>
          <w:rFonts w:ascii="Microsoft YaHei UI" w:hAnsi="Microsoft YaHei UI"/>
          <w:sz w:val="32"/>
        </w:rPr>
        <w:t>对车辆依法解除扣押后，交通运输主管部门应当通知当事人限期领取车辆；当事人逾期不领取的，逾期之日起的车辆保管费用由当事人承担。经再次通知限期领取，当事人逾期超过三十日仍不领取的，交通运输主管部门可以依法予以拍卖或者变卖。拍卖或者变卖所得扣除车辆保管费等合理支出后返还当事人或者提存。</w:t>
      </w:r>
    </w:p>
    <w:p>
      <w:pPr>
        <w:pStyle w:val="P1"/>
        <w:spacing w:lineRule="auto" w:line="240"/>
        <w:ind w:firstLine="640"/>
        <w:jc w:val="both"/>
        <w:rPr>
          <w:rStyle w:val="C3"/>
        </w:rPr>
      </w:pPr>
      <w:r>
        <w:rPr>
          <w:rStyle w:val="C3"/>
          <w:rFonts w:ascii="黑体" w:hAnsi="黑体"/>
          <w:sz w:val="32"/>
        </w:rPr>
        <w:t>第六十五条</w:t>
      </w:r>
      <w:r>
        <w:rPr>
          <w:rStyle w:val="C3"/>
          <w:rFonts w:ascii="Microsoft YaHei UI" w:hAnsi="Microsoft YaHei UI"/>
          <w:sz w:val="32"/>
        </w:rPr>
        <w:t>　交通运输主管部门应当建立健全公开办事和举报投诉制度，接受社会监督，并确保举报投诉电话有人负责接听；对当事人的举报投诉应当受理，并在受理之日起二十日内作出答复和处理。</w:t>
      </w:r>
    </w:p>
    <w:p>
      <w:pPr>
        <w:pStyle w:val="P1"/>
        <w:spacing w:lineRule="auto" w:line="240"/>
        <w:ind w:firstLine="640"/>
        <w:jc w:val="both"/>
        <w:rPr>
          <w:rStyle w:val="C3"/>
        </w:rPr>
      </w:pPr>
      <w:r>
        <w:rPr>
          <w:rStyle w:val="C3"/>
          <w:rFonts w:ascii="黑体" w:hAnsi="黑体"/>
          <w:sz w:val="32"/>
        </w:rPr>
        <w:t>第六十六条</w:t>
      </w:r>
      <w:r>
        <w:rPr>
          <w:rStyle w:val="C3"/>
          <w:rFonts w:ascii="Microsoft YaHei UI" w:hAnsi="Microsoft YaHei UI"/>
          <w:sz w:val="32"/>
        </w:rPr>
        <w:t>　省交通运输主管部门应当加强道路运输信用体系建设，完善守信激励和失信惩戒机制，建立健全信用评价及应用制度，提高道路运输业的服务质量。</w:t>
      </w:r>
    </w:p>
    <w:p>
      <w:pPr>
        <w:pStyle w:val="P1"/>
        <w:spacing w:lineRule="auto" w:line="240"/>
        <w:ind w:firstLine="640"/>
        <w:jc w:val="both"/>
        <w:rPr>
          <w:rStyle w:val="C3"/>
        </w:rPr>
      </w:pPr>
      <w:r>
        <w:rPr>
          <w:rStyle w:val="C3"/>
          <w:rFonts w:ascii="黑体" w:hAnsi="黑体"/>
          <w:sz w:val="32"/>
        </w:rPr>
        <w:t>第六十七条</w:t>
      </w:r>
      <w:r>
        <w:rPr>
          <w:rStyle w:val="C3"/>
          <w:rFonts w:ascii="Microsoft YaHei UI" w:hAnsi="Microsoft YaHei UI"/>
          <w:sz w:val="32"/>
        </w:rPr>
        <w:t>　道路运输管理机构应当按照规定收集、统计、公布道路运输经营和管理等相关信息，建立道路运输公共服务信息系统，为公众和相关经营者提供必要、方便的信息服务。</w:t>
      </w:r>
    </w:p>
    <w:p>
      <w:pPr>
        <w:pStyle w:val="P1"/>
        <w:spacing w:lineRule="auto" w:line="240"/>
        <w:ind w:firstLine="640"/>
        <w:jc w:val="both"/>
        <w:rPr>
          <w:rStyle w:val="C3"/>
        </w:rPr>
      </w:pPr>
      <w:r>
        <w:rPr>
          <w:rStyle w:val="C3"/>
          <w:rFonts w:ascii="Microsoft YaHei UI" w:hAnsi="Microsoft YaHei UI"/>
          <w:sz w:val="32"/>
        </w:rPr>
        <w:t>道路运输和道路运输相关业务经营者应当按照规定向道路运输管理机构和统计部门报送相关统计资料和信息。统计资料和信息应当保证真实、准确、完整，不得漏报、瞒报。</w:t>
      </w:r>
    </w:p>
    <w:p>
      <w:pPr>
        <w:pStyle w:val="P1"/>
        <w:spacing w:lineRule="auto" w:line="240"/>
        <w:ind w:firstLine="640"/>
        <w:jc w:val="both"/>
        <w:rPr>
          <w:rStyle w:val="C3"/>
        </w:rPr>
      </w:pPr>
      <w:r>
        <w:rPr>
          <w:rStyle w:val="C3"/>
          <w:rFonts w:ascii="黑体" w:hAnsi="黑体"/>
          <w:sz w:val="32"/>
        </w:rPr>
        <w:t>第六十八条</w:t>
      </w:r>
      <w:r>
        <w:rPr>
          <w:rStyle w:val="C3"/>
          <w:rFonts w:ascii="Microsoft YaHei UI" w:hAnsi="Microsoft YaHei UI"/>
          <w:sz w:val="32"/>
        </w:rPr>
        <w:t>　县级以上人民政府公安机关交通管理部门应当会同交通运输、应急管理、自然资源、气象等部门加强沟通协作和信息共享，做好雾霾、台风、冰雪等灾害天气情况下的道路运输安全预报、预警、预防，共同做好道路运输安全工作，防止重特大交通事故发生。</w:t>
      </w:r>
    </w:p>
    <w:p>
      <w:pPr>
        <w:pStyle w:val="P1"/>
        <w:spacing w:lineRule="auto" w:line="240"/>
        <w:ind w:firstLine="640"/>
        <w:jc w:val="both"/>
        <w:rPr>
          <w:rStyle w:val="C3"/>
        </w:rPr>
      </w:pPr>
      <w:r>
        <w:rPr>
          <w:rStyle w:val="C3"/>
          <w:rFonts w:ascii="黑体" w:hAnsi="黑体"/>
          <w:sz w:val="32"/>
        </w:rPr>
        <w:t>第六十九条</w:t>
      </w:r>
      <w:r>
        <w:rPr>
          <w:rStyle w:val="C3"/>
          <w:rFonts w:ascii="Microsoft YaHei UI" w:hAnsi="Microsoft YaHei UI"/>
          <w:sz w:val="32"/>
        </w:rPr>
        <w:t>　公安机关交通管理部门与交通运输主管部门应当建立营运车辆违法行为处理以及交通事故处置联动机制。</w:t>
      </w:r>
    </w:p>
    <w:p>
      <w:pPr>
        <w:pStyle w:val="P1"/>
        <w:spacing w:lineRule="auto" w:line="240"/>
        <w:ind w:firstLine="640"/>
        <w:jc w:val="both"/>
        <w:rPr>
          <w:rStyle w:val="C3"/>
        </w:rPr>
      </w:pPr>
      <w:r>
        <w:rPr>
          <w:rStyle w:val="C3"/>
          <w:rFonts w:ascii="Microsoft YaHei UI" w:hAnsi="Microsoft YaHei UI"/>
          <w:sz w:val="32"/>
        </w:rPr>
        <w:t>营运车辆驾驶人员被公安机关交通管理部门撤销机动车驾驶许可或者吊销机动车驾驶证的，原许可机关应当相应注销其从业资格证。</w:t>
      </w:r>
    </w:p>
    <w:p>
      <w:pPr>
        <w:pStyle w:val="P1"/>
        <w:spacing w:lineRule="auto" w:line="240"/>
        <w:ind w:firstLine="640"/>
        <w:jc w:val="both"/>
        <w:rPr>
          <w:rStyle w:val="C3"/>
        </w:rPr>
      </w:pPr>
      <w:r>
        <w:rPr>
          <w:rStyle w:val="C3"/>
          <w:rFonts w:ascii="黑体" w:hAnsi="黑体"/>
          <w:sz w:val="32"/>
        </w:rPr>
        <w:t>第七十条</w:t>
      </w:r>
      <w:r>
        <w:rPr>
          <w:rStyle w:val="C3"/>
          <w:rFonts w:ascii="Microsoft YaHei UI" w:hAnsi="Microsoft YaHei UI"/>
          <w:sz w:val="32"/>
        </w:rPr>
        <w:t>　道路运输和道路运输相关业务经营者应当建立安全生产教育和培训档案，并按照国家规定建立重大危险源及有关安全措施、应急措施、生产安全事故等报告制度。</w:t>
      </w:r>
    </w:p>
    <w:p>
      <w:pPr>
        <w:pStyle w:val="P1"/>
        <w:spacing w:lineRule="auto" w:line="240"/>
        <w:ind w:firstLine="640"/>
        <w:jc w:val="both"/>
        <w:rPr>
          <w:rStyle w:val="C3"/>
        </w:rPr>
      </w:pPr>
      <w:r>
        <w:rPr>
          <w:rStyle w:val="C3"/>
          <w:rFonts w:ascii="Microsoft YaHei UI" w:hAnsi="Microsoft YaHei UI"/>
          <w:sz w:val="32"/>
        </w:rPr>
        <w:t>发生生产安全事故的，经营单位或者个人应当按照国家和省规定报告，不得瞒报、谎报、漏报或者迟报。经营单位或者个人、有关部门应当及时组织开展事故救援。</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第五章　法律责任</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第七十一条</w:t>
      </w:r>
      <w:r>
        <w:rPr>
          <w:rStyle w:val="C3"/>
          <w:rFonts w:ascii="Microsoft YaHei UI" w:hAnsi="Microsoft YaHei UI"/>
          <w:sz w:val="32"/>
        </w:rPr>
        <w:t>　违反本条例规定的行为，法律、行政法规已有法律责任规定的，从其规定。</w:t>
      </w:r>
    </w:p>
    <w:p>
      <w:pPr>
        <w:pStyle w:val="P1"/>
        <w:spacing w:lineRule="auto" w:line="240"/>
        <w:ind w:firstLine="640"/>
        <w:jc w:val="both"/>
        <w:rPr>
          <w:rStyle w:val="C3"/>
        </w:rPr>
      </w:pPr>
      <w:r>
        <w:rPr>
          <w:rStyle w:val="C3"/>
          <w:rFonts w:ascii="黑体" w:hAnsi="黑体"/>
          <w:sz w:val="32"/>
        </w:rPr>
        <w:t>第七十二条</w:t>
      </w:r>
      <w:r>
        <w:rPr>
          <w:rStyle w:val="C3"/>
          <w:rFonts w:ascii="Microsoft YaHei UI" w:hAnsi="Microsoft YaHei UI"/>
          <w:sz w:val="32"/>
        </w:rPr>
        <w:t>　违反本条例规定，未取得经营许可证或者使用伪造、涂改、失效的经营许可证从事公共汽车或者出租车客运经营的，由交通运输主管部门责令停止经营，没收违法所得，并处一万元以上五万元以下罚款。</w:t>
      </w:r>
    </w:p>
    <w:p>
      <w:pPr>
        <w:pStyle w:val="P1"/>
        <w:spacing w:lineRule="auto" w:line="240"/>
        <w:ind w:firstLine="640"/>
        <w:jc w:val="both"/>
        <w:rPr>
          <w:rStyle w:val="C3"/>
        </w:rPr>
      </w:pPr>
      <w:r>
        <w:rPr>
          <w:rStyle w:val="C3"/>
          <w:rFonts w:ascii="Microsoft YaHei UI" w:hAnsi="Microsoft YaHei UI"/>
          <w:sz w:val="32"/>
        </w:rPr>
        <w:t>违反本条例规定，未取得车辆营运证或者使用伪造、涂改、失效的车辆营运证从事出租车客运经营的，由交通运输主管部门责令停止经营，没收违法所得，并处五千元以上二万元以下罚款。</w:t>
      </w:r>
    </w:p>
    <w:p>
      <w:pPr>
        <w:pStyle w:val="P1"/>
        <w:spacing w:lineRule="auto" w:line="240"/>
        <w:ind w:firstLine="640"/>
        <w:jc w:val="both"/>
        <w:rPr>
          <w:rStyle w:val="C3"/>
        </w:rPr>
      </w:pPr>
      <w:r>
        <w:rPr>
          <w:rStyle w:val="C3"/>
          <w:rFonts w:ascii="黑体" w:hAnsi="黑体"/>
          <w:sz w:val="32"/>
        </w:rPr>
        <w:t>第七十三条</w:t>
      </w:r>
      <w:r>
        <w:rPr>
          <w:rStyle w:val="C3"/>
          <w:rFonts w:ascii="Microsoft YaHei UI" w:hAnsi="Microsoft YaHei UI"/>
          <w:sz w:val="32"/>
        </w:rPr>
        <w:t>　已取得经营许可证的道路运输和道路运输相关业务经营者，改变已经核准的许可条件，导致其经营条件与许可条件不符的，由交通运输主管部门责令停业整改或者限期整改，可以处二千元以上二万元以下罚款；拒不整改或者整改后仍不符合许可条件的，由原许可机关吊销经营许可证。</w:t>
      </w:r>
    </w:p>
    <w:p>
      <w:pPr>
        <w:pStyle w:val="P1"/>
        <w:spacing w:lineRule="auto" w:line="240"/>
        <w:ind w:firstLine="640"/>
        <w:jc w:val="both"/>
        <w:rPr>
          <w:rStyle w:val="C3"/>
        </w:rPr>
      </w:pPr>
      <w:r>
        <w:rPr>
          <w:rStyle w:val="C3"/>
          <w:rFonts w:ascii="Microsoft YaHei UI" w:hAnsi="Microsoft YaHei UI"/>
          <w:sz w:val="32"/>
        </w:rPr>
        <w:t>已备案的道路货物运输站（场）经营者、机动车驾驶员培训经营者，未达到规定的经营条件从事经营活动的，由交通运输主管部门责令停业整改或者限期整改，可以处一千元以上一万元以下罚款；拒不整改或者整改后仍不达到规定经营条件的，责令关闭。</w:t>
      </w:r>
    </w:p>
    <w:p>
      <w:pPr>
        <w:pStyle w:val="P1"/>
        <w:spacing w:lineRule="auto" w:line="240"/>
        <w:ind w:firstLine="640"/>
        <w:jc w:val="both"/>
        <w:rPr>
          <w:rStyle w:val="C3"/>
        </w:rPr>
      </w:pPr>
      <w:r>
        <w:rPr>
          <w:rStyle w:val="C3"/>
          <w:rFonts w:ascii="黑体" w:hAnsi="黑体"/>
          <w:sz w:val="32"/>
        </w:rPr>
        <w:t>第七十四条</w:t>
      </w:r>
      <w:r>
        <w:rPr>
          <w:rStyle w:val="C3"/>
          <w:rFonts w:ascii="Microsoft YaHei UI" w:hAnsi="Microsoft YaHei UI"/>
          <w:sz w:val="32"/>
        </w:rPr>
        <w:t>　知道或者应当知道属于未经许可的道路运输经营行为而为其提供车辆的，由交通运输主管部门责令停止违法行为，没收违法所得，并处二千元以上二万元以下罚款。</w:t>
      </w:r>
    </w:p>
    <w:p>
      <w:pPr>
        <w:pStyle w:val="P1"/>
        <w:spacing w:lineRule="auto" w:line="240"/>
        <w:ind w:firstLine="640"/>
        <w:jc w:val="both"/>
        <w:rPr>
          <w:rStyle w:val="C3"/>
        </w:rPr>
      </w:pPr>
      <w:r>
        <w:rPr>
          <w:rStyle w:val="C3"/>
          <w:rFonts w:ascii="黑体" w:hAnsi="黑体"/>
          <w:sz w:val="32"/>
        </w:rPr>
        <w:t>第七十五条</w:t>
      </w:r>
      <w:r>
        <w:rPr>
          <w:rStyle w:val="C3"/>
          <w:rFonts w:ascii="Microsoft YaHei UI" w:hAnsi="Microsoft YaHei UI"/>
          <w:sz w:val="32"/>
        </w:rPr>
        <w:t>　违反本条例规定，有下列情形之一的，由交通运输主管部门责令改正，处五百元以上三千元以下罚款；情节严重的，并处暂扣十五日以下车辆营运证；情节特别严重的，由原许可机关并处吊销车辆营运证、经营许可证或者收回相应客运班线营运权：</w:t>
      </w:r>
    </w:p>
    <w:p>
      <w:pPr>
        <w:pStyle w:val="P1"/>
        <w:spacing w:lineRule="auto" w:line="240"/>
        <w:ind w:firstLine="640"/>
        <w:jc w:val="both"/>
        <w:rPr>
          <w:rStyle w:val="C3"/>
        </w:rPr>
      </w:pPr>
      <w:r>
        <w:rPr>
          <w:rStyle w:val="C3"/>
          <w:rFonts w:ascii="Microsoft YaHei UI" w:hAnsi="Microsoft YaHei UI"/>
          <w:sz w:val="32"/>
        </w:rPr>
        <w:t>（一）班车客运经营者违反本条例第八条第三款规定途中甩客、站外揽客的；</w:t>
      </w:r>
    </w:p>
    <w:p>
      <w:pPr>
        <w:pStyle w:val="P1"/>
        <w:spacing w:lineRule="auto" w:line="240"/>
        <w:ind w:firstLine="640"/>
        <w:jc w:val="both"/>
        <w:rPr>
          <w:rStyle w:val="C3"/>
        </w:rPr>
      </w:pPr>
      <w:r>
        <w:rPr>
          <w:rStyle w:val="C3"/>
          <w:rFonts w:ascii="Microsoft YaHei UI" w:hAnsi="Microsoft YaHei UI"/>
          <w:sz w:val="32"/>
        </w:rPr>
        <w:t>（二）包车客运经营者违反本条例第九条规定招揽包车合同以外的旅客乘车、未持包车合同或者未按规定取得包车客运标志牌的；</w:t>
      </w:r>
    </w:p>
    <w:p>
      <w:pPr>
        <w:pStyle w:val="P1"/>
        <w:spacing w:lineRule="auto" w:line="240"/>
        <w:ind w:firstLine="640"/>
        <w:jc w:val="both"/>
        <w:rPr>
          <w:rStyle w:val="C3"/>
        </w:rPr>
      </w:pPr>
      <w:r>
        <w:rPr>
          <w:rStyle w:val="C3"/>
          <w:rFonts w:ascii="Microsoft YaHei UI" w:hAnsi="Microsoft YaHei UI"/>
          <w:sz w:val="32"/>
        </w:rPr>
        <w:t>（三）定制班车客运经营者违反本条例第十一条规定，未对旅客进行实名制查验或者未对行李物品进行安全检查的；</w:t>
      </w:r>
    </w:p>
    <w:p>
      <w:pPr>
        <w:pStyle w:val="P1"/>
        <w:spacing w:lineRule="auto" w:line="240"/>
        <w:ind w:firstLine="640"/>
        <w:jc w:val="both"/>
        <w:rPr>
          <w:rStyle w:val="C3"/>
        </w:rPr>
      </w:pPr>
      <w:r>
        <w:rPr>
          <w:rStyle w:val="C3"/>
          <w:rFonts w:ascii="Microsoft YaHei UI" w:hAnsi="Microsoft YaHei UI"/>
          <w:sz w:val="32"/>
        </w:rPr>
        <w:t>（四）公共汽车客运经营者有违反本条例第十五条规定行为之一的；</w:t>
      </w:r>
    </w:p>
    <w:p>
      <w:pPr>
        <w:pStyle w:val="P1"/>
        <w:spacing w:lineRule="auto" w:line="240"/>
        <w:ind w:firstLine="640"/>
        <w:jc w:val="both"/>
        <w:rPr>
          <w:rStyle w:val="C3"/>
        </w:rPr>
      </w:pPr>
      <w:r>
        <w:rPr>
          <w:rStyle w:val="C3"/>
          <w:rFonts w:ascii="Microsoft YaHei UI" w:hAnsi="Microsoft YaHei UI"/>
          <w:sz w:val="32"/>
        </w:rPr>
        <w:t>（五）巡游出租车客运经营者有违反本条例第二十二条规定行为的；</w:t>
      </w:r>
    </w:p>
    <w:p>
      <w:pPr>
        <w:pStyle w:val="P1"/>
        <w:spacing w:lineRule="auto" w:line="240"/>
        <w:ind w:firstLine="640"/>
        <w:jc w:val="both"/>
        <w:rPr>
          <w:rStyle w:val="C3"/>
        </w:rPr>
      </w:pPr>
      <w:r>
        <w:rPr>
          <w:rStyle w:val="C3"/>
          <w:rFonts w:ascii="Microsoft YaHei UI" w:hAnsi="Microsoft YaHei UI"/>
          <w:sz w:val="32"/>
        </w:rPr>
        <w:t>（六）道路运输经营者违反本条例第四十三条规定，未安装卫星定位终端设备、智能视频监控报警装置，未保持设备装置正常使用状态，或者未按规定对车辆安全行驶情况实施动态监控的。</w:t>
      </w:r>
    </w:p>
    <w:p>
      <w:pPr>
        <w:pStyle w:val="P1"/>
        <w:spacing w:lineRule="auto" w:line="240"/>
        <w:ind w:firstLine="640"/>
        <w:jc w:val="both"/>
        <w:rPr>
          <w:rStyle w:val="C3"/>
        </w:rPr>
      </w:pPr>
      <w:r>
        <w:rPr>
          <w:rStyle w:val="C3"/>
          <w:rFonts w:ascii="黑体" w:hAnsi="黑体"/>
          <w:sz w:val="32"/>
        </w:rPr>
        <w:t>第七十六条</w:t>
      </w:r>
      <w:r>
        <w:rPr>
          <w:rStyle w:val="C3"/>
          <w:rFonts w:ascii="Microsoft YaHei UI" w:hAnsi="Microsoft YaHei UI"/>
          <w:sz w:val="32"/>
        </w:rPr>
        <w:t>　道路运输从业人员有下列行为之一的，由交通运输主管部门责令改正，处二百元以上二千元以下罚款：</w:t>
      </w:r>
    </w:p>
    <w:p>
      <w:pPr>
        <w:pStyle w:val="P1"/>
        <w:spacing w:lineRule="auto" w:line="240"/>
        <w:ind w:firstLine="640"/>
        <w:jc w:val="both"/>
        <w:rPr>
          <w:rStyle w:val="C3"/>
        </w:rPr>
      </w:pPr>
      <w:r>
        <w:rPr>
          <w:rStyle w:val="C3"/>
          <w:rFonts w:ascii="Microsoft YaHei UI" w:hAnsi="Microsoft YaHei UI"/>
          <w:sz w:val="32"/>
        </w:rPr>
        <w:t>（一）客运出租车驾驶人员有违反本条例第二十四条第一款规定行为之一的；</w:t>
      </w:r>
    </w:p>
    <w:p>
      <w:pPr>
        <w:pStyle w:val="P1"/>
        <w:spacing w:lineRule="auto" w:line="240"/>
        <w:ind w:firstLine="640"/>
        <w:jc w:val="both"/>
        <w:rPr>
          <w:rStyle w:val="C3"/>
        </w:rPr>
      </w:pPr>
      <w:r>
        <w:rPr>
          <w:rStyle w:val="C3"/>
          <w:rFonts w:ascii="Microsoft YaHei UI" w:hAnsi="Microsoft YaHei UI"/>
          <w:sz w:val="32"/>
        </w:rPr>
        <w:t>（二）巡游出租车驾驶人员违反本条例第二十五条第一款规定，不按次序候客的；</w:t>
      </w:r>
    </w:p>
    <w:p>
      <w:pPr>
        <w:pStyle w:val="P1"/>
        <w:spacing w:lineRule="auto" w:line="240"/>
        <w:ind w:firstLine="640"/>
        <w:jc w:val="both"/>
        <w:rPr>
          <w:rStyle w:val="C3"/>
        </w:rPr>
      </w:pPr>
      <w:r>
        <w:rPr>
          <w:rStyle w:val="C3"/>
          <w:rFonts w:ascii="Microsoft YaHei UI" w:hAnsi="Microsoft YaHei UI"/>
          <w:sz w:val="32"/>
        </w:rPr>
        <w:t>（三）驾驶人员、押运人员等违反本条例第四十三条第三款规定，擅自关闭卫星定位终端设备、智能视频监控报警装置的；</w:t>
      </w:r>
    </w:p>
    <w:p>
      <w:pPr>
        <w:pStyle w:val="P1"/>
        <w:spacing w:lineRule="auto" w:line="240"/>
        <w:ind w:firstLine="640"/>
        <w:jc w:val="both"/>
        <w:rPr>
          <w:rStyle w:val="C3"/>
        </w:rPr>
      </w:pPr>
      <w:r>
        <w:rPr>
          <w:rStyle w:val="C3"/>
          <w:rFonts w:ascii="Microsoft YaHei UI" w:hAnsi="Microsoft YaHei UI"/>
          <w:sz w:val="32"/>
        </w:rPr>
        <w:t>（四）机动车驾驶员培训教练员有违反本条例第五十四条规定行为之一的。</w:t>
      </w:r>
    </w:p>
    <w:p>
      <w:pPr>
        <w:pStyle w:val="P1"/>
        <w:spacing w:lineRule="auto" w:line="240"/>
        <w:ind w:firstLine="640"/>
        <w:jc w:val="both"/>
        <w:rPr>
          <w:rStyle w:val="C3"/>
        </w:rPr>
      </w:pPr>
      <w:r>
        <w:rPr>
          <w:rStyle w:val="C3"/>
          <w:rFonts w:ascii="Microsoft YaHei UI" w:hAnsi="Microsoft YaHei UI"/>
          <w:sz w:val="32"/>
        </w:rPr>
        <w:t>道路运输从业人员有前款第一项至第三项规定违法行为，情节严重的，交通运输主管部门并处暂扣十五日以下从业资格证；情节特别严重的，由原许可机关并处吊销从业资格证。</w:t>
      </w:r>
    </w:p>
    <w:p>
      <w:pPr>
        <w:pStyle w:val="P1"/>
        <w:spacing w:lineRule="auto" w:line="240"/>
        <w:ind w:firstLine="640"/>
        <w:jc w:val="both"/>
        <w:rPr>
          <w:rStyle w:val="C3"/>
        </w:rPr>
      </w:pPr>
      <w:r>
        <w:rPr>
          <w:rStyle w:val="C3"/>
          <w:rFonts w:ascii="黑体" w:hAnsi="黑体"/>
          <w:sz w:val="32"/>
        </w:rPr>
        <w:t>第七十七条</w:t>
      </w:r>
      <w:r>
        <w:rPr>
          <w:rStyle w:val="C3"/>
          <w:rFonts w:ascii="Microsoft YaHei UI" w:hAnsi="Microsoft YaHei UI"/>
          <w:sz w:val="32"/>
        </w:rPr>
        <w:t>　网约出租车平台经营者违反本条例第二十六条规定，提供服务的车辆未取得车辆营运证或者驾驶人员未取得从业资格证，提供服务车辆、驾驶人员与平台指派车辆、驾驶人员不一致，或者未按规定上传信息的，由交通运输主管部门责令改正，没收违法所得，处一万元以上十万元以下罚款；情节严重的，并处五日以上三十日以下停业处罚；情节特别严重的，由原许可机关并处吊销经营许可证。</w:t>
      </w:r>
    </w:p>
    <w:p>
      <w:pPr>
        <w:pStyle w:val="P1"/>
        <w:spacing w:lineRule="auto" w:line="240"/>
        <w:ind w:firstLine="640"/>
        <w:jc w:val="both"/>
        <w:rPr>
          <w:rStyle w:val="C3"/>
        </w:rPr>
      </w:pPr>
      <w:r>
        <w:rPr>
          <w:rStyle w:val="C3"/>
          <w:rFonts w:ascii="Microsoft YaHei UI" w:hAnsi="Microsoft YaHei UI"/>
          <w:sz w:val="32"/>
        </w:rPr>
        <w:t>有前款规定违法行为受到停业处罚或者吊销经营许可证处罚的网约出租车平台经营者，注册地在本省的，由省交通运输主管部门提请省公安机关指导属地公安机关依法予以停止联网、停机整顿；注册地不在本省的，由省交通运输主管部门报国家交通运输主管部门依法处置。</w:t>
      </w:r>
    </w:p>
    <w:p>
      <w:pPr>
        <w:pStyle w:val="P1"/>
        <w:spacing w:lineRule="auto" w:line="240"/>
        <w:ind w:firstLine="640"/>
        <w:jc w:val="both"/>
        <w:rPr>
          <w:rStyle w:val="C3"/>
        </w:rPr>
      </w:pPr>
      <w:r>
        <w:rPr>
          <w:rStyle w:val="C3"/>
          <w:rFonts w:ascii="黑体" w:hAnsi="黑体"/>
          <w:sz w:val="32"/>
        </w:rPr>
        <w:t>第七十八条</w:t>
      </w:r>
      <w:r>
        <w:rPr>
          <w:rStyle w:val="C3"/>
          <w:rFonts w:ascii="Microsoft YaHei UI" w:hAnsi="Microsoft YaHei UI"/>
          <w:sz w:val="32"/>
        </w:rPr>
        <w:t>　道路危险货物运输经营者违反本条例第三十三条第三款规定，允许其他单位或者个人的危险货物运输车辆挂靠本单位经营的，由交通运输主管部门责令改正，没收违法所得，并处一万元以上五万元以下罚款。</w:t>
      </w:r>
    </w:p>
    <w:p>
      <w:pPr>
        <w:pStyle w:val="P1"/>
        <w:spacing w:lineRule="auto" w:line="240"/>
        <w:ind w:firstLine="640"/>
        <w:jc w:val="both"/>
        <w:rPr>
          <w:rStyle w:val="C3"/>
        </w:rPr>
      </w:pPr>
      <w:r>
        <w:rPr>
          <w:rStyle w:val="C3"/>
          <w:rFonts w:ascii="黑体" w:hAnsi="黑体"/>
          <w:sz w:val="32"/>
        </w:rPr>
        <w:t>第七十九条</w:t>
      </w:r>
      <w:r>
        <w:rPr>
          <w:rStyle w:val="C3"/>
          <w:rFonts w:ascii="Microsoft YaHei UI" w:hAnsi="Microsoft YaHei UI"/>
          <w:sz w:val="32"/>
        </w:rPr>
        <w:t>　违反本条例规定，有下列情形之一的，由交通运输主管部门责令改正，处二千元以上二万元以下罚款；情节严重的，并处十五日以下停业处罚；情节特别严重的，由原许可机关并处吊销经营许可证或者责令关闭：</w:t>
      </w:r>
    </w:p>
    <w:p>
      <w:pPr>
        <w:pStyle w:val="P1"/>
        <w:spacing w:lineRule="auto" w:line="240"/>
        <w:ind w:firstLine="640"/>
        <w:jc w:val="both"/>
        <w:rPr>
          <w:rStyle w:val="C3"/>
        </w:rPr>
      </w:pPr>
      <w:r>
        <w:rPr>
          <w:rStyle w:val="C3"/>
          <w:rFonts w:ascii="Microsoft YaHei UI" w:hAnsi="Microsoft YaHei UI"/>
          <w:sz w:val="32"/>
        </w:rPr>
        <w:t>（一）道路旅客运输站（场）经营者违反本条例第四十四条规定，对进站（场）的客运班车的发班方式、发班时间未按规定备案或者拒不执行交通运输主管部门关于客运班车发班方式和发班时间决定，或者未按规定配备并使用行包安全检查设备的；</w:t>
      </w:r>
    </w:p>
    <w:p>
      <w:pPr>
        <w:pStyle w:val="P1"/>
        <w:spacing w:lineRule="auto" w:line="240"/>
        <w:ind w:firstLine="640"/>
        <w:jc w:val="both"/>
        <w:rPr>
          <w:rStyle w:val="C3"/>
        </w:rPr>
      </w:pPr>
      <w:r>
        <w:rPr>
          <w:rStyle w:val="C3"/>
          <w:rFonts w:ascii="Microsoft YaHei UI" w:hAnsi="Microsoft YaHei UI"/>
          <w:sz w:val="32"/>
        </w:rPr>
        <w:t>（二）道路货物运输站（场）经营者违反本条例第四十六条规定，未按规定上传信息或者未按规定安装使用视频监控设备、保存记录资料的；</w:t>
      </w:r>
    </w:p>
    <w:p>
      <w:pPr>
        <w:pStyle w:val="P1"/>
        <w:spacing w:lineRule="auto" w:line="240"/>
        <w:ind w:firstLine="640"/>
        <w:jc w:val="both"/>
        <w:rPr>
          <w:rStyle w:val="C3"/>
        </w:rPr>
      </w:pPr>
      <w:r>
        <w:rPr>
          <w:rStyle w:val="C3"/>
          <w:rFonts w:ascii="Microsoft YaHei UI" w:hAnsi="Microsoft YaHei UI"/>
          <w:sz w:val="32"/>
        </w:rPr>
        <w:t>（三）机动车维修经营者有违反本条例第四十九条第二项至第四项、第五十条、第五十一条第一款规定行为之一的；</w:t>
      </w:r>
    </w:p>
    <w:p>
      <w:pPr>
        <w:pStyle w:val="P1"/>
        <w:spacing w:lineRule="auto" w:line="240"/>
        <w:ind w:firstLine="640"/>
        <w:jc w:val="both"/>
        <w:rPr>
          <w:rStyle w:val="C3"/>
        </w:rPr>
      </w:pPr>
      <w:r>
        <w:rPr>
          <w:rStyle w:val="C3"/>
          <w:rFonts w:ascii="Microsoft YaHei UI" w:hAnsi="Microsoft YaHei UI"/>
          <w:sz w:val="32"/>
        </w:rPr>
        <w:t>（四）机动车驾驶员培训经营者有违反本条例第五十五条规定行为之一的；</w:t>
      </w:r>
    </w:p>
    <w:p>
      <w:pPr>
        <w:pStyle w:val="P1"/>
        <w:spacing w:lineRule="auto" w:line="240"/>
        <w:ind w:firstLine="640"/>
        <w:jc w:val="both"/>
        <w:rPr>
          <w:rStyle w:val="C3"/>
        </w:rPr>
      </w:pPr>
      <w:r>
        <w:rPr>
          <w:rStyle w:val="C3"/>
          <w:rFonts w:ascii="Microsoft YaHei UI" w:hAnsi="Microsoft YaHei UI"/>
          <w:sz w:val="32"/>
        </w:rPr>
        <w:t>（五）汽车租赁经营者违反第五十七条规定，未按规定将营业执照和车辆信息报送交通运输主管部门备案的。</w:t>
      </w:r>
    </w:p>
    <w:p>
      <w:pPr>
        <w:pStyle w:val="P1"/>
        <w:spacing w:lineRule="auto" w:line="240"/>
        <w:ind w:firstLine="640"/>
        <w:jc w:val="both"/>
        <w:rPr>
          <w:rStyle w:val="C3"/>
        </w:rPr>
      </w:pPr>
      <w:r>
        <w:rPr>
          <w:rStyle w:val="C3"/>
          <w:rFonts w:ascii="黑体" w:hAnsi="黑体"/>
          <w:sz w:val="32"/>
        </w:rPr>
        <w:t>第八十条</w:t>
      </w:r>
      <w:r>
        <w:rPr>
          <w:rStyle w:val="C3"/>
          <w:rFonts w:ascii="Microsoft YaHei UI" w:hAnsi="Microsoft YaHei UI"/>
          <w:sz w:val="32"/>
        </w:rPr>
        <w:t>　违反本条例规定被吊销经营许可证、车辆营运证、从业资格证的单位或者个人，自处罚决定作出之日起三个月内不得申请相应许可事项。</w:t>
      </w:r>
    </w:p>
    <w:p>
      <w:pPr>
        <w:pStyle w:val="P1"/>
        <w:spacing w:lineRule="auto" w:line="240"/>
        <w:ind w:firstLine="640"/>
        <w:jc w:val="both"/>
        <w:rPr>
          <w:rStyle w:val="C3"/>
        </w:rPr>
      </w:pPr>
      <w:r>
        <w:rPr>
          <w:rStyle w:val="C3"/>
          <w:rFonts w:ascii="黑体" w:hAnsi="黑体"/>
          <w:sz w:val="32"/>
        </w:rPr>
        <w:t>第八十一条</w:t>
      </w:r>
      <w:r>
        <w:rPr>
          <w:rStyle w:val="C3"/>
          <w:rFonts w:ascii="Microsoft YaHei UI" w:hAnsi="Microsoft YaHei UI"/>
          <w:sz w:val="32"/>
        </w:rPr>
        <w:t>　县级以上人民政府交通运输主管部门及其道路运输管理机构和其他有关部门的工作人员有下列行为之一的，由有权机关依法给予处分：</w:t>
      </w:r>
    </w:p>
    <w:p>
      <w:pPr>
        <w:pStyle w:val="P1"/>
        <w:spacing w:lineRule="auto" w:line="240"/>
        <w:ind w:firstLine="640"/>
        <w:jc w:val="both"/>
        <w:rPr>
          <w:rStyle w:val="C3"/>
        </w:rPr>
      </w:pPr>
      <w:r>
        <w:rPr>
          <w:rStyle w:val="C3"/>
          <w:rFonts w:ascii="Microsoft YaHei UI" w:hAnsi="Microsoft YaHei UI"/>
          <w:sz w:val="32"/>
        </w:rPr>
        <w:t>（一）未按相关法律、行政法规和本条例规定的条件、程序和期限实施行政许可的；</w:t>
      </w:r>
    </w:p>
    <w:p>
      <w:pPr>
        <w:pStyle w:val="P1"/>
        <w:spacing w:lineRule="auto" w:line="240"/>
        <w:ind w:firstLine="640"/>
        <w:jc w:val="both"/>
        <w:rPr>
          <w:rStyle w:val="C3"/>
        </w:rPr>
      </w:pPr>
      <w:r>
        <w:rPr>
          <w:rStyle w:val="C3"/>
          <w:rFonts w:ascii="Microsoft YaHei UI" w:hAnsi="Microsoft YaHei UI"/>
          <w:sz w:val="32"/>
        </w:rPr>
        <w:t>（二）发现违法行为不及时依法查处的；</w:t>
      </w:r>
    </w:p>
    <w:p>
      <w:pPr>
        <w:pStyle w:val="P1"/>
        <w:spacing w:lineRule="auto" w:line="240"/>
        <w:ind w:firstLine="640"/>
        <w:jc w:val="both"/>
        <w:rPr>
          <w:rStyle w:val="C3"/>
        </w:rPr>
      </w:pPr>
      <w:r>
        <w:rPr>
          <w:rStyle w:val="C3"/>
          <w:rFonts w:ascii="Microsoft YaHei UI" w:hAnsi="Microsoft YaHei UI"/>
          <w:sz w:val="32"/>
        </w:rPr>
        <w:t>（三）违反法定权限和程序实施监督检查、行政处罚、行政强制的；</w:t>
      </w:r>
    </w:p>
    <w:p>
      <w:pPr>
        <w:pStyle w:val="P1"/>
        <w:spacing w:lineRule="auto" w:line="240"/>
        <w:ind w:firstLine="640"/>
        <w:jc w:val="both"/>
        <w:rPr>
          <w:rStyle w:val="C3"/>
        </w:rPr>
      </w:pPr>
      <w:r>
        <w:rPr>
          <w:rStyle w:val="C3"/>
          <w:rFonts w:ascii="Microsoft YaHei UI" w:hAnsi="Microsoft YaHei UI"/>
          <w:sz w:val="32"/>
        </w:rPr>
        <w:t>（四）索取、收受他人财物，或者谋取其他非法利益的；</w:t>
      </w:r>
    </w:p>
    <w:p>
      <w:pPr>
        <w:pStyle w:val="P1"/>
        <w:spacing w:lineRule="auto" w:line="240"/>
        <w:ind w:firstLine="640"/>
        <w:jc w:val="both"/>
        <w:rPr>
          <w:rStyle w:val="C3"/>
        </w:rPr>
      </w:pPr>
      <w:r>
        <w:rPr>
          <w:rStyle w:val="C3"/>
          <w:rFonts w:ascii="Microsoft YaHei UI" w:hAnsi="Microsoft YaHei UI"/>
          <w:sz w:val="32"/>
        </w:rPr>
        <w:t>（五）其他违法行为。</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第六章　附则</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第八十二条</w:t>
      </w:r>
      <w:r>
        <w:rPr>
          <w:rStyle w:val="C3"/>
          <w:rFonts w:ascii="Microsoft YaHei UI" w:hAnsi="Microsoft YaHei UI"/>
          <w:sz w:val="32"/>
        </w:rPr>
        <w:t>　本条例下列用语的含义：</w:t>
      </w:r>
    </w:p>
    <w:p>
      <w:pPr>
        <w:pStyle w:val="P1"/>
        <w:spacing w:lineRule="auto" w:line="240"/>
        <w:ind w:firstLine="640"/>
        <w:jc w:val="both"/>
        <w:rPr>
          <w:rStyle w:val="C3"/>
        </w:rPr>
      </w:pPr>
      <w:r>
        <w:rPr>
          <w:rStyle w:val="C3"/>
          <w:rFonts w:ascii="Microsoft YaHei UI" w:hAnsi="Microsoft YaHei UI"/>
          <w:sz w:val="32"/>
        </w:rPr>
        <w:t>（一）班车客运，是指营运客车在城乡道路上按照固定的线路、时间、站点、班次运行的一种客运方式，包括直达班车客运和普通班车客运。</w:t>
      </w:r>
    </w:p>
    <w:p>
      <w:pPr>
        <w:pStyle w:val="P1"/>
        <w:spacing w:lineRule="auto" w:line="240"/>
        <w:ind w:firstLine="640"/>
        <w:jc w:val="both"/>
        <w:rPr>
          <w:rStyle w:val="C3"/>
        </w:rPr>
      </w:pPr>
      <w:r>
        <w:rPr>
          <w:rStyle w:val="C3"/>
          <w:rFonts w:ascii="Microsoft YaHei UI" w:hAnsi="Microsoft YaHei UI"/>
          <w:sz w:val="32"/>
        </w:rPr>
        <w:t>（二）包车客运，是指以运送团体旅客为目的，将营运客车提供给客户安排使用，由经营者提供驾驶劳务，按照约定的起讫地、目的地、线路、时间行驶，并由客户按照约定支付费用的一种客运方式。</w:t>
      </w:r>
    </w:p>
    <w:p>
      <w:pPr>
        <w:pStyle w:val="P1"/>
        <w:spacing w:lineRule="auto" w:line="240"/>
        <w:ind w:firstLine="640"/>
        <w:jc w:val="both"/>
        <w:rPr>
          <w:rStyle w:val="C3"/>
        </w:rPr>
      </w:pPr>
      <w:r>
        <w:rPr>
          <w:rStyle w:val="C3"/>
          <w:rFonts w:ascii="Microsoft YaHei UI" w:hAnsi="Microsoft YaHei UI"/>
          <w:sz w:val="32"/>
        </w:rPr>
        <w:t>（三）公共汽车客运，是指利用公共汽（电）车和公共交通设施，在市、县人民政府确定的范围内按照固定的线路、站点、车次和时间运行，为社会公众提供基本出行服务且具有社会公益性质的一种客运方式。</w:t>
      </w:r>
    </w:p>
    <w:p>
      <w:pPr>
        <w:pStyle w:val="P1"/>
        <w:spacing w:lineRule="auto" w:line="240"/>
        <w:ind w:firstLine="640"/>
        <w:jc w:val="both"/>
        <w:rPr>
          <w:rStyle w:val="C3"/>
        </w:rPr>
      </w:pPr>
      <w:r>
        <w:rPr>
          <w:rStyle w:val="C3"/>
          <w:rFonts w:ascii="Microsoft YaHei UI" w:hAnsi="Microsoft YaHei UI"/>
          <w:sz w:val="32"/>
        </w:rPr>
        <w:t>（四）服务质量招标方式，是指通过公开招标，对参加投标的客运经营者的质量信誉情况、经营规模、运力结构和安全保障措施、服务质量承诺、营运方案等因素进行综合评价，择优确定客运经营者的许可方式。</w:t>
      </w:r>
    </w:p>
    <w:p>
      <w:pPr>
        <w:pStyle w:val="P1"/>
        <w:spacing w:lineRule="auto" w:line="240"/>
        <w:ind w:firstLine="640"/>
        <w:jc w:val="both"/>
        <w:rPr>
          <w:rStyle w:val="C3"/>
        </w:rPr>
      </w:pPr>
      <w:r>
        <w:rPr>
          <w:rStyle w:val="C3"/>
          <w:rFonts w:ascii="黑体" w:hAnsi="黑体"/>
          <w:sz w:val="32"/>
        </w:rPr>
        <w:t>第八十三条</w:t>
      </w:r>
      <w:r>
        <w:rPr>
          <w:rStyle w:val="C3"/>
          <w:rFonts w:ascii="Microsoft YaHei UI" w:hAnsi="Microsoft YaHei UI"/>
          <w:sz w:val="32"/>
        </w:rPr>
        <w:t>　从事非经营性道路危险货物运输的，应当遵守本条例有关经营性道路危险货物运输的规定。</w:t>
      </w:r>
    </w:p>
    <w:p>
      <w:pPr>
        <w:pStyle w:val="P1"/>
        <w:spacing w:lineRule="auto" w:line="240"/>
        <w:ind w:firstLine="640"/>
        <w:jc w:val="both"/>
        <w:rPr>
          <w:rStyle w:val="C3"/>
        </w:rPr>
      </w:pPr>
      <w:r>
        <w:rPr>
          <w:rStyle w:val="C3"/>
          <w:rFonts w:ascii="Microsoft YaHei UI" w:hAnsi="Microsoft YaHei UI"/>
          <w:sz w:val="32"/>
        </w:rPr>
        <w:t>校车的安全管理依照法律、法规规定执行；道路旅客运输经营者从事学生上下学接送服务经营的，应当同时遵守本条例有关道路旅客运输的规定。</w:t>
      </w:r>
    </w:p>
    <w:p>
      <w:pPr>
        <w:pStyle w:val="P1"/>
        <w:spacing w:lineRule="auto" w:line="240"/>
        <w:ind w:firstLine="640"/>
        <w:jc w:val="both"/>
        <w:rPr>
          <w:rStyle w:val="C3"/>
        </w:rPr>
      </w:pPr>
      <w:r>
        <w:rPr>
          <w:rStyle w:val="C3"/>
          <w:rFonts w:ascii="黑体" w:hAnsi="黑体"/>
          <w:sz w:val="32"/>
        </w:rPr>
        <w:t>第八十四条</w:t>
      </w:r>
      <w:r>
        <w:rPr>
          <w:rStyle w:val="C3"/>
          <w:rFonts w:ascii="Microsoft YaHei UI" w:hAnsi="Microsoft YaHei UI"/>
          <w:sz w:val="32"/>
        </w:rPr>
        <w:t>　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日起施行。《浙江省道路运输管理条例》同时废止。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页眉"/>
    <w:basedOn w:val="P1"/>
    <w:next w:val="P3"/>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2"/>
    <w:qFormat/>
    <w:rPr>
      <w:sz w:val="18"/>
    </w:rPr>
  </w:style>
  <w:style w:type="character" w:styleId="C5">
    <w:name w:val="页眉 字符"/>
    <w:link w:val="P3"/>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2017-11-15T10:33:00Z</dcterms:created>
  <cp:lastModifiedBy>f1TZOF\f1TZOF-</cp:lastModifiedBy>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2052-11.8.2.1111</vt:lpwstr>
  </property>
</Properties>
</file>