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A53DE7" Type="http://schemas.openxmlformats.org/officeDocument/2006/relationships/officeDocument" Target="/word/document.xml" /><Relationship Id="coreR7CA53DE7" Type="http://schemas.openxmlformats.org/package/2006/relationships/metadata/core-properties" Target="/docProps/core.xml" /><Relationship Id="customR7CA53D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80"/>
        <w:ind w:firstLine="612"/>
        <w:jc w:val="center"/>
        <w:rPr>
          <w:rStyle w:val="C3"/>
          <w:rFonts w:ascii="方正小标宋简体" w:hAnsi="方正小标宋简体"/>
          <w:color w:val="333333"/>
          <w:sz w:val="32"/>
        </w:rPr>
      </w:pPr>
    </w:p>
    <w:p>
      <w:pPr>
        <w:pStyle w:val="P1"/>
        <w:shd w:val="clear" w:fill="FFFFFF"/>
        <w:spacing w:lineRule="exact" w:line="580"/>
        <w:ind w:firstLine="612"/>
        <w:jc w:val="center"/>
        <w:rPr>
          <w:rStyle w:val="C3"/>
          <w:rFonts w:ascii="方正小标宋简体" w:hAnsi="方正小标宋简体"/>
          <w:color w:val="333333"/>
          <w:sz w:val="32"/>
        </w:rPr>
      </w:pPr>
    </w:p>
    <w:p>
      <w:pPr>
        <w:pStyle w:val="P1"/>
        <w:shd w:val="clear" w:fill="FFFFFF"/>
        <w:spacing w:lineRule="exact" w:line="580"/>
        <w:jc w:val="center"/>
        <w:rPr>
          <w:rStyle w:val="C3"/>
          <w:rFonts w:ascii="方正小标宋简体" w:hAnsi="方正小标宋简体"/>
          <w:color w:val="333333"/>
          <w:sz w:val="44"/>
        </w:rPr>
      </w:pPr>
      <w:r>
        <w:rPr>
          <w:rStyle w:val="C3"/>
          <w:rFonts w:ascii="宋体" w:hAnsi="宋体"/>
          <w:color w:val="333333"/>
          <w:sz w:val="44"/>
        </w:rPr>
        <w:t>宁夏回族自治区乡镇人民代表大会工作条例</w:t>
      </w:r>
    </w:p>
    <w:p>
      <w:pPr>
        <w:pStyle w:val="P1"/>
        <w:shd w:val="clear" w:fill="FFFFFF"/>
        <w:spacing w:lineRule="exact" w:line="580"/>
        <w:ind w:firstLine="612"/>
        <w:jc w:val="left"/>
        <w:rPr>
          <w:rStyle w:val="C3"/>
          <w:rFonts w:ascii="宋体" w:hAnsi="宋体"/>
          <w:color w:val="333333"/>
          <w:sz w:val="32"/>
        </w:rPr>
      </w:pPr>
    </w:p>
    <w:p>
      <w:pPr>
        <w:pStyle w:val="P1"/>
        <w:shd w:val="clear" w:fill="FFFFFF"/>
        <w:spacing w:lineRule="exact" w:line="580"/>
        <w:ind w:hanging="3" w:left="572" w:right="649"/>
        <w:rPr>
          <w:rStyle w:val="C3"/>
          <w:rFonts w:ascii="楷体_GB2312" w:hAnsi="楷体_GB2312"/>
          <w:color w:val="333333"/>
          <w:sz w:val="32"/>
        </w:rPr>
      </w:pPr>
      <w:r>
        <w:rPr>
          <w:rStyle w:val="C3"/>
          <w:rFonts w:ascii="楷体_GB2312" w:hAnsi="楷体_GB2312"/>
          <w:color w:val="333333"/>
          <w:sz w:val="32"/>
        </w:rPr>
        <w:t>(1990</w:t>
      </w:r>
      <w:r>
        <w:rPr>
          <w:rStyle w:val="C3"/>
          <w:rFonts w:ascii="Microsoft YaHei UI" w:hAnsi="Microsoft YaHei UI"/>
          <w:color w:val="333333"/>
          <w:sz w:val="32"/>
        </w:rPr>
        <w:t>年</w:t>
      </w:r>
      <w:r>
        <w:rPr>
          <w:rStyle w:val="C3"/>
          <w:rFonts w:ascii="楷体_GB2312" w:hAnsi="楷体_GB2312"/>
          <w:color w:val="333333"/>
          <w:sz w:val="32"/>
        </w:rPr>
        <w:t>12</w:t>
      </w:r>
      <w:r>
        <w:rPr>
          <w:rStyle w:val="C3"/>
          <w:rFonts w:ascii="Microsoft YaHei UI" w:hAnsi="Microsoft YaHei UI"/>
          <w:color w:val="333333"/>
          <w:sz w:val="32"/>
        </w:rPr>
        <w:t>月</w:t>
      </w:r>
      <w:r>
        <w:rPr>
          <w:rStyle w:val="C3"/>
          <w:rFonts w:ascii="楷体_GB2312" w:hAnsi="楷体_GB2312"/>
          <w:color w:val="333333"/>
          <w:sz w:val="32"/>
        </w:rPr>
        <w:t>28</w:t>
      </w:r>
      <w:r>
        <w:rPr>
          <w:rStyle w:val="C3"/>
          <w:rFonts w:ascii="Microsoft YaHei UI" w:hAnsi="Microsoft YaHei UI"/>
          <w:color w:val="333333"/>
          <w:sz w:val="32"/>
        </w:rPr>
        <w:t>日</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回族自治区第六届人民代表大会常务委员会第十六次会议通过</w:t>
      </w:r>
      <w:r>
        <w:rPr>
          <w:rStyle w:val="C3"/>
          <w:rFonts w:ascii="楷体_GB2312" w:hAnsi="楷体_GB2312"/>
          <w:color w:val="333333"/>
          <w:sz w:val="32"/>
        </w:rPr>
        <w:t xml:space="preserve">  </w:t>
      </w:r>
      <w:r>
        <w:rPr>
          <w:rStyle w:val="C3"/>
          <w:rFonts w:ascii="Microsoft YaHei UI" w:hAnsi="Microsoft YaHei UI"/>
          <w:color w:val="333333"/>
          <w:sz w:val="32"/>
        </w:rPr>
        <w:t>根据</w:t>
      </w:r>
      <w:r>
        <w:rPr>
          <w:rStyle w:val="C3"/>
          <w:rFonts w:ascii="楷体_GB2312" w:hAnsi="楷体_GB2312"/>
          <w:color w:val="333333"/>
          <w:sz w:val="32"/>
        </w:rPr>
        <w:t>1995</w:t>
      </w:r>
      <w:r>
        <w:rPr>
          <w:rStyle w:val="C3"/>
          <w:rFonts w:ascii="Microsoft YaHei UI" w:hAnsi="Microsoft YaHei UI"/>
          <w:color w:val="333333"/>
          <w:sz w:val="32"/>
        </w:rPr>
        <w:t>年</w:t>
      </w:r>
      <w:r>
        <w:rPr>
          <w:rStyle w:val="C3"/>
          <w:rFonts w:ascii="楷体_GB2312" w:hAnsi="楷体_GB2312"/>
          <w:color w:val="333333"/>
          <w:sz w:val="32"/>
        </w:rPr>
        <w:t>8</w:t>
      </w:r>
      <w:r>
        <w:rPr>
          <w:rStyle w:val="C3"/>
          <w:rFonts w:ascii="Microsoft YaHei UI" w:hAnsi="Microsoft YaHei UI"/>
          <w:color w:val="333333"/>
          <w:sz w:val="32"/>
        </w:rPr>
        <w:t>月</w:t>
      </w:r>
      <w:r>
        <w:rPr>
          <w:rStyle w:val="C3"/>
          <w:rFonts w:ascii="楷体_GB2312" w:hAnsi="楷体_GB2312"/>
          <w:color w:val="333333"/>
          <w:sz w:val="32"/>
        </w:rPr>
        <w:t>16</w:t>
      </w:r>
      <w:r>
        <w:rPr>
          <w:rStyle w:val="C3"/>
          <w:rFonts w:ascii="Microsoft YaHei UI" w:hAnsi="Microsoft YaHei UI"/>
          <w:color w:val="333333"/>
          <w:sz w:val="32"/>
        </w:rPr>
        <w:t>日</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回族自治区第七届人民代表大会常务委员会第十四次会议《关于修改＜</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回族自治区乡镇人民代表大会工作暂行条例＞的决定》第一次修正</w:t>
      </w:r>
      <w:r>
        <w:rPr>
          <w:rStyle w:val="C3"/>
          <w:rFonts w:ascii="楷体_GB2312" w:hAnsi="楷体_GB2312"/>
          <w:color w:val="333333"/>
          <w:sz w:val="32"/>
        </w:rPr>
        <w:t xml:space="preserve">  </w:t>
      </w:r>
      <w:r>
        <w:rPr>
          <w:rStyle w:val="C3"/>
          <w:rFonts w:ascii="Microsoft YaHei UI" w:hAnsi="Microsoft YaHei UI"/>
          <w:color w:val="333333"/>
          <w:sz w:val="32"/>
        </w:rPr>
        <w:t>根据</w:t>
      </w:r>
      <w:r>
        <w:rPr>
          <w:rStyle w:val="C3"/>
          <w:rFonts w:ascii="楷体_GB2312" w:hAnsi="楷体_GB2312"/>
          <w:color w:val="333333"/>
          <w:sz w:val="32"/>
        </w:rPr>
        <w:t>2005</w:t>
      </w:r>
      <w:r>
        <w:rPr>
          <w:rStyle w:val="C3"/>
          <w:rFonts w:ascii="Microsoft YaHei UI" w:hAnsi="Microsoft YaHei UI"/>
          <w:color w:val="333333"/>
          <w:sz w:val="32"/>
        </w:rPr>
        <w:t>年</w:t>
      </w:r>
      <w:r>
        <w:rPr>
          <w:rStyle w:val="C3"/>
          <w:rFonts w:ascii="楷体_GB2312" w:hAnsi="楷体_GB2312"/>
          <w:color w:val="333333"/>
          <w:sz w:val="32"/>
        </w:rPr>
        <w:t>5</w:t>
      </w:r>
      <w:r>
        <w:rPr>
          <w:rStyle w:val="C3"/>
          <w:rFonts w:ascii="Microsoft YaHei UI" w:hAnsi="Microsoft YaHei UI"/>
          <w:color w:val="333333"/>
          <w:sz w:val="32"/>
        </w:rPr>
        <w:t>月</w:t>
      </w:r>
      <w:r>
        <w:rPr>
          <w:rStyle w:val="C3"/>
          <w:rFonts w:ascii="楷体_GB2312" w:hAnsi="楷体_GB2312"/>
          <w:color w:val="333333"/>
          <w:sz w:val="32"/>
        </w:rPr>
        <w:t>20</w:t>
      </w:r>
      <w:r>
        <w:rPr>
          <w:rStyle w:val="C3"/>
          <w:rFonts w:ascii="Microsoft YaHei UI" w:hAnsi="Microsoft YaHei UI"/>
          <w:color w:val="333333"/>
          <w:sz w:val="32"/>
        </w:rPr>
        <w:t>日</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回族自治区第九届人民代表大会常务委员会第十六次会议《关于修改＜</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回族自治区乡镇人民代表大会工作条例＞的决定》第二次修正</w:t>
      </w:r>
      <w:r>
        <w:rPr>
          <w:rStyle w:val="C3"/>
          <w:rFonts w:ascii="楷体_GB2312" w:hAnsi="楷体_GB2312"/>
          <w:color w:val="333333"/>
          <w:sz w:val="32"/>
        </w:rPr>
        <w:t xml:space="preserve">  </w:t>
      </w:r>
      <w:r>
        <w:rPr>
          <w:rStyle w:val="C3"/>
          <w:rFonts w:ascii="Microsoft YaHei UI" w:hAnsi="Microsoft YaHei UI"/>
          <w:color w:val="333333"/>
          <w:sz w:val="32"/>
        </w:rPr>
        <w:t>根据</w:t>
      </w:r>
      <w:r>
        <w:rPr>
          <w:rStyle w:val="C3"/>
          <w:rFonts w:ascii="楷体_GB2312" w:hAnsi="楷体_GB2312"/>
          <w:color w:val="333333"/>
          <w:sz w:val="32"/>
        </w:rPr>
        <w:t>2007</w:t>
      </w:r>
      <w:r>
        <w:rPr>
          <w:rStyle w:val="C3"/>
          <w:rFonts w:ascii="Microsoft YaHei UI" w:hAnsi="Microsoft YaHei UI"/>
          <w:color w:val="333333"/>
          <w:sz w:val="32"/>
        </w:rPr>
        <w:t>年</w:t>
      </w:r>
      <w:r>
        <w:rPr>
          <w:rStyle w:val="C3"/>
          <w:rFonts w:ascii="楷体_GB2312" w:hAnsi="楷体_GB2312"/>
          <w:color w:val="333333"/>
          <w:sz w:val="32"/>
        </w:rPr>
        <w:t>3</w:t>
      </w:r>
      <w:r>
        <w:rPr>
          <w:rStyle w:val="C3"/>
          <w:rFonts w:ascii="Microsoft YaHei UI" w:hAnsi="Microsoft YaHei UI"/>
          <w:color w:val="333333"/>
          <w:sz w:val="32"/>
        </w:rPr>
        <w:t>月</w:t>
      </w:r>
      <w:r>
        <w:rPr>
          <w:rStyle w:val="C3"/>
          <w:rFonts w:ascii="楷体_GB2312" w:hAnsi="楷体_GB2312"/>
          <w:color w:val="333333"/>
          <w:sz w:val="32"/>
        </w:rPr>
        <w:t>29</w:t>
      </w:r>
      <w:r>
        <w:rPr>
          <w:rStyle w:val="C3"/>
          <w:rFonts w:ascii="Microsoft YaHei UI" w:hAnsi="Microsoft YaHei UI"/>
          <w:color w:val="333333"/>
          <w:sz w:val="32"/>
        </w:rPr>
        <w:t>日</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回族自治区第九届人民代表大会常务委员会第二十七次会议《关于修改＜</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回族自治区乡镇人民代表大会工作条例＞的决定》第三次修正</w:t>
      </w:r>
      <w:r>
        <w:rPr>
          <w:rStyle w:val="C3"/>
          <w:rFonts w:ascii="楷体_GB2312" w:hAnsi="楷体_GB2312"/>
          <w:color w:val="333333"/>
          <w:sz w:val="32"/>
        </w:rPr>
        <w:t xml:space="preserve">  </w:t>
      </w:r>
      <w:r>
        <w:rPr>
          <w:rStyle w:val="C3"/>
          <w:rFonts w:ascii="Microsoft YaHei UI" w:hAnsi="Microsoft YaHei UI"/>
          <w:color w:val="333333"/>
          <w:sz w:val="32"/>
        </w:rPr>
        <w:t>根据</w:t>
      </w:r>
      <w:r>
        <w:rPr>
          <w:rStyle w:val="C3"/>
          <w:rFonts w:ascii="楷体_GB2312" w:hAnsi="楷体_GB2312"/>
          <w:color w:val="333333"/>
          <w:sz w:val="32"/>
        </w:rPr>
        <w:t>2016</w:t>
      </w:r>
      <w:r>
        <w:rPr>
          <w:rStyle w:val="C3"/>
          <w:rFonts w:ascii="Microsoft YaHei UI" w:hAnsi="Microsoft YaHei UI"/>
          <w:color w:val="333333"/>
          <w:sz w:val="32"/>
        </w:rPr>
        <w:t>年</w:t>
      </w:r>
      <w:r>
        <w:rPr>
          <w:rStyle w:val="C3"/>
          <w:rFonts w:ascii="楷体_GB2312" w:hAnsi="楷体_GB2312"/>
          <w:color w:val="333333"/>
          <w:sz w:val="32"/>
        </w:rPr>
        <w:t>5</w:t>
      </w:r>
      <w:r>
        <w:rPr>
          <w:rStyle w:val="C3"/>
          <w:rFonts w:ascii="Microsoft YaHei UI" w:hAnsi="Microsoft YaHei UI"/>
          <w:color w:val="333333"/>
          <w:sz w:val="32"/>
        </w:rPr>
        <w:t>月</w:t>
      </w:r>
      <w:r>
        <w:rPr>
          <w:rStyle w:val="C3"/>
          <w:rFonts w:ascii="楷体_GB2312" w:hAnsi="楷体_GB2312"/>
          <w:color w:val="333333"/>
          <w:sz w:val="32"/>
        </w:rPr>
        <w:t>27</w:t>
      </w:r>
      <w:r>
        <w:rPr>
          <w:rStyle w:val="C3"/>
          <w:rFonts w:ascii="Microsoft YaHei UI" w:hAnsi="Microsoft YaHei UI"/>
          <w:color w:val="333333"/>
          <w:sz w:val="32"/>
        </w:rPr>
        <w:t>日</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回族自治区第十一届人民代表大会常务委员会第二十四次会议《关于修改＜</w:t>
      </w:r>
      <w:r>
        <w:rPr>
          <w:rStyle w:val="C3"/>
          <w:rFonts w:ascii="楷体_GB2312" w:hAnsi="楷体_GB2312"/>
          <w:color w:val="333333"/>
          <w:sz w:val="32"/>
        </w:rPr>
        <w:fldChar w:fldCharType="begin"/>
      </w:r>
      <w:r>
        <w:rPr>
          <w:rStyle w:val="C3"/>
          <w:rFonts w:ascii="楷体_GB2312" w:hAnsi="楷体_GB2312"/>
          <w:color w:val="333333"/>
          <w:sz w:val="32"/>
        </w:rPr>
        <w:instrText>HYPERLINK "http://nx.110.com/"</w:instrText>
      </w:r>
      <w:r>
        <w:rPr>
          <w:rStyle w:val="C3"/>
          <w:rFonts w:ascii="楷体_GB2312" w:hAnsi="楷体_GB2312"/>
          <w:color w:val="333333"/>
          <w:sz w:val="32"/>
        </w:rPr>
        <w:fldChar w:fldCharType="separate"/>
      </w:r>
      <w:r>
        <w:rPr>
          <w:rStyle w:val="C3"/>
          <w:rFonts w:ascii="Microsoft YaHei UI" w:hAnsi="Microsoft YaHei UI"/>
          <w:color w:val="333333"/>
          <w:sz w:val="32"/>
        </w:rPr>
        <w:t>宁夏</w:t>
      </w:r>
      <w:r>
        <w:rPr>
          <w:rStyle w:val="C3"/>
          <w:rFonts w:ascii="楷体_GB2312" w:hAnsi="楷体_GB2312"/>
          <w:color w:val="333333"/>
          <w:sz w:val="32"/>
        </w:rPr>
        <w:fldChar w:fldCharType="end"/>
      </w:r>
      <w:r>
        <w:rPr>
          <w:rStyle w:val="C3"/>
          <w:rFonts w:ascii="Microsoft YaHei UI" w:hAnsi="Microsoft YaHei UI"/>
          <w:color w:val="333333"/>
          <w:sz w:val="32"/>
        </w:rPr>
        <w:t>回族自治区乡镇人民代表大会工作条例＞的决定》第四次修正</w:t>
      </w:r>
      <w:r>
        <w:rPr>
          <w:rStyle w:val="C3"/>
          <w:rFonts w:ascii="楷体_GB2312" w:hAnsi="楷体_GB2312"/>
          <w:color w:val="333333"/>
          <w:sz w:val="32"/>
        </w:rPr>
        <w:t>)</w:t>
      </w:r>
    </w:p>
    <w:p>
      <w:pPr>
        <w:pStyle w:val="P1"/>
        <w:shd w:val="clear" w:fill="FFFFFF"/>
        <w:spacing w:lineRule="exact" w:line="580"/>
        <w:ind w:firstLine="612" w:left="578" w:right="784"/>
        <w:jc w:val="left"/>
        <w:rPr>
          <w:rStyle w:val="C3"/>
          <w:rFonts w:ascii="楷体_GB2312" w:hAnsi="楷体_GB2312"/>
          <w:color w:val="333333"/>
          <w:sz w:val="32"/>
        </w:rPr>
      </w:pPr>
    </w:p>
    <w:p>
      <w:pPr>
        <w:pStyle w:val="P1"/>
        <w:shd w:val="clear" w:fill="FFFFFF"/>
        <w:spacing w:lineRule="exact" w:line="580"/>
        <w:ind w:hanging="24" w:left="24" w:right="784"/>
        <w:jc w:val="center"/>
        <w:rPr>
          <w:rStyle w:val="C3"/>
          <w:rFonts w:ascii="楷体_GB2312" w:hAnsi="楷体_GB2312"/>
          <w:color w:val="333333"/>
          <w:sz w:val="32"/>
        </w:rPr>
      </w:pPr>
      <w:r>
        <w:rPr>
          <w:rStyle w:val="C3"/>
          <w:rFonts w:ascii="楷体_GB2312" w:hAnsi="楷体_GB2312"/>
          <w:color w:val="333333"/>
          <w:sz w:val="32"/>
        </w:rPr>
        <w:t xml:space="preserve">    </w:t>
      </w: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1"/>
        <w:shd w:val="clear" w:fill="FFFFFF"/>
        <w:spacing w:lineRule="exact" w:line="580"/>
        <w:ind w:firstLine="7" w:left="572" w:right="784"/>
        <w:jc w:val="left"/>
        <w:rPr>
          <w:rStyle w:val="C3"/>
          <w:rFonts w:ascii="楷体_GB2312" w:hAnsi="楷体_GB2312"/>
          <w:color w:val="333333"/>
          <w:sz w:val="32"/>
        </w:rPr>
      </w:pPr>
      <w:r>
        <w:rPr>
          <w:rStyle w:val="C3"/>
          <w:rFonts w:ascii="Microsoft YaHei UI" w:hAnsi="Microsoft YaHei UI"/>
          <w:color w:val="333333"/>
          <w:sz w:val="32"/>
        </w:rPr>
        <w:t>第一章</w:t>
      </w:r>
      <w:r>
        <w:rPr>
          <w:rStyle w:val="C3"/>
          <w:rFonts w:ascii="楷体_GB2312" w:hAnsi="楷体_GB2312"/>
          <w:color w:val="333333"/>
          <w:sz w:val="32"/>
        </w:rPr>
        <w:t xml:space="preserve">  </w:t>
      </w:r>
      <w:r>
        <w:rPr>
          <w:rStyle w:val="C3"/>
          <w:rFonts w:ascii="Microsoft YaHei UI" w:hAnsi="Microsoft YaHei UI"/>
          <w:color w:val="333333"/>
          <w:sz w:val="32"/>
        </w:rPr>
        <w:t>总则</w:t>
      </w:r>
    </w:p>
    <w:p>
      <w:pPr>
        <w:pStyle w:val="P1"/>
        <w:shd w:val="clear" w:fill="FFFFFF"/>
        <w:spacing w:lineRule="exact" w:line="580"/>
        <w:ind w:firstLine="7" w:left="572" w:right="784"/>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乡、镇人民代表大会</w:t>
      </w:r>
    </w:p>
    <w:p>
      <w:pPr>
        <w:pStyle w:val="P1"/>
        <w:shd w:val="clear" w:fill="FFFFFF"/>
        <w:spacing w:lineRule="exact" w:line="580"/>
        <w:ind w:firstLine="7" w:left="572"/>
        <w:jc w:val="left"/>
        <w:outlineLvl w:val="1"/>
        <w:rPr>
          <w:rStyle w:val="C3"/>
          <w:rFonts w:ascii="楷体_GB2312" w:hAnsi="楷体_GB2312"/>
          <w:color w:val="333333"/>
          <w:sz w:val="32"/>
        </w:rPr>
      </w:pPr>
      <w:r>
        <w:rPr>
          <w:rStyle w:val="C3"/>
          <w:rFonts w:ascii="Microsoft YaHei UI" w:hAnsi="Microsoft YaHei UI"/>
          <w:color w:val="333333"/>
          <w:sz w:val="32"/>
        </w:rPr>
        <w:t>第三章</w:t>
      </w:r>
      <w:r>
        <w:rPr>
          <w:rStyle w:val="C3"/>
          <w:rFonts w:ascii="楷体_GB2312" w:hAnsi="楷体_GB2312"/>
          <w:color w:val="333333"/>
          <w:sz w:val="32"/>
        </w:rPr>
        <w:t xml:space="preserve">  </w:t>
      </w:r>
      <w:r>
        <w:rPr>
          <w:rStyle w:val="C3"/>
          <w:rFonts w:ascii="Microsoft YaHei UI" w:hAnsi="Microsoft YaHei UI"/>
          <w:color w:val="333333"/>
          <w:sz w:val="32"/>
        </w:rPr>
        <w:t>乡、镇人民代表大会主席团和乡、镇人民代表大会主席</w:t>
      </w:r>
    </w:p>
    <w:p>
      <w:pPr>
        <w:pStyle w:val="P1"/>
        <w:shd w:val="clear" w:fill="FFFFFF"/>
        <w:spacing w:lineRule="exact" w:line="580"/>
        <w:ind w:firstLine="7" w:left="572"/>
        <w:jc w:val="left"/>
        <w:outlineLvl w:val="1"/>
        <w:rPr>
          <w:rStyle w:val="C3"/>
          <w:rFonts w:ascii="楷体_GB2312" w:hAnsi="楷体_GB2312"/>
          <w:color w:val="333333"/>
          <w:sz w:val="32"/>
        </w:rPr>
      </w:pPr>
      <w:r>
        <w:rPr>
          <w:rStyle w:val="C3"/>
          <w:rFonts w:ascii="Microsoft YaHei UI" w:hAnsi="Microsoft YaHei UI"/>
          <w:color w:val="333333"/>
          <w:sz w:val="32"/>
        </w:rPr>
        <w:t>第四章</w:t>
      </w:r>
      <w:r>
        <w:rPr>
          <w:rStyle w:val="C3"/>
          <w:rFonts w:ascii="楷体_GB2312" w:hAnsi="楷体_GB2312"/>
          <w:color w:val="333333"/>
          <w:sz w:val="32"/>
        </w:rPr>
        <w:t xml:space="preserve">  </w:t>
      </w:r>
      <w:r>
        <w:rPr>
          <w:rStyle w:val="C3"/>
          <w:rFonts w:ascii="Microsoft YaHei UI" w:hAnsi="Microsoft YaHei UI"/>
          <w:color w:val="333333"/>
          <w:sz w:val="32"/>
        </w:rPr>
        <w:t>乡、镇人民代表大会代表</w:t>
      </w:r>
    </w:p>
    <w:p>
      <w:pPr>
        <w:pStyle w:val="P1"/>
        <w:shd w:val="clear" w:fill="FFFFFF"/>
        <w:spacing w:lineRule="exact" w:line="580"/>
        <w:ind w:firstLine="7" w:left="572"/>
        <w:jc w:val="left"/>
        <w:outlineLvl w:val="1"/>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乡、镇人民代表大会代表资格审查委员会</w:t>
      </w:r>
    </w:p>
    <w:p>
      <w:pPr>
        <w:pStyle w:val="P1"/>
        <w:shd w:val="clear" w:fill="FFFFFF"/>
        <w:spacing w:lineRule="exact" w:line="580"/>
        <w:ind w:firstLine="7" w:left="572"/>
        <w:jc w:val="left"/>
        <w:outlineLvl w:val="1"/>
        <w:rPr>
          <w:rStyle w:val="C3"/>
          <w:rFonts w:ascii="楷体_GB2312" w:hAnsi="楷体_GB2312"/>
          <w:color w:val="333333"/>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hd w:val="clear" w:fill="FFFFFF"/>
        <w:spacing w:lineRule="exact" w:line="580"/>
        <w:ind w:firstLine="612" w:left="11"/>
        <w:jc w:val="left"/>
        <w:rPr>
          <w:rStyle w:val="C3"/>
          <w:rFonts w:ascii="仿宋_GB2312" w:hAnsi="仿宋_GB2312"/>
          <w:color w:val="333333"/>
          <w:sz w:val="32"/>
        </w:rPr>
      </w:pPr>
    </w:p>
    <w:p>
      <w:pPr>
        <w:pStyle w:val="P1"/>
        <w:shd w:val="clear" w:fill="FFFFFF"/>
        <w:spacing w:lineRule="exact" w:line="580"/>
        <w:ind w:hanging="15" w:left="15"/>
        <w:jc w:val="center"/>
        <w:outlineLvl w:val="1"/>
        <w:rPr>
          <w:rStyle w:val="C3"/>
          <w:rFonts w:ascii="黑体" w:hAnsi="黑体"/>
          <w:color w:val="000000"/>
          <w:sz w:val="32"/>
        </w:rPr>
      </w:pPr>
      <w:bookmarkStart w:id="0" w:name="sub8171795_1"/>
      <w:bookmarkEnd w:id="0"/>
      <w:bookmarkStart w:id="1" w:name="1"/>
      <w:bookmarkEnd w:id="1"/>
      <w:bookmarkStart w:id="2" w:name="第一章_总则"/>
      <w:bookmarkEnd w:id="2"/>
      <w:r>
        <w:rPr>
          <w:rStyle w:val="C3"/>
          <w:rFonts w:ascii="黑体" w:hAnsi="黑体"/>
          <w:color w:val="000000"/>
          <w:sz w:val="32"/>
        </w:rPr>
        <w:t xml:space="preserve">第一章  总则</w:t>
      </w:r>
    </w:p>
    <w:p>
      <w:pPr>
        <w:pStyle w:val="P1"/>
        <w:shd w:val="clear" w:fill="FFFFFF"/>
        <w:spacing w:lineRule="exact" w:line="580"/>
        <w:ind w:firstLine="612" w:left="11"/>
        <w:jc w:val="left"/>
        <w:rPr>
          <w:rStyle w:val="C3"/>
          <w:rFonts w:ascii="黑体" w:hAnsi="黑体"/>
          <w:color w:val="333333"/>
          <w:sz w:val="32"/>
        </w:rPr>
      </w:pP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第一条</w:t>
      </w:r>
      <w:r>
        <w:rPr>
          <w:rStyle w:val="C3"/>
          <w:rFonts w:ascii="宋体" w:hAnsi="宋体"/>
          <w:color w:val="333333"/>
          <w:sz w:val="32"/>
        </w:rPr>
        <w:t>　</w:t>
      </w:r>
      <w:r>
        <w:rPr>
          <w:rStyle w:val="C3"/>
          <w:rFonts w:ascii="Microsoft YaHei UI" w:hAnsi="Microsoft YaHei UI"/>
          <w:color w:val="333333"/>
          <w:sz w:val="32"/>
        </w:rPr>
        <w:t>为完善人民代表大会制度，加强乡、镇人民代表大会的工作，根据《中华人民共和国地方各级人民代表大会和地方各级人民政府组织法》</w:t>
      </w:r>
      <w:r>
        <w:rPr>
          <w:rStyle w:val="C3"/>
          <w:rFonts w:ascii="仿宋_GB2312" w:hAnsi="仿宋_GB2312"/>
          <w:color w:val="333333"/>
          <w:sz w:val="32"/>
        </w:rPr>
        <w:t>(</w:t>
      </w:r>
      <w:r>
        <w:rPr>
          <w:rStyle w:val="C3"/>
          <w:rFonts w:ascii="Microsoft YaHei UI" w:hAnsi="Microsoft YaHei UI"/>
          <w:color w:val="333333"/>
          <w:sz w:val="32"/>
        </w:rPr>
        <w:t>以下简称《地方组织法》</w:t>
      </w:r>
      <w:r>
        <w:rPr>
          <w:rStyle w:val="C3"/>
          <w:rFonts w:ascii="仿宋_GB2312" w:hAnsi="仿宋_GB2312"/>
          <w:color w:val="333333"/>
          <w:sz w:val="32"/>
        </w:rPr>
        <w:t>)</w:t>
      </w:r>
      <w:r>
        <w:rPr>
          <w:rStyle w:val="C3"/>
          <w:rFonts w:ascii="Microsoft YaHei UI" w:hAnsi="Microsoft YaHei UI"/>
          <w:color w:val="333333"/>
          <w:sz w:val="32"/>
        </w:rPr>
        <w:t>，结合本自治区的实际，制定本条例。</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第二条</w:t>
      </w:r>
      <w:r>
        <w:rPr>
          <w:rStyle w:val="C3"/>
          <w:rFonts w:ascii="宋体" w:hAnsi="宋体"/>
          <w:color w:val="333333"/>
          <w:sz w:val="32"/>
        </w:rPr>
        <w:t>　</w:t>
      </w:r>
      <w:r>
        <w:rPr>
          <w:rStyle w:val="C3"/>
          <w:rFonts w:ascii="Microsoft YaHei UI" w:hAnsi="Microsoft YaHei UI"/>
          <w:color w:val="333333"/>
          <w:sz w:val="32"/>
        </w:rPr>
        <w:t>乡、镇人民代表大会是基层地方国家权力机关，依照《地方组织法》和本条例的规定行使职权。</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第三条</w:t>
      </w:r>
      <w:r>
        <w:rPr>
          <w:rStyle w:val="C3"/>
          <w:rFonts w:ascii="宋体" w:hAnsi="宋体"/>
          <w:color w:val="333333"/>
          <w:sz w:val="32"/>
        </w:rPr>
        <w:t>　</w:t>
      </w:r>
      <w:r>
        <w:rPr>
          <w:rStyle w:val="C3"/>
          <w:rFonts w:ascii="Microsoft YaHei UI" w:hAnsi="Microsoft YaHei UI"/>
          <w:color w:val="333333"/>
          <w:sz w:val="32"/>
        </w:rPr>
        <w:t>乡、镇人民代表大会主席团，依照《地方组织法》和本条例开展工作。</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乡镇人民代表大会设主席，并可以设副主席一人至二人。主席、副主席由本级人民代表大会从代表中选出，任期同本级人民代表大会每届任期相同。</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乡、镇人民代表大会主席、副主席为主席团成员。</w:t>
      </w:r>
    </w:p>
    <w:p>
      <w:pPr>
        <w:pStyle w:val="P1"/>
        <w:shd w:val="clear" w:fill="FFFFFF"/>
        <w:spacing w:lineRule="exact" w:line="580"/>
        <w:ind w:firstLine="612" w:left="11"/>
        <w:jc w:val="left"/>
        <w:rPr>
          <w:rStyle w:val="C3"/>
          <w:rFonts w:ascii="仿宋_GB2312" w:hAnsi="仿宋_GB2312"/>
          <w:color w:val="333333"/>
          <w:sz w:val="32"/>
        </w:rPr>
      </w:pPr>
    </w:p>
    <w:p>
      <w:pPr>
        <w:pStyle w:val="P1"/>
        <w:shd w:val="clear" w:fill="FFFFFF"/>
        <w:spacing w:lineRule="exact" w:line="580"/>
        <w:ind w:hanging="15" w:left="15"/>
        <w:jc w:val="center"/>
        <w:outlineLvl w:val="1"/>
        <w:rPr>
          <w:rStyle w:val="C3"/>
          <w:rFonts w:ascii="黑体" w:hAnsi="黑体"/>
          <w:color w:val="333333"/>
          <w:sz w:val="32"/>
        </w:rPr>
      </w:pPr>
      <w:bookmarkStart w:id="3" w:name="sub8171795_2"/>
      <w:bookmarkEnd w:id="3"/>
      <w:bookmarkStart w:id="4" w:name="第二章"/>
      <w:bookmarkEnd w:id="4"/>
      <w:bookmarkStart w:id="5" w:name="2"/>
      <w:bookmarkEnd w:id="5"/>
      <w:r>
        <w:rPr>
          <w:rStyle w:val="C3"/>
          <w:rFonts w:ascii="黑体" w:hAnsi="黑体"/>
          <w:color w:val="000000"/>
          <w:sz w:val="32"/>
        </w:rPr>
        <w:t xml:space="preserve">第二章   </w:t>
      </w:r>
      <w:r>
        <w:rPr>
          <w:rStyle w:val="C3"/>
          <w:rFonts w:ascii="黑体" w:hAnsi="黑体"/>
          <w:color w:val="333333"/>
          <w:sz w:val="32"/>
        </w:rPr>
        <w:t>乡、镇人民代表大会</w:t>
      </w:r>
    </w:p>
    <w:p>
      <w:pPr>
        <w:pStyle w:val="P1"/>
        <w:shd w:val="clear" w:fill="FFFFFF"/>
        <w:spacing w:lineRule="exact" w:line="580"/>
        <w:ind w:firstLine="612" w:left="11"/>
        <w:jc w:val="left"/>
        <w:rPr>
          <w:rStyle w:val="C3"/>
          <w:rFonts w:ascii="黑体" w:hAnsi="黑体"/>
          <w:color w:val="333333"/>
          <w:sz w:val="32"/>
        </w:rPr>
      </w:pP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第四条</w:t>
      </w:r>
      <w:r>
        <w:rPr>
          <w:rStyle w:val="C3"/>
          <w:rFonts w:ascii="宋体" w:hAnsi="宋体"/>
          <w:color w:val="333333"/>
          <w:sz w:val="32"/>
        </w:rPr>
        <w:t>　</w:t>
      </w:r>
      <w:r>
        <w:rPr>
          <w:rStyle w:val="C3"/>
          <w:rFonts w:ascii="Microsoft YaHei UI" w:hAnsi="Microsoft YaHei UI"/>
          <w:color w:val="333333"/>
          <w:sz w:val="32"/>
        </w:rPr>
        <w:t>乡、镇人民代表大会每届任期五年。</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第五条</w:t>
      </w:r>
      <w:r>
        <w:rPr>
          <w:rStyle w:val="C3"/>
          <w:rFonts w:ascii="宋体" w:hAnsi="宋体"/>
          <w:color w:val="333333"/>
          <w:sz w:val="32"/>
        </w:rPr>
        <w:t>　</w:t>
      </w:r>
      <w:r>
        <w:rPr>
          <w:rStyle w:val="C3"/>
          <w:rFonts w:ascii="Microsoft YaHei UI" w:hAnsi="Microsoft YaHei UI"/>
          <w:color w:val="333333"/>
          <w:sz w:val="32"/>
        </w:rPr>
        <w:t>乡、镇人民代表大会行使下列职权：</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（一）在本行政区域内，保证宪法、法律、法规、规章和上级人民代表大会及其常务委员会决议、决定的遵守和执行；</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二</w:t>
      </w:r>
      <w:r>
        <w:rPr>
          <w:rStyle w:val="C3"/>
          <w:rFonts w:ascii="仿宋_GB2312" w:hAnsi="仿宋_GB2312"/>
          <w:color w:val="333333"/>
          <w:sz w:val="32"/>
        </w:rPr>
        <w:t>)</w:t>
      </w:r>
      <w:r>
        <w:rPr>
          <w:rStyle w:val="C3"/>
          <w:rFonts w:ascii="Microsoft YaHei UI" w:hAnsi="Microsoft YaHei UI"/>
          <w:color w:val="333333"/>
          <w:sz w:val="32"/>
        </w:rPr>
        <w:t>在职权范围内通过和发布决议；</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三</w:t>
      </w:r>
      <w:r>
        <w:rPr>
          <w:rStyle w:val="C3"/>
          <w:rFonts w:ascii="仿宋_GB2312" w:hAnsi="仿宋_GB2312"/>
          <w:color w:val="333333"/>
          <w:sz w:val="32"/>
        </w:rPr>
        <w:t>)</w:t>
      </w:r>
      <w:r>
        <w:rPr>
          <w:rStyle w:val="C3"/>
          <w:rFonts w:ascii="Microsoft YaHei UI" w:hAnsi="Microsoft YaHei UI"/>
          <w:color w:val="333333"/>
          <w:sz w:val="32"/>
        </w:rPr>
        <w:t>审查、决定本行政区域内的社会和经济发展计划；</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四</w:t>
      </w:r>
      <w:r>
        <w:rPr>
          <w:rStyle w:val="C3"/>
          <w:rFonts w:ascii="仿宋_GB2312" w:hAnsi="仿宋_GB2312"/>
          <w:color w:val="333333"/>
          <w:sz w:val="32"/>
        </w:rPr>
        <w:t>)</w:t>
      </w:r>
      <w:r>
        <w:rPr>
          <w:rStyle w:val="C3"/>
          <w:rFonts w:ascii="Microsoft YaHei UI" w:hAnsi="Microsoft YaHei UI"/>
          <w:color w:val="333333"/>
          <w:sz w:val="32"/>
        </w:rPr>
        <w:t>审查和批准本行政区域内的财政预算和预算执行情况的报告；</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五</w:t>
      </w:r>
      <w:r>
        <w:rPr>
          <w:rStyle w:val="C3"/>
          <w:rFonts w:ascii="仿宋_GB2312" w:hAnsi="仿宋_GB2312"/>
          <w:color w:val="333333"/>
          <w:sz w:val="32"/>
        </w:rPr>
        <w:t>)</w:t>
      </w:r>
      <w:r>
        <w:rPr>
          <w:rStyle w:val="C3"/>
          <w:rFonts w:ascii="Microsoft YaHei UI" w:hAnsi="Microsoft YaHei UI"/>
          <w:color w:val="333333"/>
          <w:sz w:val="32"/>
        </w:rPr>
        <w:t>选举本级人民代表大会主席、副主席；</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六</w:t>
      </w:r>
      <w:r>
        <w:rPr>
          <w:rStyle w:val="C3"/>
          <w:rFonts w:ascii="仿宋_GB2312" w:hAnsi="仿宋_GB2312"/>
          <w:color w:val="333333"/>
          <w:sz w:val="32"/>
        </w:rPr>
        <w:t>)</w:t>
      </w:r>
      <w:r>
        <w:rPr>
          <w:rStyle w:val="C3"/>
          <w:rFonts w:ascii="Microsoft YaHei UI" w:hAnsi="Microsoft YaHei UI"/>
          <w:color w:val="333333"/>
          <w:sz w:val="32"/>
        </w:rPr>
        <w:t>选举乡长、副乡长，镇长、副镇长；</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七</w:t>
      </w:r>
      <w:r>
        <w:rPr>
          <w:rStyle w:val="C3"/>
          <w:rFonts w:ascii="仿宋_GB2312" w:hAnsi="仿宋_GB2312"/>
          <w:color w:val="333333"/>
          <w:sz w:val="32"/>
        </w:rPr>
        <w:t>)</w:t>
      </w:r>
      <w:r>
        <w:rPr>
          <w:rStyle w:val="C3"/>
          <w:rFonts w:ascii="Microsoft YaHei UI" w:hAnsi="Microsoft YaHei UI"/>
          <w:color w:val="333333"/>
          <w:sz w:val="32"/>
        </w:rPr>
        <w:t>听取和审查本级人民代表大会主席团的工作报告；</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八</w:t>
      </w:r>
      <w:r>
        <w:rPr>
          <w:rStyle w:val="C3"/>
          <w:rFonts w:ascii="仿宋_GB2312" w:hAnsi="仿宋_GB2312"/>
          <w:color w:val="333333"/>
          <w:sz w:val="32"/>
        </w:rPr>
        <w:t>)</w:t>
      </w:r>
      <w:r>
        <w:rPr>
          <w:rStyle w:val="C3"/>
          <w:rFonts w:ascii="Microsoft YaHei UI" w:hAnsi="Microsoft YaHei UI"/>
          <w:color w:val="333333"/>
          <w:sz w:val="32"/>
        </w:rPr>
        <w:t>听取和审查乡、镇人民政府的工作报告；</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九</w:t>
      </w:r>
      <w:r>
        <w:rPr>
          <w:rStyle w:val="C3"/>
          <w:rFonts w:ascii="仿宋_GB2312" w:hAnsi="仿宋_GB2312"/>
          <w:color w:val="333333"/>
          <w:sz w:val="32"/>
        </w:rPr>
        <w:t>)</w:t>
      </w:r>
      <w:r>
        <w:rPr>
          <w:rStyle w:val="C3"/>
          <w:rFonts w:ascii="Microsoft YaHei UI" w:hAnsi="Microsoft YaHei UI"/>
          <w:color w:val="333333"/>
          <w:sz w:val="32"/>
        </w:rPr>
        <w:t>撤销乡、镇人民政府的不适当的决定和命令；</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十</w:t>
      </w:r>
      <w:r>
        <w:rPr>
          <w:rStyle w:val="C3"/>
          <w:rFonts w:ascii="仿宋_GB2312" w:hAnsi="仿宋_GB2312"/>
          <w:color w:val="333333"/>
          <w:sz w:val="32"/>
        </w:rPr>
        <w:t>)</w:t>
      </w:r>
      <w:r>
        <w:rPr>
          <w:rStyle w:val="C3"/>
          <w:rFonts w:ascii="Microsoft YaHei UI" w:hAnsi="Microsoft YaHei UI"/>
          <w:color w:val="333333"/>
          <w:sz w:val="32"/>
        </w:rPr>
        <w:t>保护社会主义的全民所有的财产和劳动群众集体所有的财产，保护公民私人所有的合法财产，维护社会秩序，保障公民的人身权利、民主权利和其他权利；</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十一</w:t>
      </w:r>
      <w:r>
        <w:rPr>
          <w:rStyle w:val="C3"/>
          <w:rFonts w:ascii="仿宋_GB2312" w:hAnsi="仿宋_GB2312"/>
          <w:color w:val="333333"/>
          <w:sz w:val="32"/>
        </w:rPr>
        <w:t>)</w:t>
      </w:r>
      <w:r>
        <w:rPr>
          <w:rStyle w:val="C3"/>
          <w:rFonts w:ascii="Microsoft YaHei UI" w:hAnsi="Microsoft YaHei UI"/>
          <w:color w:val="333333"/>
          <w:sz w:val="32"/>
        </w:rPr>
        <w:t>保护各种经济组织的合法权益；</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十二</w:t>
      </w:r>
      <w:r>
        <w:rPr>
          <w:rStyle w:val="C3"/>
          <w:rFonts w:ascii="仿宋_GB2312" w:hAnsi="仿宋_GB2312"/>
          <w:color w:val="333333"/>
          <w:sz w:val="32"/>
        </w:rPr>
        <w:t>)</w:t>
      </w:r>
      <w:r>
        <w:rPr>
          <w:rStyle w:val="C3"/>
          <w:rFonts w:ascii="Microsoft YaHei UI" w:hAnsi="Microsoft YaHei UI"/>
          <w:color w:val="333333"/>
          <w:sz w:val="32"/>
        </w:rPr>
        <w:t>保障少数民族的权利；</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十三</w:t>
      </w:r>
      <w:r>
        <w:rPr>
          <w:rStyle w:val="C3"/>
          <w:rFonts w:ascii="仿宋_GB2312" w:hAnsi="仿宋_GB2312"/>
          <w:color w:val="333333"/>
          <w:sz w:val="32"/>
        </w:rPr>
        <w:t>)</w:t>
      </w:r>
      <w:r>
        <w:rPr>
          <w:rStyle w:val="C3"/>
          <w:rFonts w:ascii="Microsoft YaHei UI" w:hAnsi="Microsoft YaHei UI"/>
          <w:color w:val="333333"/>
          <w:sz w:val="32"/>
        </w:rPr>
        <w:t>保障宪法和法律赋予妇女的男女平等、同工同酬和婚姻自主等各项权利。</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第六条</w:t>
      </w:r>
      <w:r>
        <w:rPr>
          <w:rStyle w:val="C3"/>
          <w:rFonts w:ascii="宋体" w:hAnsi="宋体"/>
          <w:color w:val="333333"/>
          <w:sz w:val="32"/>
        </w:rPr>
        <w:t>　</w:t>
      </w:r>
      <w:r>
        <w:rPr>
          <w:rStyle w:val="C3"/>
          <w:rFonts w:ascii="Microsoft YaHei UI" w:hAnsi="Microsoft YaHei UI"/>
          <w:color w:val="333333"/>
          <w:sz w:val="32"/>
        </w:rPr>
        <w:t>乡、镇人民代表大会会议每年至少举行一次。</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经过五分之一以上的代表提议或者主席团决定，可以临时召集本级人民代表大会会议。</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第七条</w:t>
      </w:r>
      <w:r>
        <w:rPr>
          <w:rStyle w:val="C3"/>
          <w:rFonts w:ascii="宋体" w:hAnsi="宋体"/>
          <w:color w:val="333333"/>
          <w:sz w:val="32"/>
        </w:rPr>
        <w:t>　</w:t>
      </w:r>
      <w:r>
        <w:rPr>
          <w:rStyle w:val="C3"/>
          <w:rFonts w:ascii="Microsoft YaHei UI" w:hAnsi="Microsoft YaHei UI"/>
          <w:color w:val="333333"/>
          <w:sz w:val="32"/>
        </w:rPr>
        <w:t>乡、镇人民代表大会每届第一次会议，在本届人民代表大会代表选举完成后的两个月内举行。</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第八条</w:t>
      </w:r>
      <w:r>
        <w:rPr>
          <w:rStyle w:val="C3"/>
          <w:rFonts w:ascii="宋体" w:hAnsi="宋体"/>
          <w:color w:val="333333"/>
          <w:sz w:val="32"/>
        </w:rPr>
        <w:t>　</w:t>
      </w:r>
      <w:r>
        <w:rPr>
          <w:rStyle w:val="C3"/>
          <w:rFonts w:ascii="Microsoft YaHei UI" w:hAnsi="Microsoft YaHei UI"/>
          <w:color w:val="333333"/>
          <w:sz w:val="32"/>
        </w:rPr>
        <w:t>乡、镇人民代表大会会议，由主席团召集并主持。每届乡、镇人民代表大会第一次会议，由上届人民代表大会主席团召集。</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第九条</w:t>
      </w:r>
      <w:r>
        <w:rPr>
          <w:rStyle w:val="C3"/>
          <w:rFonts w:ascii="宋体" w:hAnsi="宋体"/>
          <w:color w:val="333333"/>
          <w:sz w:val="32"/>
        </w:rPr>
        <w:t>　</w:t>
      </w:r>
      <w:r>
        <w:rPr>
          <w:rStyle w:val="C3"/>
          <w:rFonts w:ascii="Microsoft YaHei UI" w:hAnsi="Microsoft YaHei UI"/>
          <w:color w:val="333333"/>
          <w:sz w:val="32"/>
        </w:rPr>
        <w:t>乡、镇人民代表大会每次会议举行预备会议，由主席团主持，通过本次会议的议程和其他准备事项的决定。</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每届乡镇人民代表大会第一次会议的预备会议，由上届人民代表大会主席团主持。</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第十条</w:t>
      </w:r>
      <w:r>
        <w:rPr>
          <w:rStyle w:val="C3"/>
          <w:rFonts w:ascii="宋体" w:hAnsi="宋体"/>
          <w:color w:val="333333"/>
          <w:sz w:val="32"/>
        </w:rPr>
        <w:t>　</w:t>
      </w:r>
      <w:r>
        <w:rPr>
          <w:rStyle w:val="C3"/>
          <w:rFonts w:ascii="Microsoft YaHei UI" w:hAnsi="Microsoft YaHei UI"/>
          <w:color w:val="333333"/>
          <w:sz w:val="32"/>
        </w:rPr>
        <w:t>乡、镇人民代表大会主席团，由每届人民代表大会第一次会议的预备会议选举产生，对本级人民代表大会负责并报告工作。</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第十一条</w:t>
      </w:r>
      <w:r>
        <w:rPr>
          <w:rStyle w:val="C3"/>
          <w:rFonts w:ascii="宋体" w:hAnsi="宋体"/>
          <w:color w:val="333333"/>
          <w:sz w:val="32"/>
        </w:rPr>
        <w:t>　</w:t>
      </w:r>
      <w:r>
        <w:rPr>
          <w:rStyle w:val="C3"/>
          <w:rFonts w:ascii="Microsoft YaHei UI" w:hAnsi="Microsoft YaHei UI"/>
          <w:color w:val="333333"/>
          <w:sz w:val="32"/>
        </w:rPr>
        <w:t>乡、镇人民代表大会举行会议的时候，不是代表的乡长、副乡长，镇长、副镇长列席会议。其他有关机关、团体负责人，经主席团决定，可以列席会议。</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第十二条</w:t>
      </w:r>
      <w:r>
        <w:rPr>
          <w:rStyle w:val="C3"/>
          <w:rFonts w:ascii="宋体" w:hAnsi="宋体"/>
          <w:color w:val="333333"/>
          <w:sz w:val="32"/>
        </w:rPr>
        <w:t>　</w:t>
      </w:r>
      <w:r>
        <w:rPr>
          <w:rStyle w:val="C3"/>
          <w:rFonts w:ascii="Microsoft YaHei UI" w:hAnsi="Microsoft YaHei UI"/>
          <w:color w:val="333333"/>
          <w:sz w:val="32"/>
        </w:rPr>
        <w:t>乡、镇人民代表大会举行会议的时候，主席团和乡、镇人民政府可以提出属于乡、镇人民代表大会职权范围内的议案，由主席团决定提交大会审议。</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乡、镇人民代表大会代表五人以上联名，可以向本级人民代表大会提出属于本级人民代表大会职权范围内的议案，由主席团决定是否列入大会议程。</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向人民代表大会提出的议案，在交付大会表决前，提案人要求撤回的，对该项议案的审议即行终止。</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第十三条</w:t>
      </w:r>
      <w:r>
        <w:rPr>
          <w:rStyle w:val="C3"/>
          <w:rFonts w:ascii="宋体" w:hAnsi="宋体"/>
          <w:color w:val="333333"/>
          <w:sz w:val="32"/>
        </w:rPr>
        <w:t>　</w:t>
      </w:r>
      <w:r>
        <w:rPr>
          <w:rStyle w:val="C3"/>
          <w:rFonts w:ascii="Microsoft YaHei UI" w:hAnsi="Microsoft YaHei UI"/>
          <w:color w:val="333333"/>
          <w:sz w:val="32"/>
        </w:rPr>
        <w:t>乡、镇人民代表大会代表向代表大会提出的建议、批评和意见，由主席团交有关机关和单位研究办理并负责答复。</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第十四条</w:t>
      </w:r>
      <w:r>
        <w:rPr>
          <w:rStyle w:val="C3"/>
          <w:rFonts w:ascii="宋体" w:hAnsi="宋体"/>
          <w:color w:val="333333"/>
          <w:sz w:val="32"/>
        </w:rPr>
        <w:t>　</w:t>
      </w:r>
      <w:r>
        <w:rPr>
          <w:rStyle w:val="C3"/>
          <w:rFonts w:ascii="Microsoft YaHei UI" w:hAnsi="Microsoft YaHei UI"/>
          <w:color w:val="333333"/>
          <w:sz w:val="32"/>
        </w:rPr>
        <w:t>乡、镇人民代表大会进行选举和通过决议、决定，以全体代表的过半数通过。</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第十五条</w:t>
      </w:r>
      <w:r>
        <w:rPr>
          <w:rStyle w:val="C3"/>
          <w:rFonts w:ascii="宋体" w:hAnsi="宋体"/>
          <w:color w:val="333333"/>
          <w:sz w:val="32"/>
        </w:rPr>
        <w:t>　</w:t>
      </w:r>
      <w:r>
        <w:rPr>
          <w:rStyle w:val="C3"/>
          <w:rFonts w:ascii="Microsoft YaHei UI" w:hAnsi="Microsoft YaHei UI"/>
          <w:color w:val="333333"/>
          <w:sz w:val="32"/>
        </w:rPr>
        <w:t>乡、镇人民代表大会主席、副主席，乡长、副乡长，镇长、副镇长的人选，由主席团或者十人以上代表联合提名。主席团提名的候选人人数，每一代表与其他代表联合提名的候选人人数，均不得超过应选名额。</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乡、镇人民代表大会主席、乡长、镇长的候选人数一般应多一人，进行差额选举；如果提名的候选人只有一人，也可以等额选举。乡、镇人民代表大会副主席、副乡长、副镇长的候选人数应比应选人数多一至二人，由本级人民代表大会根据应选人数在选举办法中规定具体差额数，进行差额选举。如果提名的候选人数超过选举办法规定的差额数，由主席团将全部候选人名单提交全体代表酝酿、讨论后，进行预选，根据在预选中得票多少的顺序，按照选举办法规定的差额数，确定正式候选人名单，进行选举。</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选举采用无记名投票方式。代表对于确定的候选人，可以投赞成票，可以投反对票，可以另选其他任何代表或者选民，也可以弃权。</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乡、镇人民代表大会补选本级人民代表大会主席、副主席，乡长、副乡长，镇长、副镇长时，候选人数可以多于应选人数，也可以同应选人数相等。选举办法，由乡、镇人民代表大会决定。</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第十六条</w:t>
      </w:r>
      <w:r>
        <w:rPr>
          <w:rStyle w:val="C3"/>
          <w:rFonts w:ascii="宋体" w:hAnsi="宋体"/>
          <w:color w:val="333333"/>
          <w:sz w:val="32"/>
        </w:rPr>
        <w:t>　</w:t>
      </w:r>
      <w:r>
        <w:rPr>
          <w:rStyle w:val="C3"/>
          <w:rFonts w:ascii="Microsoft YaHei UI" w:hAnsi="Microsoft YaHei UI"/>
          <w:color w:val="333333"/>
          <w:sz w:val="32"/>
        </w:rPr>
        <w:t>乡、镇人民代表大会举行会议的时候，主席团或者五分之一以上代表联名，可以提出对主席、副主席和主席团其他成员，乡长、副乡长，镇长、副镇长的罢免案，由主席团提请大会审议、决定。</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罢免案应当写明罢免理由。</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被提出罢免的人员有权在主席团会议或者大会全体会议上提出申辩意见，或者书面提出申辩意见。由主席团印发会议。</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第十七条</w:t>
      </w:r>
      <w:r>
        <w:rPr>
          <w:rStyle w:val="C3"/>
          <w:rFonts w:ascii="宋体" w:hAnsi="宋体"/>
          <w:color w:val="333333"/>
          <w:sz w:val="32"/>
        </w:rPr>
        <w:t>　</w:t>
      </w:r>
      <w:r>
        <w:rPr>
          <w:rStyle w:val="C3"/>
          <w:rFonts w:ascii="Microsoft YaHei UI" w:hAnsi="Microsoft YaHei UI"/>
          <w:color w:val="333333"/>
          <w:sz w:val="32"/>
        </w:rPr>
        <w:t>乡、镇人民代表大会举行会议的时候，主席、副主席和主席团其他成员，乡长、副乡长，镇长、副镇长可以向大会提出辞职，由大会决定是否接受辞职。</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第十八条</w:t>
      </w:r>
      <w:r>
        <w:rPr>
          <w:rStyle w:val="C3"/>
          <w:rFonts w:ascii="宋体" w:hAnsi="宋体"/>
          <w:color w:val="333333"/>
          <w:sz w:val="32"/>
        </w:rPr>
        <w:t>　</w:t>
      </w:r>
      <w:r>
        <w:rPr>
          <w:rStyle w:val="C3"/>
          <w:rFonts w:ascii="Microsoft YaHei UI" w:hAnsi="Microsoft YaHei UI"/>
          <w:color w:val="333333"/>
          <w:sz w:val="32"/>
        </w:rPr>
        <w:t>乡、镇人民代表大会举行会议的时候，代表十人以上联名可以书面提出对本级人民政府的质询案，由主席团决定交乡、镇人民政府。乡、镇人民政府必须在会议中答复。</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第十九条</w:t>
      </w:r>
      <w:r>
        <w:rPr>
          <w:rStyle w:val="C3"/>
          <w:rFonts w:ascii="宋体" w:hAnsi="宋体"/>
          <w:color w:val="333333"/>
          <w:sz w:val="32"/>
        </w:rPr>
        <w:t>　</w:t>
      </w:r>
      <w:r>
        <w:rPr>
          <w:rStyle w:val="C3"/>
          <w:rFonts w:ascii="Microsoft YaHei UI" w:hAnsi="Microsoft YaHei UI"/>
          <w:color w:val="333333"/>
          <w:sz w:val="32"/>
        </w:rPr>
        <w:t>在乡、镇人民代表大会审议议案的时候，代表可以向乡、镇人民政府提出询问，由乡、镇人民政府派人说明。</w:t>
      </w:r>
    </w:p>
    <w:p>
      <w:pPr>
        <w:pStyle w:val="P1"/>
        <w:shd w:val="clear" w:fill="FFFFFF"/>
        <w:spacing w:lineRule="exact" w:line="580"/>
        <w:ind w:firstLine="612" w:left="11"/>
        <w:jc w:val="left"/>
        <w:rPr>
          <w:rStyle w:val="C3"/>
          <w:rFonts w:ascii="仿宋_GB2312" w:hAnsi="仿宋_GB2312"/>
          <w:color w:val="333333"/>
          <w:sz w:val="32"/>
        </w:rPr>
      </w:pPr>
    </w:p>
    <w:p>
      <w:pPr>
        <w:pStyle w:val="P1"/>
        <w:numPr>
          <w:ilvl w:val="0"/>
          <w:numId w:val="1"/>
        </w:numPr>
        <w:shd w:val="clear" w:fill="FFFFFF"/>
        <w:spacing w:lineRule="exact" w:line="580"/>
        <w:ind w:hanging="15" w:left="15"/>
        <w:jc w:val="left"/>
        <w:outlineLvl w:val="1"/>
        <w:rPr>
          <w:rStyle w:val="C3"/>
          <w:rFonts w:ascii="黑体" w:hAnsi="黑体"/>
          <w:color w:val="333333"/>
          <w:sz w:val="32"/>
        </w:rPr>
      </w:pPr>
      <w:r>
        <w:rPr>
          <w:rStyle w:val="C3"/>
          <w:rFonts w:ascii="黑体" w:hAnsi="黑体"/>
          <w:color w:val="000000"/>
          <w:sz w:val="32"/>
        </w:rPr>
        <w:t xml:space="preserve"> </w:t>
      </w:r>
      <w:r>
        <w:rPr>
          <w:rStyle w:val="C3"/>
          <w:rFonts w:ascii="黑体" w:hAnsi="黑体"/>
          <w:color w:val="333333"/>
          <w:sz w:val="32"/>
        </w:rPr>
        <w:t>乡、镇人民代表大会主席团和乡、镇人民代表大会主席</w:t>
      </w:r>
    </w:p>
    <w:p>
      <w:pPr>
        <w:pStyle w:val="P1"/>
        <w:shd w:val="clear" w:fill="FFFFFF"/>
        <w:spacing w:lineRule="exact" w:line="580"/>
        <w:ind w:firstLine="612"/>
        <w:jc w:val="left"/>
        <w:outlineLvl w:val="1"/>
        <w:rPr>
          <w:rStyle w:val="C3"/>
          <w:rFonts w:ascii="黑体" w:hAnsi="黑体"/>
          <w:color w:val="333333"/>
          <w:sz w:val="32"/>
        </w:rPr>
      </w:pP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第二十条</w:t>
      </w:r>
      <w:r>
        <w:rPr>
          <w:rStyle w:val="C3"/>
          <w:rFonts w:ascii="宋体" w:hAnsi="宋体"/>
          <w:color w:val="333333"/>
          <w:sz w:val="32"/>
        </w:rPr>
        <w:t>　</w:t>
      </w:r>
      <w:r>
        <w:rPr>
          <w:rStyle w:val="C3"/>
          <w:rFonts w:ascii="Microsoft YaHei UI" w:hAnsi="Microsoft YaHei UI"/>
          <w:color w:val="333333"/>
          <w:sz w:val="32"/>
        </w:rPr>
        <w:t>乡、镇人民代表大会主席团由五至九人组成。</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主席团成员的人选，由召集会议的上一届人民代表大会主席团提出，代表大会预备会议通过。</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第二十一条</w:t>
      </w:r>
      <w:r>
        <w:rPr>
          <w:rStyle w:val="C3"/>
          <w:rFonts w:ascii="宋体" w:hAnsi="宋体"/>
          <w:color w:val="333333"/>
          <w:sz w:val="32"/>
        </w:rPr>
        <w:t>　</w:t>
      </w:r>
      <w:r>
        <w:rPr>
          <w:rStyle w:val="C3"/>
          <w:rFonts w:ascii="Microsoft YaHei UI" w:hAnsi="Microsoft YaHei UI"/>
          <w:color w:val="333333"/>
          <w:sz w:val="32"/>
        </w:rPr>
        <w:t>乡、镇人民代表大会主席、副主席和主席团其他成员不得担任乡、镇人民政府的职务；如果担任上述职务，必须辞去主席、副主席和主席团成员的职务。</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第二十二条</w:t>
      </w:r>
      <w:r>
        <w:rPr>
          <w:rStyle w:val="C3"/>
          <w:rFonts w:ascii="宋体" w:hAnsi="宋体"/>
          <w:color w:val="333333"/>
          <w:sz w:val="32"/>
        </w:rPr>
        <w:t>　</w:t>
      </w:r>
      <w:r>
        <w:rPr>
          <w:rStyle w:val="C3"/>
          <w:rFonts w:ascii="Microsoft YaHei UI" w:hAnsi="Microsoft YaHei UI"/>
          <w:color w:val="333333"/>
          <w:sz w:val="32"/>
        </w:rPr>
        <w:t>乡、镇人民代表大会主席团的职责是：</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保证宪法、法律、法规、规章和上级人民代表大会及其常务委员会的决议、决定在本行政区域内的遵守和执行，有计划地组织代表对法律、法规实施情况进行检查；</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确定召开本级人民代表大会会议的日期和议程草案，主持人民代表大会会议，召集下一次人民代表大会会议，做好下一届人民代表大会第一次会议的筹备工作；</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向本级人民代表大会报告闭会期间的工作；</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主持本级人民代表大会会议的选举工作；</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监督本级人民代表大会决议、决定的执行情况；</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负责向有关机关和单位转交代表在本级人民代表大会会议期间提出的建议、批评和意见，督促、检查其办理和答复代表的情况；</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在本级人民代表大会闭会期间，每年选择若干关系本地区群众切身利益和社会普遍关注的问题，有计划地安排代表听取和讨论本级人民政府的专项工作报告；</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联系本级人民代表大会代表，组织代表开展视察、调研等活动，听取、反映代表和群众对本级人民政府工作的建议、批评和意见，交有关机关和组织研究处理；</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在本行政区域内，协助县级人大代表选区和组织、指导本级人大代表选区依法罢免和补选代表；</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审议代表资格审查委员会对代表资格的审查报告，经审议通过后予以公布；</w:t>
      </w:r>
    </w:p>
    <w:p>
      <w:pPr>
        <w:pStyle w:val="P1"/>
        <w:numPr>
          <w:ilvl w:val="0"/>
          <w:numId w:val="2"/>
        </w:numPr>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办理本级人民代表大会交付的其他工作。</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第二十三条</w:t>
      </w:r>
      <w:r>
        <w:rPr>
          <w:rStyle w:val="C3"/>
          <w:rFonts w:ascii="宋体" w:hAnsi="宋体"/>
          <w:color w:val="333333"/>
          <w:sz w:val="32"/>
        </w:rPr>
        <w:t>　</w:t>
      </w:r>
      <w:r>
        <w:rPr>
          <w:rStyle w:val="C3"/>
          <w:rFonts w:ascii="Microsoft YaHei UI" w:hAnsi="Microsoft YaHei UI"/>
          <w:color w:val="333333"/>
          <w:sz w:val="32"/>
        </w:rPr>
        <w:t>乡、镇人民代表大会闭会期间，主席团每季度至少召开一次会议。</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根据工作需要，主席团可以邀请乡长、副乡长，镇长、副镇长及有关部门、有关代表和有关人员列席主席团会议。</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第二十四条</w:t>
      </w:r>
      <w:r>
        <w:rPr>
          <w:rStyle w:val="C3"/>
          <w:rFonts w:ascii="宋体" w:hAnsi="宋体"/>
          <w:color w:val="333333"/>
          <w:sz w:val="32"/>
        </w:rPr>
        <w:t>　</w:t>
      </w:r>
      <w:r>
        <w:rPr>
          <w:rStyle w:val="C3"/>
          <w:rFonts w:ascii="Microsoft YaHei UI" w:hAnsi="Microsoft YaHei UI"/>
          <w:color w:val="333333"/>
          <w:sz w:val="32"/>
        </w:rPr>
        <w:t>主席团工作中的重大问题须经主席团会议讨论。主席团决定问题以全体成员的过半数通过。</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第二十五条</w:t>
      </w:r>
      <w:r>
        <w:rPr>
          <w:rStyle w:val="C3"/>
          <w:rFonts w:ascii="宋体" w:hAnsi="宋体"/>
          <w:color w:val="333333"/>
          <w:sz w:val="32"/>
        </w:rPr>
        <w:t>　</w:t>
      </w:r>
      <w:r>
        <w:rPr>
          <w:rStyle w:val="C3"/>
          <w:rFonts w:ascii="Microsoft YaHei UI" w:hAnsi="Microsoft YaHei UI"/>
          <w:color w:val="333333"/>
          <w:sz w:val="32"/>
        </w:rPr>
        <w:t>主席团受上一级人民代表大会常务委员会的委托，联系居住在本行政区域内的上级人民代表大会代表，并办理有关事项。</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第二十六条</w:t>
      </w:r>
      <w:r>
        <w:rPr>
          <w:rStyle w:val="C3"/>
          <w:rFonts w:ascii="宋体" w:hAnsi="宋体"/>
          <w:color w:val="333333"/>
          <w:sz w:val="32"/>
        </w:rPr>
        <w:t>　</w:t>
      </w:r>
      <w:r>
        <w:rPr>
          <w:rStyle w:val="C3"/>
          <w:rFonts w:ascii="Microsoft YaHei UI" w:hAnsi="Microsoft YaHei UI"/>
          <w:color w:val="333333"/>
          <w:sz w:val="32"/>
        </w:rPr>
        <w:t>主席团支持村（居）民委员会依法开展工作，维护村（居）民的合法权益。</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第二十七条</w:t>
      </w:r>
      <w:r>
        <w:rPr>
          <w:rStyle w:val="C3"/>
          <w:rFonts w:ascii="宋体" w:hAnsi="宋体"/>
          <w:color w:val="333333"/>
          <w:sz w:val="32"/>
        </w:rPr>
        <w:t>　</w:t>
      </w:r>
      <w:r>
        <w:rPr>
          <w:rStyle w:val="C3"/>
          <w:rFonts w:ascii="Microsoft YaHei UI" w:hAnsi="Microsoft YaHei UI"/>
          <w:color w:val="333333"/>
          <w:sz w:val="32"/>
        </w:rPr>
        <w:t>乡、镇人民代表大会主席的职责是：</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一</w:t>
      </w:r>
      <w:r>
        <w:rPr>
          <w:rStyle w:val="C3"/>
          <w:rFonts w:ascii="仿宋_GB2312" w:hAnsi="仿宋_GB2312"/>
          <w:color w:val="333333"/>
          <w:sz w:val="32"/>
        </w:rPr>
        <w:t>)</w:t>
      </w:r>
      <w:r>
        <w:rPr>
          <w:rStyle w:val="C3"/>
          <w:rFonts w:ascii="Microsoft YaHei UI" w:hAnsi="Microsoft YaHei UI"/>
          <w:color w:val="333333"/>
          <w:sz w:val="32"/>
        </w:rPr>
        <w:t>负责召集和主持人民代表大会闭会期间的主席团会议；</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二</w:t>
      </w:r>
      <w:r>
        <w:rPr>
          <w:rStyle w:val="C3"/>
          <w:rFonts w:ascii="仿宋_GB2312" w:hAnsi="仿宋_GB2312"/>
          <w:color w:val="333333"/>
          <w:sz w:val="32"/>
        </w:rPr>
        <w:t>)</w:t>
      </w:r>
      <w:r>
        <w:rPr>
          <w:rStyle w:val="C3"/>
          <w:rFonts w:ascii="Microsoft YaHei UI" w:hAnsi="Microsoft YaHei UI"/>
          <w:color w:val="333333"/>
          <w:sz w:val="32"/>
        </w:rPr>
        <w:t>了解代表开展活动的情况，总结交流代表和代表小组活动的经验；</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三</w:t>
      </w:r>
      <w:r>
        <w:rPr>
          <w:rStyle w:val="C3"/>
          <w:rFonts w:ascii="仿宋_GB2312" w:hAnsi="仿宋_GB2312"/>
          <w:color w:val="333333"/>
          <w:sz w:val="32"/>
        </w:rPr>
        <w:t>)</w:t>
      </w:r>
      <w:r>
        <w:rPr>
          <w:rStyle w:val="C3"/>
          <w:rFonts w:ascii="Microsoft YaHei UI" w:hAnsi="Microsoft YaHei UI"/>
          <w:color w:val="333333"/>
          <w:sz w:val="32"/>
        </w:rPr>
        <w:t>联系代表和选民，对本行政区域内人民群众切身利益的重大问题进行调查研究，向主席团报告；</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四</w:t>
      </w:r>
      <w:r>
        <w:rPr>
          <w:rStyle w:val="C3"/>
          <w:rFonts w:ascii="仿宋_GB2312" w:hAnsi="仿宋_GB2312"/>
          <w:color w:val="333333"/>
          <w:sz w:val="32"/>
        </w:rPr>
        <w:t>)</w:t>
      </w:r>
      <w:r>
        <w:rPr>
          <w:rStyle w:val="C3"/>
          <w:rFonts w:ascii="Microsoft YaHei UI" w:hAnsi="Microsoft YaHei UI"/>
          <w:color w:val="333333"/>
          <w:sz w:val="32"/>
        </w:rPr>
        <w:t>接受代表和群众的来信来访，向主席团或者人民政府及有关部门反映代表和群众的意见和要求；</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五</w:t>
      </w:r>
      <w:r>
        <w:rPr>
          <w:rStyle w:val="C3"/>
          <w:rFonts w:ascii="仿宋_GB2312" w:hAnsi="仿宋_GB2312"/>
          <w:color w:val="333333"/>
          <w:sz w:val="32"/>
        </w:rPr>
        <w:t>)</w:t>
      </w:r>
      <w:r>
        <w:rPr>
          <w:rStyle w:val="C3"/>
          <w:rFonts w:ascii="Microsoft YaHei UI" w:hAnsi="Microsoft YaHei UI"/>
          <w:color w:val="333333"/>
          <w:sz w:val="32"/>
        </w:rPr>
        <w:t>应邀列席本级人民政府的有关会议；</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六</w:t>
      </w:r>
      <w:r>
        <w:rPr>
          <w:rStyle w:val="C3"/>
          <w:rFonts w:ascii="仿宋_GB2312" w:hAnsi="仿宋_GB2312"/>
          <w:color w:val="333333"/>
          <w:sz w:val="32"/>
        </w:rPr>
        <w:t>)</w:t>
      </w:r>
      <w:r>
        <w:rPr>
          <w:rStyle w:val="C3"/>
          <w:rFonts w:ascii="Microsoft YaHei UI" w:hAnsi="Microsoft YaHei UI"/>
          <w:color w:val="333333"/>
          <w:sz w:val="32"/>
        </w:rPr>
        <w:t>根据县级人民代表大会常务委员会主任会议决定，列席县级人民代表大会常务委员会会议；</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七</w:t>
      </w:r>
      <w:r>
        <w:rPr>
          <w:rStyle w:val="C3"/>
          <w:rFonts w:ascii="仿宋_GB2312" w:hAnsi="仿宋_GB2312"/>
          <w:color w:val="333333"/>
          <w:sz w:val="32"/>
        </w:rPr>
        <w:t>)</w:t>
      </w:r>
      <w:r>
        <w:rPr>
          <w:rStyle w:val="C3"/>
          <w:rFonts w:ascii="Microsoft YaHei UI" w:hAnsi="Microsoft YaHei UI"/>
          <w:color w:val="333333"/>
          <w:sz w:val="32"/>
        </w:rPr>
        <w:t>检查、督促本级人民政府办理代表提出的议案及建议、批评和意见；</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八</w:t>
      </w:r>
      <w:r>
        <w:rPr>
          <w:rStyle w:val="C3"/>
          <w:rFonts w:ascii="仿宋_GB2312" w:hAnsi="仿宋_GB2312"/>
          <w:color w:val="333333"/>
          <w:sz w:val="32"/>
        </w:rPr>
        <w:t>)</w:t>
      </w:r>
      <w:r>
        <w:rPr>
          <w:rStyle w:val="C3"/>
          <w:rFonts w:ascii="Microsoft YaHei UI" w:hAnsi="Microsoft YaHei UI"/>
          <w:color w:val="333333"/>
          <w:sz w:val="32"/>
        </w:rPr>
        <w:t>协调有关部门，做好召开下一次人民代表大会会议的筹备工作；</w:t>
      </w:r>
    </w:p>
    <w:p>
      <w:pPr>
        <w:pStyle w:val="P1"/>
        <w:shd w:val="clear" w:fill="FFFFFF"/>
        <w:spacing w:lineRule="exact" w:line="580"/>
        <w:ind w:firstLine="612" w:left="11"/>
        <w:jc w:val="left"/>
        <w:rPr>
          <w:rStyle w:val="C3"/>
          <w:rFonts w:ascii="仿宋_GB2312" w:hAnsi="仿宋_GB2312"/>
          <w:color w:val="333333"/>
          <w:sz w:val="32"/>
        </w:rPr>
      </w:pPr>
      <w:r>
        <w:rPr>
          <w:rStyle w:val="C3"/>
          <w:rFonts w:ascii="仿宋_GB2312" w:hAnsi="仿宋_GB2312"/>
          <w:color w:val="333333"/>
          <w:sz w:val="32"/>
        </w:rPr>
        <w:t>(</w:t>
      </w:r>
      <w:r>
        <w:rPr>
          <w:rStyle w:val="C3"/>
          <w:rFonts w:ascii="Microsoft YaHei UI" w:hAnsi="Microsoft YaHei UI"/>
          <w:color w:val="333333"/>
          <w:sz w:val="32"/>
        </w:rPr>
        <w:t>九</w:t>
      </w:r>
      <w:r>
        <w:rPr>
          <w:rStyle w:val="C3"/>
          <w:rFonts w:ascii="仿宋_GB2312" w:hAnsi="仿宋_GB2312"/>
          <w:color w:val="333333"/>
          <w:sz w:val="32"/>
        </w:rPr>
        <w:t>)</w:t>
      </w:r>
      <w:r>
        <w:rPr>
          <w:rStyle w:val="C3"/>
          <w:rFonts w:ascii="Microsoft YaHei UI" w:hAnsi="Microsoft YaHei UI"/>
          <w:color w:val="333333"/>
          <w:sz w:val="32"/>
        </w:rPr>
        <w:t>办理主席团交付的其他事项。</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乡、镇人民代表大会副主席协助主席开展工作。</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第二十八条</w:t>
      </w:r>
      <w:r>
        <w:rPr>
          <w:rStyle w:val="C3"/>
          <w:rFonts w:ascii="宋体" w:hAnsi="宋体"/>
          <w:color w:val="333333"/>
          <w:sz w:val="32"/>
        </w:rPr>
        <w:t>　</w:t>
      </w:r>
      <w:r>
        <w:rPr>
          <w:rStyle w:val="C3"/>
          <w:rFonts w:ascii="Microsoft YaHei UI" w:hAnsi="Microsoft YaHei UI"/>
          <w:color w:val="333333"/>
          <w:sz w:val="32"/>
        </w:rPr>
        <w:t>乡、镇人民代表大会主席因故不能担任职务时，由副主席代理，没有副主席的，由主席团在其成员中推选代理人，直到主席能担任职务时或者人民代表大会会议选出新的主席时为止。</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第二十九条</w:t>
      </w:r>
      <w:r>
        <w:rPr>
          <w:rStyle w:val="C3"/>
          <w:rFonts w:ascii="宋体" w:hAnsi="宋体"/>
          <w:color w:val="333333"/>
          <w:sz w:val="32"/>
        </w:rPr>
        <w:t>　</w:t>
      </w:r>
      <w:r>
        <w:rPr>
          <w:rStyle w:val="C3"/>
          <w:rFonts w:ascii="Microsoft YaHei UI" w:hAnsi="Microsoft YaHei UI"/>
          <w:color w:val="333333"/>
          <w:sz w:val="32"/>
        </w:rPr>
        <w:t>乡、镇人民代表大会主席、副主席和主席团其他成员受本级人民代表大会和代表的监督。</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第三十条</w:t>
      </w:r>
      <w:r>
        <w:rPr>
          <w:rStyle w:val="C3"/>
          <w:rFonts w:ascii="宋体" w:hAnsi="宋体"/>
          <w:color w:val="333333"/>
          <w:sz w:val="32"/>
        </w:rPr>
        <w:t>　</w:t>
      </w:r>
      <w:r>
        <w:rPr>
          <w:rStyle w:val="C3"/>
          <w:rFonts w:ascii="Microsoft YaHei UI" w:hAnsi="Microsoft YaHei UI"/>
          <w:color w:val="333333"/>
          <w:sz w:val="32"/>
        </w:rPr>
        <w:t>乡、镇人民代表大会主席、副主席和主席团其他成员可以向本级人民代表大会提出辞职。主席、副主席出缺后，由代表大会补选。主席团其他成员出缺后的补选，由代表大会预备会议决定。</w:t>
      </w:r>
    </w:p>
    <w:p>
      <w:pPr>
        <w:pStyle w:val="P1"/>
        <w:shd w:val="clear" w:fill="FFFFFF"/>
        <w:spacing w:lineRule="exact" w:line="580"/>
        <w:ind w:firstLine="612" w:left="11"/>
        <w:jc w:val="left"/>
        <w:rPr>
          <w:rStyle w:val="C3"/>
          <w:rFonts w:ascii="仿宋_GB2312" w:hAnsi="仿宋_GB2312"/>
          <w:color w:val="333333"/>
          <w:sz w:val="32"/>
        </w:rPr>
      </w:pPr>
    </w:p>
    <w:p>
      <w:pPr>
        <w:pStyle w:val="P1"/>
        <w:shd w:val="clear" w:fill="FFFFFF"/>
        <w:spacing w:lineRule="exact" w:line="580"/>
        <w:ind w:hanging="15" w:left="15"/>
        <w:jc w:val="center"/>
        <w:outlineLvl w:val="1"/>
        <w:rPr>
          <w:rStyle w:val="C3"/>
          <w:rFonts w:ascii="黑体" w:hAnsi="黑体"/>
          <w:color w:val="333333"/>
          <w:sz w:val="32"/>
        </w:rPr>
      </w:pPr>
      <w:bookmarkStart w:id="6" w:name="4"/>
      <w:bookmarkEnd w:id="6"/>
      <w:bookmarkStart w:id="7" w:name="第四章"/>
      <w:bookmarkEnd w:id="7"/>
      <w:bookmarkStart w:id="8" w:name="sub8171795_4"/>
      <w:bookmarkEnd w:id="8"/>
      <w:r>
        <w:rPr>
          <w:rStyle w:val="C3"/>
          <w:rFonts w:ascii="黑体" w:hAnsi="黑体"/>
          <w:color w:val="000000"/>
          <w:sz w:val="32"/>
        </w:rPr>
        <w:t xml:space="preserve">第四章   </w:t>
      </w:r>
      <w:r>
        <w:rPr>
          <w:rStyle w:val="C3"/>
          <w:rFonts w:ascii="黑体" w:hAnsi="黑体"/>
          <w:color w:val="333333"/>
          <w:sz w:val="32"/>
        </w:rPr>
        <w:t>乡、镇人民代表大会代表</w:t>
      </w:r>
    </w:p>
    <w:p>
      <w:pPr>
        <w:pStyle w:val="P1"/>
        <w:shd w:val="clear" w:fill="FFFFFF"/>
        <w:spacing w:lineRule="exact" w:line="580"/>
        <w:ind w:firstLine="612" w:left="11"/>
        <w:jc w:val="left"/>
        <w:rPr>
          <w:rStyle w:val="C3"/>
          <w:rFonts w:ascii="黑体" w:hAnsi="黑体"/>
          <w:color w:val="333333"/>
          <w:sz w:val="32"/>
        </w:rPr>
      </w:pP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第三十一条</w:t>
      </w:r>
      <w:r>
        <w:rPr>
          <w:rStyle w:val="C3"/>
          <w:rFonts w:ascii="宋体" w:hAnsi="宋体"/>
          <w:color w:val="333333"/>
          <w:sz w:val="32"/>
        </w:rPr>
        <w:t>　</w:t>
      </w:r>
      <w:r>
        <w:rPr>
          <w:rStyle w:val="C3"/>
          <w:rFonts w:ascii="Microsoft YaHei UI" w:hAnsi="Microsoft YaHei UI"/>
          <w:color w:val="333333"/>
          <w:sz w:val="32"/>
        </w:rPr>
        <w:t>乡、镇人民代表大会代表依法由选民直接选举。</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第三十二条</w:t>
      </w:r>
      <w:r>
        <w:rPr>
          <w:rStyle w:val="C3"/>
          <w:rFonts w:ascii="宋体" w:hAnsi="宋体"/>
          <w:color w:val="333333"/>
          <w:sz w:val="32"/>
        </w:rPr>
        <w:t>　</w:t>
      </w:r>
      <w:r>
        <w:rPr>
          <w:rStyle w:val="C3"/>
          <w:rFonts w:ascii="Microsoft YaHei UI" w:hAnsi="Microsoft YaHei UI"/>
          <w:color w:val="333333"/>
          <w:sz w:val="32"/>
        </w:rPr>
        <w:t>乡、镇人民代表大会代表任期，从每届本级人民代表大会举行第一次会议开始，到下届本级人民代表大会举行第一次会议为止。</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第三十三条</w:t>
      </w:r>
      <w:r>
        <w:rPr>
          <w:rStyle w:val="C3"/>
          <w:rFonts w:ascii="宋体" w:hAnsi="宋体"/>
          <w:color w:val="333333"/>
          <w:sz w:val="32"/>
        </w:rPr>
        <w:t>　</w:t>
      </w:r>
      <w:r>
        <w:rPr>
          <w:rStyle w:val="C3"/>
          <w:rFonts w:ascii="Microsoft YaHei UI" w:hAnsi="Microsoft YaHei UI"/>
          <w:color w:val="333333"/>
          <w:sz w:val="32"/>
        </w:rPr>
        <w:t>乡、镇人民代表大会代表，在人民代表大会会议上的发言和表决，不受法律追究。</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第三十四条</w:t>
      </w:r>
      <w:r>
        <w:rPr>
          <w:rStyle w:val="C3"/>
          <w:rFonts w:ascii="宋体" w:hAnsi="宋体"/>
          <w:color w:val="333333"/>
          <w:sz w:val="32"/>
        </w:rPr>
        <w:t>　</w:t>
      </w:r>
      <w:r>
        <w:rPr>
          <w:rStyle w:val="C3"/>
          <w:rFonts w:ascii="Microsoft YaHei UI" w:hAnsi="Microsoft YaHei UI"/>
          <w:color w:val="333333"/>
          <w:sz w:val="32"/>
        </w:rPr>
        <w:t>乡、镇人民代表大会代表，如果被逮捕、受刑事审判、或者被采取法律规定的其他限制人身自由的措施，执行机关应当立即报告乡、镇人民代表大会。在乡、镇人民代表大会闭会期间，向乡、镇人民代表大会主席团报告，乡、镇人民代表大会主席团报人民代表大会备案。</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第三十五条</w:t>
      </w:r>
      <w:r>
        <w:rPr>
          <w:rStyle w:val="C3"/>
          <w:rFonts w:ascii="宋体" w:hAnsi="宋体"/>
          <w:color w:val="333333"/>
          <w:sz w:val="32"/>
        </w:rPr>
        <w:t>　</w:t>
      </w:r>
      <w:r>
        <w:rPr>
          <w:rStyle w:val="C3"/>
          <w:rFonts w:ascii="Microsoft YaHei UI" w:hAnsi="Microsoft YaHei UI"/>
          <w:color w:val="333333"/>
          <w:sz w:val="32"/>
        </w:rPr>
        <w:t>乡、镇人民代表大会代表应当和选民保持密切联系，宣传法律和政策，并向本级人民代表大会及其主席团反映群众的意见和要求，监督本级人民政府工作。</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第三十六条</w:t>
      </w:r>
      <w:r>
        <w:rPr>
          <w:rStyle w:val="C3"/>
          <w:rFonts w:ascii="宋体" w:hAnsi="宋体"/>
          <w:color w:val="333333"/>
          <w:sz w:val="32"/>
        </w:rPr>
        <w:t>　</w:t>
      </w:r>
      <w:r>
        <w:rPr>
          <w:rStyle w:val="C3"/>
          <w:rFonts w:ascii="Microsoft YaHei UI" w:hAnsi="Microsoft YaHei UI"/>
          <w:color w:val="333333"/>
          <w:sz w:val="32"/>
        </w:rPr>
        <w:t>乡、镇人民代表大会代表分工联系选民，有代表三人以上的村</w:t>
      </w:r>
      <w:r>
        <w:rPr>
          <w:rStyle w:val="C3"/>
          <w:rFonts w:ascii="仿宋_GB2312" w:hAnsi="仿宋_GB2312"/>
          <w:color w:val="333333"/>
          <w:sz w:val="32"/>
        </w:rPr>
        <w:t>(</w:t>
      </w:r>
      <w:r>
        <w:rPr>
          <w:rStyle w:val="C3"/>
          <w:rFonts w:ascii="Microsoft YaHei UI" w:hAnsi="Microsoft YaHei UI"/>
          <w:color w:val="333333"/>
          <w:sz w:val="32"/>
        </w:rPr>
        <w:t>居</w:t>
      </w:r>
      <w:r>
        <w:rPr>
          <w:rStyle w:val="C3"/>
          <w:rFonts w:ascii="仿宋_GB2312" w:hAnsi="仿宋_GB2312"/>
          <w:color w:val="333333"/>
          <w:sz w:val="32"/>
        </w:rPr>
        <w:t>)</w:t>
      </w:r>
      <w:r>
        <w:rPr>
          <w:rStyle w:val="C3"/>
          <w:rFonts w:ascii="Microsoft YaHei UI" w:hAnsi="Microsoft YaHei UI"/>
          <w:color w:val="333333"/>
          <w:sz w:val="32"/>
        </w:rPr>
        <w:t>民委员会或者生产单位可以组织代表小组；代表不足三人的，可以联合编组。代表小组由代表推选组长一人，负责组织代表的学习和开展工作。</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第三十七条</w:t>
      </w:r>
      <w:r>
        <w:rPr>
          <w:rStyle w:val="C3"/>
          <w:rFonts w:ascii="宋体" w:hAnsi="宋体"/>
          <w:color w:val="333333"/>
          <w:sz w:val="32"/>
        </w:rPr>
        <w:t>　</w:t>
      </w:r>
      <w:r>
        <w:rPr>
          <w:rStyle w:val="C3"/>
          <w:rFonts w:ascii="Microsoft YaHei UI" w:hAnsi="Microsoft YaHei UI"/>
          <w:color w:val="333333"/>
          <w:sz w:val="32"/>
        </w:rPr>
        <w:t>乡、镇人民代表大会代表受选民监督。选民有权罢免自己选出的代表。代表的罢免必须以原选区选民的过半数通过。</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第三十八条</w:t>
      </w:r>
      <w:r>
        <w:rPr>
          <w:rStyle w:val="C3"/>
          <w:rFonts w:ascii="宋体" w:hAnsi="宋体"/>
          <w:color w:val="333333"/>
          <w:sz w:val="32"/>
        </w:rPr>
        <w:t>　</w:t>
      </w:r>
      <w:r>
        <w:rPr>
          <w:rStyle w:val="C3"/>
          <w:rFonts w:ascii="Microsoft YaHei UI" w:hAnsi="Microsoft YaHei UI"/>
          <w:color w:val="333333"/>
          <w:sz w:val="32"/>
        </w:rPr>
        <w:t>乡、镇的人民代表大会代表出缺时，由原选区补选。</w:t>
      </w:r>
    </w:p>
    <w:p>
      <w:pPr>
        <w:pStyle w:val="P1"/>
        <w:shd w:val="clear" w:fill="FFFFFF"/>
        <w:spacing w:lineRule="exact" w:line="580"/>
        <w:ind w:firstLine="612" w:left="11"/>
        <w:jc w:val="left"/>
        <w:rPr>
          <w:rStyle w:val="C3"/>
          <w:rFonts w:ascii="仿宋_GB2312" w:hAnsi="仿宋_GB2312"/>
          <w:color w:val="333333"/>
          <w:sz w:val="32"/>
        </w:rPr>
      </w:pPr>
    </w:p>
    <w:p>
      <w:pPr>
        <w:pStyle w:val="P1"/>
        <w:shd w:val="clear" w:fill="FFFFFF"/>
        <w:spacing w:lineRule="exact" w:line="580"/>
        <w:ind w:hanging="15" w:left="15"/>
        <w:jc w:val="center"/>
        <w:outlineLvl w:val="1"/>
        <w:rPr>
          <w:rStyle w:val="C3"/>
          <w:rFonts w:ascii="黑体" w:hAnsi="黑体"/>
          <w:color w:val="333333"/>
          <w:sz w:val="32"/>
        </w:rPr>
      </w:pPr>
      <w:bookmarkStart w:id="9" w:name="5"/>
      <w:bookmarkEnd w:id="9"/>
      <w:bookmarkStart w:id="10" w:name="第五章"/>
      <w:bookmarkEnd w:id="10"/>
      <w:bookmarkStart w:id="11" w:name="sub8171795_5"/>
      <w:bookmarkEnd w:id="11"/>
      <w:r>
        <w:rPr>
          <w:rStyle w:val="C3"/>
          <w:rFonts w:ascii="黑体" w:hAnsi="黑体"/>
          <w:color w:val="000000"/>
          <w:sz w:val="32"/>
        </w:rPr>
        <w:t xml:space="preserve">第五章  </w:t>
      </w:r>
      <w:r>
        <w:rPr>
          <w:rStyle w:val="C3"/>
          <w:rFonts w:ascii="黑体" w:hAnsi="黑体"/>
          <w:color w:val="333333"/>
          <w:sz w:val="32"/>
        </w:rPr>
        <w:t>乡、镇人民代表大会代表资格审查委员会</w:t>
      </w:r>
    </w:p>
    <w:p>
      <w:pPr>
        <w:pStyle w:val="P1"/>
        <w:shd w:val="clear" w:fill="FFFFFF"/>
        <w:spacing w:lineRule="exact" w:line="580"/>
        <w:ind w:firstLine="612" w:left="11"/>
        <w:jc w:val="left"/>
        <w:rPr>
          <w:rStyle w:val="C3"/>
          <w:rFonts w:ascii="黑体" w:hAnsi="黑体"/>
          <w:color w:val="333333"/>
          <w:sz w:val="32"/>
        </w:rPr>
      </w:pP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第三十九条</w:t>
      </w:r>
      <w:r>
        <w:rPr>
          <w:rStyle w:val="C3"/>
          <w:rFonts w:ascii="宋体" w:hAnsi="宋体"/>
          <w:color w:val="333333"/>
          <w:sz w:val="32"/>
        </w:rPr>
        <w:t>　</w:t>
      </w:r>
      <w:r>
        <w:rPr>
          <w:rStyle w:val="C3"/>
          <w:rFonts w:ascii="Microsoft YaHei UI" w:hAnsi="Microsoft YaHei UI"/>
          <w:color w:val="333333"/>
          <w:sz w:val="32"/>
        </w:rPr>
        <w:t>乡、镇人民代表大会设立代表资格审查委员会。</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代表资格审查委员会由主任委员一人、副主任委员一人、委员若干人组成，由主席团在本届人民代表大会代表中提名，经人民代表大会第一次会议通过，行使职权至本届人民代表大会任期届满为止。</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第四十条</w:t>
      </w:r>
      <w:r>
        <w:rPr>
          <w:rStyle w:val="C3"/>
          <w:rFonts w:ascii="宋体" w:hAnsi="宋体"/>
          <w:color w:val="333333"/>
          <w:sz w:val="32"/>
        </w:rPr>
        <w:t>　</w:t>
      </w:r>
      <w:r>
        <w:rPr>
          <w:rStyle w:val="C3"/>
          <w:rFonts w:ascii="Microsoft YaHei UI" w:hAnsi="Microsoft YaHei UI"/>
          <w:color w:val="333333"/>
          <w:sz w:val="32"/>
        </w:rPr>
        <w:t>代表资格审查委员会负责对补选的本届人民代表大会代表和当选的下届人民代表大会代表的资格进行审查。</w:t>
      </w:r>
    </w:p>
    <w:p>
      <w:pPr>
        <w:pStyle w:val="P1"/>
        <w:shd w:val="clear" w:fill="FFFFFF"/>
        <w:spacing w:lineRule="exact" w:line="580"/>
        <w:ind w:firstLine="612" w:left="11"/>
        <w:jc w:val="left"/>
        <w:rPr>
          <w:rStyle w:val="C3"/>
          <w:rFonts w:ascii="仿宋_GB2312" w:hAnsi="仿宋_GB2312"/>
          <w:color w:val="333333"/>
          <w:sz w:val="32"/>
        </w:rPr>
      </w:pPr>
      <w:r>
        <w:rPr>
          <w:rStyle w:val="C3"/>
          <w:rFonts w:ascii="Microsoft YaHei UI" w:hAnsi="Microsoft YaHei UI"/>
          <w:color w:val="333333"/>
          <w:sz w:val="32"/>
        </w:rPr>
        <w:t>代表资格审查委员会对代表资格的审查，主要是审查当选代表是否符合宪法、法律规定的代表的基本条件，选举是否符合法律规定的程序，以及是否存在破坏选举和其他当选无效的违法行为，提出代表当选是否有效的意见。</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第四十一条</w:t>
      </w:r>
      <w:r>
        <w:rPr>
          <w:rStyle w:val="C3"/>
          <w:rFonts w:ascii="宋体" w:hAnsi="宋体"/>
          <w:color w:val="333333"/>
          <w:sz w:val="32"/>
        </w:rPr>
        <w:t>　</w:t>
      </w:r>
      <w:r>
        <w:rPr>
          <w:rStyle w:val="C3"/>
          <w:rFonts w:ascii="Microsoft YaHei UI" w:hAnsi="Microsoft YaHei UI"/>
          <w:color w:val="333333"/>
          <w:sz w:val="32"/>
        </w:rPr>
        <w:t>代表资格审查委员会将代表资格审查的结果，报告本级人民代表大会主席团。</w:t>
      </w:r>
    </w:p>
    <w:p>
      <w:pPr>
        <w:pStyle w:val="P1"/>
        <w:shd w:val="clear" w:fill="FFFFFF"/>
        <w:spacing w:lineRule="exact" w:line="580"/>
        <w:ind w:firstLine="612" w:left="11"/>
        <w:jc w:val="left"/>
        <w:rPr>
          <w:rStyle w:val="C3"/>
          <w:rFonts w:ascii="仿宋_GB2312" w:hAnsi="仿宋_GB2312"/>
          <w:color w:val="333333"/>
          <w:sz w:val="32"/>
        </w:rPr>
      </w:pPr>
    </w:p>
    <w:p>
      <w:pPr>
        <w:pStyle w:val="P1"/>
        <w:shd w:val="clear" w:fill="FFFFFF"/>
        <w:spacing w:lineRule="exact" w:line="580"/>
        <w:ind w:hanging="15" w:left="15"/>
        <w:jc w:val="center"/>
        <w:outlineLvl w:val="1"/>
        <w:rPr>
          <w:rStyle w:val="C3"/>
          <w:rFonts w:ascii="黑体" w:hAnsi="黑体"/>
          <w:color w:val="000000"/>
          <w:sz w:val="32"/>
        </w:rPr>
      </w:pPr>
      <w:bookmarkStart w:id="12" w:name="第六章_附则"/>
      <w:bookmarkEnd w:id="12"/>
      <w:bookmarkStart w:id="13" w:name="6"/>
      <w:bookmarkEnd w:id="13"/>
      <w:bookmarkStart w:id="14" w:name="sub8171795_6"/>
      <w:bookmarkEnd w:id="14"/>
      <w:r>
        <w:rPr>
          <w:rStyle w:val="C3"/>
          <w:rFonts w:ascii="黑体" w:hAnsi="黑体"/>
          <w:color w:val="000000"/>
          <w:sz w:val="32"/>
        </w:rPr>
        <w:t>第六章　附则</w:t>
      </w:r>
    </w:p>
    <w:p>
      <w:pPr>
        <w:pStyle w:val="P1"/>
        <w:shd w:val="clear" w:fill="FFFFFF"/>
        <w:spacing w:lineRule="exact" w:line="580"/>
        <w:ind w:firstLine="612" w:left="11"/>
        <w:jc w:val="left"/>
        <w:rPr>
          <w:rStyle w:val="C3"/>
          <w:rFonts w:ascii="黑体" w:hAnsi="黑体"/>
          <w:color w:val="333333"/>
          <w:sz w:val="32"/>
        </w:rPr>
      </w:pP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第四十二条</w:t>
      </w:r>
      <w:r>
        <w:rPr>
          <w:rStyle w:val="C3"/>
          <w:rFonts w:ascii="宋体" w:hAnsi="宋体"/>
          <w:color w:val="333333"/>
          <w:sz w:val="32"/>
        </w:rPr>
        <w:t>　</w:t>
      </w:r>
      <w:r>
        <w:rPr>
          <w:rStyle w:val="C3"/>
          <w:rFonts w:ascii="Microsoft YaHei UI" w:hAnsi="Microsoft YaHei UI"/>
          <w:color w:val="333333"/>
          <w:sz w:val="32"/>
        </w:rPr>
        <w:t>乡、镇人民代表大会主席团的行政经费，代表活动经费，列入本级财政预算。没有建立乡一级财政的，列入上一级财政预算。</w:t>
      </w:r>
    </w:p>
    <w:p>
      <w:pPr>
        <w:pStyle w:val="P1"/>
        <w:shd w:val="clear" w:fill="FFFFFF"/>
        <w:spacing w:lineRule="exact" w:line="580"/>
        <w:ind w:firstLine="612" w:left="11"/>
        <w:jc w:val="left"/>
        <w:rPr>
          <w:rStyle w:val="C3"/>
          <w:rFonts w:ascii="仿宋_GB2312" w:hAnsi="仿宋_GB2312"/>
          <w:color w:val="333333"/>
          <w:sz w:val="32"/>
        </w:rPr>
      </w:pPr>
      <w:r>
        <w:rPr>
          <w:rStyle w:val="C3"/>
          <w:rFonts w:ascii="黑体" w:hAnsi="黑体"/>
          <w:color w:val="333333"/>
          <w:sz w:val="32"/>
        </w:rPr>
        <w:t>第四十三条</w:t>
      </w:r>
      <w:r>
        <w:rPr>
          <w:rStyle w:val="C3"/>
          <w:rFonts w:ascii="宋体" w:hAnsi="宋体"/>
          <w:color w:val="333333"/>
          <w:sz w:val="32"/>
        </w:rPr>
        <w:t>　</w:t>
      </w:r>
      <w:r>
        <w:rPr>
          <w:rStyle w:val="C3"/>
          <w:rFonts w:ascii="Microsoft YaHei UI" w:hAnsi="Microsoft YaHei UI"/>
          <w:color w:val="333333"/>
          <w:sz w:val="32"/>
        </w:rPr>
        <w:t>建立代表履职补贴制度，对无固定收入的代表执行代表职务，由财政给予补贴。</w:t>
      </w:r>
    </w:p>
    <w:p>
      <w:pPr>
        <w:pStyle w:val="P1"/>
        <w:shd w:val="clear" w:fill="FFFFFF"/>
        <w:spacing w:lineRule="exact" w:line="580"/>
        <w:ind w:firstLine="612" w:left="11"/>
        <w:jc w:val="left"/>
        <w:rPr>
          <w:rStyle w:val="C3"/>
        </w:rPr>
      </w:pPr>
      <w:r>
        <w:rPr>
          <w:rStyle w:val="C3"/>
          <w:rFonts w:ascii="黑体" w:hAnsi="黑体"/>
          <w:color w:val="333333"/>
          <w:sz w:val="32"/>
        </w:rPr>
        <w:t>第四十四条</w:t>
      </w:r>
      <w:r>
        <w:rPr>
          <w:rStyle w:val="C3"/>
          <w:rFonts w:ascii="宋体" w:hAnsi="宋体"/>
          <w:color w:val="333333"/>
          <w:sz w:val="32"/>
        </w:rPr>
        <w:t>　</w:t>
      </w:r>
      <w:r>
        <w:rPr>
          <w:rStyle w:val="C3"/>
          <w:rFonts w:ascii="Microsoft YaHei UI" w:hAnsi="Microsoft YaHei UI"/>
          <w:color w:val="333333"/>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EB6084"/>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要点"/>
    <w:qFormat/>
    <w:rPr>
      <w:b w:val="1"/>
    </w:rPr>
  </w:style>
  <w:style w:type="character" w:styleId="C6">
    <w:name w:val="批注框文本 Char"/>
    <w:link w:val="P2"/>
    <w:rPr>
      <w:sz w:val="18"/>
    </w:rPr>
  </w:style>
  <w:style w:type="character" w:styleId="C7">
    <w:name w:val="页眉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2024-08-28T01:37:21Z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