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1962552005" w:displacedByCustomXml="next"/>
    <w:sdt>
      <w:sdtPr>
        <w:id w:val="-707175412"/>
        <w:docPartObj>
          <w:docPartGallery w:val="Cover Pages"/>
          <w:docPartUnique/>
        </w:docPartObj>
      </w:sdtPr>
      <w:sdtContent>
        <w:p w14:paraId="417C748F" w14:textId="50E7E29C" w:rsidR="00DD6CDE" w:rsidRDefault="00DD6CDE">
          <w:r>
            <w:rPr>
              <w:noProof/>
            </w:rPr>
            <mc:AlternateContent>
              <mc:Choice Requires="wpg">
                <w:drawing>
                  <wp:anchor distT="0" distB="0" distL="114300" distR="114300" simplePos="0" relativeHeight="251665920" behindDoc="0" locked="0" layoutInCell="1" allowOverlap="1" wp14:anchorId="5E9071EF" wp14:editId="666FB6E9">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up 51"/>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11"/>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2E86D28B" id="Group 51" o:spid="_x0000_s1026" style="position:absolute;margin-left:0;margin-top:0;width:8in;height:95.7pt;z-index:251665920;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156082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12" o:title="" recolor="t" rotate="t" type="frame"/>
                    </v:rect>
                    <w10:wrap anchorx="page" anchory="page"/>
                  </v:group>
                </w:pict>
              </mc:Fallback>
            </mc:AlternateContent>
          </w:r>
          <w:r>
            <w:rPr>
              <w:noProof/>
            </w:rPr>
            <mc:AlternateContent>
              <mc:Choice Requires="wps">
                <w:drawing>
                  <wp:anchor distT="0" distB="0" distL="114300" distR="114300" simplePos="0" relativeHeight="251653632" behindDoc="0" locked="0" layoutInCell="1" allowOverlap="1" wp14:anchorId="66C907B9" wp14:editId="493A2072">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Text Box 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56DFA4B2" w14:textId="744CF22F" w:rsidR="00DD6CDE" w:rsidRDefault="009177FC">
                                    <w:pPr>
                                      <w:pStyle w:val="NoSpacing"/>
                                      <w:jc w:val="right"/>
                                      <w:rPr>
                                        <w:color w:val="595959" w:themeColor="text1" w:themeTint="A6"/>
                                        <w:sz w:val="28"/>
                                        <w:szCs w:val="28"/>
                                      </w:rPr>
                                    </w:pPr>
                                    <w:r>
                                      <w:rPr>
                                        <w:color w:val="595959" w:themeColor="text1" w:themeTint="A6"/>
                                        <w:sz w:val="28"/>
                                        <w:szCs w:val="28"/>
                                      </w:rPr>
                                      <w:t>Brendan van der Sman (1016636)</w:t>
                                    </w:r>
                                  </w:p>
                                </w:sdtContent>
                              </w:sdt>
                              <w:p w14:paraId="5CBE1C00" w14:textId="7C538C62" w:rsidR="00DD6CDE" w:rsidRDefault="00DD6CDE">
                                <w:pPr>
                                  <w:pStyle w:val="NoSpacing"/>
                                  <w:jc w:val="right"/>
                                  <w:rPr>
                                    <w:color w:val="595959" w:themeColor="text1" w:themeTint="A6"/>
                                    <w:sz w:val="18"/>
                                    <w:szCs w:val="18"/>
                                  </w:rPr>
                                </w:pPr>
                                <w:sdt>
                                  <w:sdtPr>
                                    <w:rPr>
                                      <w:color w:val="595959" w:themeColor="text1" w:themeTint="A6"/>
                                      <w:sz w:val="18"/>
                                      <w:szCs w:val="18"/>
                                    </w:rPr>
                                    <w:alias w:val="Email"/>
                                    <w:tag w:val="Email"/>
                                    <w:id w:val="942260680"/>
                                    <w:showingPlcHdr/>
                                    <w:dataBinding w:prefixMappings="xmlns:ns0='http://schemas.microsoft.com/office/2006/coverPageProps' " w:xpath="/ns0:CoverPageProperties[1]/ns0:CompanyEmail[1]" w:storeItemID="{55AF091B-3C7A-41E3-B477-F2FDAA23CFDA}"/>
                                    <w:text/>
                                  </w:sdtPr>
                                  <w:sdtContent>
                                    <w:r w:rsidR="00C87CC1">
                                      <w:rPr>
                                        <w:color w:val="595959" w:themeColor="text1" w:themeTint="A6"/>
                                        <w:sz w:val="18"/>
                                        <w:szCs w:val="18"/>
                                      </w:rPr>
                                      <w:t xml:space="preserve">     </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66C907B9" id="_x0000_t202" coordsize="21600,21600" o:spt="202" path="m,l,21600r21600,l21600,xe">
                    <v:stroke joinstyle="miter"/>
                    <v:path gradientshapeok="t" o:connecttype="rect"/>
                  </v:shapetype>
                  <v:shape id="Text Box 52" o:spid="_x0000_s1026" type="#_x0000_t202" style="position:absolute;margin-left:0;margin-top:0;width:8in;height:1in;z-index:251653632;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56DFA4B2" w14:textId="744CF22F" w:rsidR="00DD6CDE" w:rsidRDefault="009177FC">
                              <w:pPr>
                                <w:pStyle w:val="NoSpacing"/>
                                <w:jc w:val="right"/>
                                <w:rPr>
                                  <w:color w:val="595959" w:themeColor="text1" w:themeTint="A6"/>
                                  <w:sz w:val="28"/>
                                  <w:szCs w:val="28"/>
                                </w:rPr>
                              </w:pPr>
                              <w:r>
                                <w:rPr>
                                  <w:color w:val="595959" w:themeColor="text1" w:themeTint="A6"/>
                                  <w:sz w:val="28"/>
                                  <w:szCs w:val="28"/>
                                </w:rPr>
                                <w:t>Brendan van der Sman (1016636)</w:t>
                              </w:r>
                            </w:p>
                          </w:sdtContent>
                        </w:sdt>
                        <w:p w14:paraId="5CBE1C00" w14:textId="7C538C62" w:rsidR="00DD6CDE" w:rsidRDefault="00DD6CDE">
                          <w:pPr>
                            <w:pStyle w:val="NoSpacing"/>
                            <w:jc w:val="right"/>
                            <w:rPr>
                              <w:color w:val="595959" w:themeColor="text1" w:themeTint="A6"/>
                              <w:sz w:val="18"/>
                              <w:szCs w:val="18"/>
                            </w:rPr>
                          </w:pPr>
                          <w:sdt>
                            <w:sdtPr>
                              <w:rPr>
                                <w:color w:val="595959" w:themeColor="text1" w:themeTint="A6"/>
                                <w:sz w:val="18"/>
                                <w:szCs w:val="18"/>
                              </w:rPr>
                              <w:alias w:val="Email"/>
                              <w:tag w:val="Email"/>
                              <w:id w:val="942260680"/>
                              <w:showingPlcHdr/>
                              <w:dataBinding w:prefixMappings="xmlns:ns0='http://schemas.microsoft.com/office/2006/coverPageProps' " w:xpath="/ns0:CoverPageProperties[1]/ns0:CompanyEmail[1]" w:storeItemID="{55AF091B-3C7A-41E3-B477-F2FDAA23CFDA}"/>
                              <w:text/>
                            </w:sdtPr>
                            <w:sdtContent>
                              <w:r w:rsidR="00C87CC1">
                                <w:rPr>
                                  <w:color w:val="595959" w:themeColor="text1" w:themeTint="A6"/>
                                  <w:sz w:val="18"/>
                                  <w:szCs w:val="18"/>
                                </w:rPr>
                                <w:t xml:space="preserve">     </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59776" behindDoc="0" locked="0" layoutInCell="1" allowOverlap="1" wp14:anchorId="55FB7FE4" wp14:editId="2C663CCC">
                    <wp:simplePos x="0" y="0"/>
                    <wp:positionH relativeFrom="page">
                      <wp:align>center</wp:align>
                    </wp:positionH>
                    <mc:AlternateContent>
                      <mc:Choice Requires="wp14">
                        <wp:positionV relativeFrom="page">
                          <wp14:pctPosVOffset>70000</wp14:pctPosVOffset>
                        </wp:positionV>
                      </mc:Choice>
                      <mc:Fallback>
                        <wp:positionV relativeFrom="page">
                          <wp:posOffset>7484110</wp:posOffset>
                        </wp:positionV>
                      </mc:Fallback>
                    </mc:AlternateContent>
                    <wp:extent cx="7315200" cy="1009650"/>
                    <wp:effectExtent l="0" t="0" r="0" b="0"/>
                    <wp:wrapSquare wrapText="bothSides"/>
                    <wp:docPr id="153" name="Text Box 53"/>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0"/>
                                    <w:szCs w:val="20"/>
                                  </w:rPr>
                                  <w:alias w:val="Abstract"/>
                                  <w:tag w:val=""/>
                                  <w:id w:val="1375273687"/>
                                  <w:showingPlcHdr/>
                                  <w:dataBinding w:prefixMappings="xmlns:ns0='http://schemas.microsoft.com/office/2006/coverPageProps' " w:xpath="/ns0:CoverPageProperties[1]/ns0:Abstract[1]" w:storeItemID="{55AF091B-3C7A-41E3-B477-F2FDAA23CFDA}"/>
                                  <w:text w:multiLine="1"/>
                                </w:sdtPr>
                                <w:sdtContent>
                                  <w:p w14:paraId="6967DEF8" w14:textId="072E084F" w:rsidR="00DD6CDE" w:rsidRDefault="00C87CC1">
                                    <w:pPr>
                                      <w:pStyle w:val="NoSpacing"/>
                                      <w:jc w:val="right"/>
                                      <w:rPr>
                                        <w:color w:val="595959" w:themeColor="text1" w:themeTint="A6"/>
                                        <w:sz w:val="20"/>
                                        <w:szCs w:val="20"/>
                                      </w:rPr>
                                    </w:pPr>
                                    <w:r>
                                      <w:rPr>
                                        <w:color w:val="595959" w:themeColor="text1" w:themeTint="A6"/>
                                        <w:sz w:val="20"/>
                                        <w:szCs w:val="20"/>
                                      </w:rPr>
                                      <w:t xml:space="preserve">     </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55FB7FE4" id="Text Box 53" o:spid="_x0000_s1027" type="#_x0000_t202" style="position:absolute;margin-left:0;margin-top:0;width:8in;height:79.5pt;z-index:251659776;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W5qbAIAAEAFAAAOAAAAZHJzL2Uyb0RvYy54bWysVE1v2zAMvQ/YfxB0X+20SJYFdYosRYcB&#10;QVu0HXpWZKkxJouaxMTOfv0o2U6ybpcOu8g0SfHj8VGXV21t2E75UIEt+Ogs50xZCWVlXwr+7enm&#10;w5SzgMKWwoBVBd+rwK/m799dNm6mzmEDplSeURAbZo0r+AbRzbIsyI2qRTgDpywZNfhaIP36l6z0&#10;oqHotcnO83ySNeBL50GqEEh73Rn5PMXXWkm80zooZKbgVBum06dzHc9sfilmL164TSX7MsQ/VFGL&#10;ylLSQ6hrgYJtffVHqLqSHgJoPJNQZ6B1JVXqgboZ5a+6edwIp1IvBE5wB5jC/wsrb3eP7t4zbD9D&#10;SwOMgDQuzAIpYz+t9nX8UqWM7ATh/gCbapFJUn68GI1pFpxJso3y/NNknIDNjtedD/hFQc2iUHBP&#10;c0lwid0qIKUk18ElZrNwUxmTZmMsawo+uaCQv1nohrFRo9KU+zDH0pOEe6Oij7EPSrOqTB1EReKX&#10;WhrPdoKYIaRUFlPzKS55Ry9NRbzlYu9/rOotl7s+hsxg8XC5riz41P2rssvvQ8m68ycgT/qOIrbr&#10;lho/mewayj0N3EO3C8HJm4qGshIB74Un8tMgaaHxjg5tgMCHXuJsA/7n3/TRnzhJVs4aWqaChx9b&#10;4RVn5qslto4meZ4YgumXMvgkTKbjaSTOelDbbb0EGsiIXg0nkxid0Qyi9lA/08ovYkIyCSspbcFx&#10;EJfYbTc9GVItFsmJVs0JXNlHJ2PoOJ/Itqf2WXjXUxKJzbcwbJyYvWJm55uo4xZbJH4m2kaIO0B7&#10;6GlNE5v7JyW+A6f/yev48M1/AQAA//8DAFBLAwQUAAYACAAAACEAxkRDDNsAAAAGAQAADwAAAGRy&#10;cy9kb3ducmV2LnhtbEyPQUvDQBCF74L/YRnBm900EmtjNkUKQlV6sPYHTLNjEszOhuymTf+9Uy96&#10;GebxhjffK1aT69SRhtB6NjCfJaCIK29brg3sP1/uHkGFiGyx80wGzhRgVV5fFZhbf+IPOu5irSSE&#10;Q44Gmhj7XOtQNeQwzHxPLN6XHxxGkUOt7YAnCXedTpPkQTtsWT402NO6oep7NzoD436z6d/Ss3+v&#10;X7eLNlvzYlzeG3N7Mz0/gYo0xb9juOALOpTCdPAj26A6A1Ik/s6LN89S0QfZsmUCuiz0f/zyBwAA&#10;//8DAFBLAQItABQABgAIAAAAIQC2gziS/gAAAOEBAAATAAAAAAAAAAAAAAAAAAAAAABbQ29udGVu&#10;dF9UeXBlc10ueG1sUEsBAi0AFAAGAAgAAAAhADj9If/WAAAAlAEAAAsAAAAAAAAAAAAAAAAALwEA&#10;AF9yZWxzLy5yZWxzUEsBAi0AFAAGAAgAAAAhAFbhbmpsAgAAQAUAAA4AAAAAAAAAAAAAAAAALgIA&#10;AGRycy9lMm9Eb2MueG1sUEsBAi0AFAAGAAgAAAAhAMZEQwzbAAAABgEAAA8AAAAAAAAAAAAAAAAA&#10;xgQAAGRycy9kb3ducmV2LnhtbFBLBQYAAAAABAAEAPMAAADOBQAAAAA=&#10;" filled="f" stroked="f" strokeweight=".5pt">
                    <v:textbox style="mso-fit-shape-to-text:t" inset="126pt,0,54pt,0">
                      <w:txbxContent>
                        <w:sdt>
                          <w:sdtPr>
                            <w:rPr>
                              <w:color w:val="595959" w:themeColor="text1" w:themeTint="A6"/>
                              <w:sz w:val="20"/>
                              <w:szCs w:val="20"/>
                            </w:rPr>
                            <w:alias w:val="Abstract"/>
                            <w:tag w:val=""/>
                            <w:id w:val="1375273687"/>
                            <w:showingPlcHdr/>
                            <w:dataBinding w:prefixMappings="xmlns:ns0='http://schemas.microsoft.com/office/2006/coverPageProps' " w:xpath="/ns0:CoverPageProperties[1]/ns0:Abstract[1]" w:storeItemID="{55AF091B-3C7A-41E3-B477-F2FDAA23CFDA}"/>
                            <w:text w:multiLine="1"/>
                          </w:sdtPr>
                          <w:sdtContent>
                            <w:p w14:paraId="6967DEF8" w14:textId="072E084F" w:rsidR="00DD6CDE" w:rsidRDefault="00C87CC1">
                              <w:pPr>
                                <w:pStyle w:val="NoSpacing"/>
                                <w:jc w:val="right"/>
                                <w:rPr>
                                  <w:color w:val="595959" w:themeColor="text1" w:themeTint="A6"/>
                                  <w:sz w:val="20"/>
                                  <w:szCs w:val="20"/>
                                </w:rPr>
                              </w:pPr>
                              <w:r>
                                <w:rPr>
                                  <w:color w:val="595959" w:themeColor="text1" w:themeTint="A6"/>
                                  <w:sz w:val="20"/>
                                  <w:szCs w:val="20"/>
                                </w:rPr>
                                <w:t xml:space="preserve">     </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47488" behindDoc="0" locked="0" layoutInCell="1" allowOverlap="1" wp14:anchorId="69373852" wp14:editId="298171DC">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10160" b="24130"/>
                    <wp:wrapSquare wrapText="bothSides"/>
                    <wp:docPr id="154" name="Text Box 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14:paraId="50E1CC2D" w14:textId="1351A8F3" w:rsidR="00DD6CDE" w:rsidRDefault="00C87CC1">
                                <w:pPr>
                                  <w:jc w:val="right"/>
                                  <w:rPr>
                                    <w:color w:val="156082" w:themeColor="accent1"/>
                                    <w:sz w:val="64"/>
                                    <w:szCs w:val="64"/>
                                  </w:rPr>
                                </w:pPr>
                                <w:sdt>
                                  <w:sdtPr>
                                    <w:rPr>
                                      <w:caps/>
                                      <w:color w:val="156082"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Pr>
                                        <w:caps/>
                                        <w:color w:val="156082" w:themeColor="accent1"/>
                                        <w:sz w:val="64"/>
                                        <w:szCs w:val="64"/>
                                      </w:rPr>
                                      <w:t>Informatieverziening voor hulpverleners bij de pauluskerk</w:t>
                                    </w:r>
                                  </w:sdtContent>
                                </w:sdt>
                              </w:p>
                              <w:sdt>
                                <w:sdtPr>
                                  <w:rPr>
                                    <w:color w:val="404040" w:themeColor="text1" w:themeTint="BF"/>
                                    <w:sz w:val="36"/>
                                    <w:szCs w:val="36"/>
                                  </w:rPr>
                                  <w:alias w:val="Subtitle"/>
                                  <w:tag w:val=""/>
                                  <w:id w:val="1759551507"/>
                                  <w:showingPlcHdr/>
                                  <w:dataBinding w:prefixMappings="xmlns:ns0='http://purl.org/dc/elements/1.1/' xmlns:ns1='http://schemas.openxmlformats.org/package/2006/metadata/core-properties' " w:xpath="/ns1:coreProperties[1]/ns0:subject[1]" w:storeItemID="{6C3C8BC8-F283-45AE-878A-BAB7291924A1}"/>
                                  <w:text/>
                                </w:sdtPr>
                                <w:sdtContent>
                                  <w:p w14:paraId="0162AC66" w14:textId="1B2393B0" w:rsidR="00DD6CDE" w:rsidRDefault="00C87CC1">
                                    <w:pPr>
                                      <w:jc w:val="right"/>
                                      <w:rPr>
                                        <w:smallCaps/>
                                        <w:color w:val="404040" w:themeColor="text1" w:themeTint="BF"/>
                                        <w:sz w:val="36"/>
                                        <w:szCs w:val="36"/>
                                      </w:rPr>
                                    </w:pPr>
                                    <w:r>
                                      <w:rPr>
                                        <w:color w:val="404040" w:themeColor="text1" w:themeTint="BF"/>
                                        <w:sz w:val="36"/>
                                        <w:szCs w:val="36"/>
                                      </w:rPr>
                                      <w:t xml:space="preserve">     </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69373852" id="Text Box 54" o:spid="_x0000_s1028" type="#_x0000_t202" style="position:absolute;margin-left:0;margin-top:0;width:8in;height:286.5pt;z-index:251647488;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5wNPfAIAAGgFAAAOAAAAZHJzL2Uyb0RvYy54bWysVE1v2zAMvQ/YfxB0X500SBYEdYqsRYcB&#10;RTusHXpWZCkRJouaxMTOfv0o2U66rpcOu9iU+MTPR15ctrVlexWiAVfy8dmIM+UkVMZtSv798ebD&#10;nLOIwlXCglMlP6jIL5fv3100fqHOYQu2UoGRERcXjS/5FtEviiLKrapFPAOvHCk1hFogHcOmqIJo&#10;yHpti/PRaFY0ECofQKoY6fa6U/Jltq+1knivdVTIbMkpNszfkL/r9C2WF2KxCcJvjezDEP8QRS2M&#10;I6dHU9cCBdsF85ep2sgAETSeSagL0NpIlXOgbMajF9k8bIVXORcqTvTHMsX/Z1be7R/818Cw/QQt&#10;NTAVpPFxEeky5dPqUKc/RcpITyU8HMumWmSSLj9OxlPqBWeSdJPZZD6d5sIWp+c+RPysoGZJKHmg&#10;vuRyif1tRHJJ0AGSvDm4Mdbm3ljHmpLPJmQyaSJYUyVlPiSWqCsb2F5Qf9ebHD7Zeoaik3UJrDIb&#10;enenFLOEB6sSxrpvSjNT5Uxf8SCkVA4HLxmdUJriecvDHn+K6i2PuzzoRfYMDo+Pa+MgdFX6szDV&#10;jyFk3eGp4M/yTiK265YSL/n5wIA1VAciRoBuZqKXN4aadysifhWBhoQaToOP9/TRFqhJ0EucbSH8&#10;eu0+4Ym7pOWsoaErefy5E0FxZr84YvV4NhplJmE+koeQhdl8Ok8EWw/XbldfAbV8TNvFyywmMNpB&#10;1AHqJ1oNq+SQVMJJckscGcQr7LYArRapVqsMopH0Am/dg5fJdCpwYuVj+ySC76mLxPo7GCZTLF4w&#10;uMOmlw5WOwRtMr1TibuC9qWncc6s71dP2hfPzxl1WpDL3wAAAP//AwBQSwMEFAAGAAgAAAAhAGw0&#10;GPPcAAAABgEAAA8AAABkcnMvZG93bnJldi54bWxMj09Lw0AQxe+C32EZwZvdtJIqMZsigvQk2D9C&#10;j9NkzIbuzobsZhv99G696OXB4w3v/aZcTdaISIPvHCuYzzIQxLVrOm4V7Hevd48gfEBu0DgmBV/k&#10;YVVdX5VYNO7MG4rb0IpUwr5ABTqEvpDS15os+pnriVP26QaLIdmhlc2A51RujVxk2VJa7DgtaOzp&#10;RVN92o5Wwcd73OTfy36NUY8HE0/r/duBlbq9mZ6fQASawt8xXPATOlSJ6ehGbrwwCtIj4Vcv2Txf&#10;JH9UkD/cZyCrUv7Hr34AAAD//wMAUEsBAi0AFAAGAAgAAAAhALaDOJL+AAAA4QEAABMAAAAAAAAA&#10;AAAAAAAAAAAAAFtDb250ZW50X1R5cGVzXS54bWxQSwECLQAUAAYACAAAACEAOP0h/9YAAACUAQAA&#10;CwAAAAAAAAAAAAAAAAAvAQAAX3JlbHMvLnJlbHNQSwECLQAUAAYACAAAACEAZucDT3wCAABoBQAA&#10;DgAAAAAAAAAAAAAAAAAuAgAAZHJzL2Uyb0RvYy54bWxQSwECLQAUAAYACAAAACEAbDQY89wAAAAG&#10;AQAADwAAAAAAAAAAAAAAAADWBAAAZHJzL2Rvd25yZXYueG1sUEsFBgAAAAAEAAQA8wAAAN8FAAAA&#10;AA==&#10;" filled="f" strokecolor="white [3212]" strokeweight=".5pt">
                    <v:textbox inset="126pt,0,54pt,0">
                      <w:txbxContent>
                        <w:p w14:paraId="50E1CC2D" w14:textId="1351A8F3" w:rsidR="00DD6CDE" w:rsidRDefault="00C87CC1">
                          <w:pPr>
                            <w:jc w:val="right"/>
                            <w:rPr>
                              <w:color w:val="156082" w:themeColor="accent1"/>
                              <w:sz w:val="64"/>
                              <w:szCs w:val="64"/>
                            </w:rPr>
                          </w:pPr>
                          <w:sdt>
                            <w:sdtPr>
                              <w:rPr>
                                <w:caps/>
                                <w:color w:val="156082"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Pr>
                                  <w:caps/>
                                  <w:color w:val="156082" w:themeColor="accent1"/>
                                  <w:sz w:val="64"/>
                                  <w:szCs w:val="64"/>
                                </w:rPr>
                                <w:t>Informatieverziening voor hulpverleners bij de pauluskerk</w:t>
                              </w:r>
                            </w:sdtContent>
                          </w:sdt>
                        </w:p>
                        <w:sdt>
                          <w:sdtPr>
                            <w:rPr>
                              <w:color w:val="404040" w:themeColor="text1" w:themeTint="BF"/>
                              <w:sz w:val="36"/>
                              <w:szCs w:val="36"/>
                            </w:rPr>
                            <w:alias w:val="Subtitle"/>
                            <w:tag w:val=""/>
                            <w:id w:val="1759551507"/>
                            <w:showingPlcHdr/>
                            <w:dataBinding w:prefixMappings="xmlns:ns0='http://purl.org/dc/elements/1.1/' xmlns:ns1='http://schemas.openxmlformats.org/package/2006/metadata/core-properties' " w:xpath="/ns1:coreProperties[1]/ns0:subject[1]" w:storeItemID="{6C3C8BC8-F283-45AE-878A-BAB7291924A1}"/>
                            <w:text/>
                          </w:sdtPr>
                          <w:sdtContent>
                            <w:p w14:paraId="0162AC66" w14:textId="1B2393B0" w:rsidR="00DD6CDE" w:rsidRDefault="00C87CC1">
                              <w:pPr>
                                <w:jc w:val="right"/>
                                <w:rPr>
                                  <w:smallCaps/>
                                  <w:color w:val="404040" w:themeColor="text1" w:themeTint="BF"/>
                                  <w:sz w:val="36"/>
                                  <w:szCs w:val="36"/>
                                </w:rPr>
                              </w:pPr>
                              <w:r>
                                <w:rPr>
                                  <w:color w:val="404040" w:themeColor="text1" w:themeTint="BF"/>
                                  <w:sz w:val="36"/>
                                  <w:szCs w:val="36"/>
                                </w:rPr>
                                <w:t xml:space="preserve">     </w:t>
                              </w:r>
                            </w:p>
                          </w:sdtContent>
                        </w:sdt>
                      </w:txbxContent>
                    </v:textbox>
                    <w10:wrap type="square" anchorx="page" anchory="page"/>
                  </v:shape>
                </w:pict>
              </mc:Fallback>
            </mc:AlternateContent>
          </w:r>
        </w:p>
        <w:p w14:paraId="7724B924" w14:textId="415F1D41" w:rsidR="00DD6CDE" w:rsidRDefault="00C87CC1">
          <w:r>
            <w:rPr>
              <w:noProof/>
            </w:rPr>
            <mc:AlternateContent>
              <mc:Choice Requires="wps">
                <w:drawing>
                  <wp:anchor distT="45720" distB="45720" distL="114300" distR="114300" simplePos="0" relativeHeight="251658244" behindDoc="0" locked="0" layoutInCell="1" allowOverlap="1" wp14:anchorId="78F20ADF" wp14:editId="54DA05FF">
                    <wp:simplePos x="0" y="0"/>
                    <wp:positionH relativeFrom="margin">
                      <wp:align>right</wp:align>
                    </wp:positionH>
                    <wp:positionV relativeFrom="paragraph">
                      <wp:posOffset>5983605</wp:posOffset>
                    </wp:positionV>
                    <wp:extent cx="2360930" cy="2028192"/>
                    <wp:effectExtent l="0" t="0" r="127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a:xfrm>
                              <a:off x="0" y="0"/>
                              <a:ext cx="2360930" cy="2028192"/>
                            </a:xfrm>
                            <a:prstGeom prst="rect">
                              <a:avLst/>
                            </a:prstGeom>
                            <a:solidFill>
                              <a:srgbClr val="FFFFFF"/>
                            </a:solidFill>
                            <a:ln w="9525">
                              <a:noFill/>
                              <a:miter/>
                            </a:ln>
                          </wps:spPr>
                          <wps:txbx>
                            <w:txbxContent>
                              <w:p w14:paraId="46D97917" w14:textId="77777777" w:rsidR="00C87CC1" w:rsidRDefault="00C87CC1" w:rsidP="00B46FE3">
                                <w:pPr>
                                  <w:spacing w:line="276" w:lineRule="auto"/>
                                  <w:rPr>
                                    <w:rFonts w:ascii="Aptos" w:hAnsi="Aptos"/>
                                    <w:kern w:val="0"/>
                                    <w14:ligatures w14:val="none"/>
                                  </w:rPr>
                                </w:pPr>
                                <w:r>
                                  <w:rPr>
                                    <w:rFonts w:ascii="Aptos" w:hAnsi="Aptos"/>
                                  </w:rPr>
                                  <w:t>Brendan van der Sman 1016636</w:t>
                                </w:r>
                              </w:p>
                              <w:p w14:paraId="200732BC" w14:textId="77777777" w:rsidR="00C87CC1" w:rsidRDefault="00C87CC1" w:rsidP="00B46FE3">
                                <w:pPr>
                                  <w:spacing w:line="276" w:lineRule="auto"/>
                                  <w:rPr>
                                    <w:rFonts w:ascii="Aptos" w:hAnsi="Aptos"/>
                                  </w:rPr>
                                </w:pPr>
                                <w:r>
                                  <w:rPr>
                                    <w:rFonts w:ascii="Aptos" w:hAnsi="Aptos"/>
                                  </w:rPr>
                                  <w:t xml:space="preserve">Najah </w:t>
                                </w:r>
                                <w:r w:rsidR="00BB1B75">
                                  <w:rPr>
                                    <w:rFonts w:ascii="Aptos" w:hAnsi="Aptos"/>
                                  </w:rPr>
                                  <w:t>Khalifa: 1076514</w:t>
                                </w:r>
                                <w:r w:rsidR="00BA7031">
                                  <w:rPr>
                                    <w:rFonts w:ascii="Aptos" w:hAnsi="Aptos"/>
                                  </w:rPr>
                                  <w:t xml:space="preserve"> </w:t>
                                </w:r>
                              </w:p>
                              <w:p w14:paraId="4F3225CC" w14:textId="77777777" w:rsidR="00BA7031" w:rsidRDefault="00BA7031" w:rsidP="00B46FE3">
                                <w:pPr>
                                  <w:spacing w:line="276" w:lineRule="auto"/>
                                  <w:rPr>
                                    <w:rFonts w:ascii="Aptos" w:hAnsi="Aptos"/>
                                  </w:rPr>
                                </w:pPr>
                                <w:r>
                                  <w:rPr>
                                    <w:rFonts w:ascii="Aptos" w:hAnsi="Aptos"/>
                                  </w:rPr>
                                  <w:t>Jack van der Vall</w:t>
                                </w:r>
                                <w:r w:rsidR="008219E9">
                                  <w:rPr>
                                    <w:rFonts w:ascii="Aptos" w:hAnsi="Aptos"/>
                                    <w:color w:val="000000"/>
                                  </w:rPr>
                                  <w:t>: 1081981</w:t>
                                </w:r>
                              </w:p>
                              <w:p w14:paraId="51E0D23C" w14:textId="77777777" w:rsidR="00E55DCD" w:rsidRDefault="00BA7031" w:rsidP="00E55DCD">
                                <w:pPr>
                                  <w:spacing w:line="276" w:lineRule="auto"/>
                                  <w:rPr>
                                    <w:rFonts w:ascii="Aptos" w:hAnsi="Aptos"/>
                                  </w:rPr>
                                </w:pPr>
                                <w:r>
                                  <w:rPr>
                                    <w:rFonts w:ascii="Aptos" w:hAnsi="Aptos"/>
                                  </w:rPr>
                                  <w:t xml:space="preserve">Celine Scova Righini </w:t>
                                </w:r>
                                <w:r w:rsidR="00B46FE3">
                                  <w:rPr>
                                    <w:rFonts w:ascii="Aptos" w:hAnsi="Aptos"/>
                                    <w:color w:val="000000"/>
                                  </w:rPr>
                                  <w:t>1077277</w:t>
                                </w:r>
                              </w:p>
                              <w:p w14:paraId="38EE1A72" w14:textId="77777777" w:rsidR="00A86E26" w:rsidRDefault="00E55DCD" w:rsidP="00B46FE3">
                                <w:pPr>
                                  <w:spacing w:line="276" w:lineRule="auto"/>
                                  <w:rPr>
                                    <w:rFonts w:ascii="Aptos" w:hAnsi="Aptos"/>
                                    <w:color w:val="000000"/>
                                  </w:rPr>
                                </w:pPr>
                                <w:r>
                                  <w:rPr>
                                    <w:rFonts w:ascii="Aptos" w:hAnsi="Aptos"/>
                                    <w:color w:val="000000"/>
                                  </w:rPr>
                                  <w:t>Datum: 25/01/</w:t>
                                </w:r>
                                <w:r w:rsidR="00D9297C">
                                  <w:rPr>
                                    <w:rFonts w:ascii="Aptos" w:hAnsi="Aptos"/>
                                    <w:color w:val="000000"/>
                                  </w:rPr>
                                  <w:t>2026</w:t>
                                </w:r>
                              </w:p>
                            </w:txbxContent>
                          </wps:txbx>
                          <wps:bodyPr wrap="square" lIns="91440" tIns="45720" rIns="91440" bIns="45720" anchor="t">
                            <a:spAutoFit/>
                          </wps:bodyPr>
                        </wps:wsp>
                      </a:graphicData>
                    </a:graphic>
                    <wp14:sizeRelH relativeFrom="margin">
                      <wp14:pctWidth>40000</wp14:pctWidth>
                    </wp14:sizeRelH>
                    <wp14:sizeRelV relativeFrom="margin">
                      <wp14:pctHeight>20000</wp14:pctHeight>
                    </wp14:sizeRelV>
                  </wp:anchor>
                </w:drawing>
              </mc:Choice>
              <mc:Fallback>
                <w:pict>
                  <v:rect w14:anchorId="78F20ADF" id="Text Box 2" o:spid="_x0000_s1029" style="position:absolute;margin-left:134.7pt;margin-top:471.15pt;width:185.9pt;height:159.7pt;z-index:251658244;visibility:visible;mso-wrap-style:square;mso-width-percent:400;mso-height-percent:200;mso-wrap-distance-left:9pt;mso-wrap-distance-top:3.6pt;mso-wrap-distance-right:9pt;mso-wrap-distance-bottom:3.6pt;mso-position-horizontal:right;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tz42QEAAJ8DAAAOAAAAZHJzL2Uyb0RvYy54bWysU8tu2zAQvBfoPxC813rYTmPBchAkcFEg&#10;aAMk/QCaoiyiFMnu0pb8913SimO0t6I6EFoud3ZmuFzfjb1hRwWona15Mcs5U1a6Rtt9zX+8bj/d&#10;coZB2EYYZ1XNTwr53ebjh/XgK1W6zplGASMQi9Xga96F4KssQ9mpXuDMeWUp2TroRaAQ9lkDYiD0&#10;3mRlnt9kg4PGg5MKkXYfz0m+Sfhtq2T43raoAjM1J24hrZDWXVyzzVpUexC+03KiIf6BRS+0paYX&#10;qEcRBDuA/guq1xIcujbMpOsz17ZaqqSB1BT5H2peOuFV0kLmoL/YhP8PVn47vvhniNTRPzn5E5l1&#10;D52we3UP4IZOiYbaFdGobPBYXQpigFPp2EIfIUgPG5O5p4u5agxM0mY5v8lXc7oDSbkyL2+LVZlQ&#10;RfVW7gHDF+V6Fn9qDnR7yVRxfMIQCYjq7Ugi7IxuttqYFMB+92CAHQXd9DZ9EzpeHzOWDTVfLctl&#10;QrYu1qch6HVQcG5i7CT2rC8qDeNuZLqp+Tyixp2da07PwAaanZrjr4MAxZn5asmtVbFYxGFLwWL5&#10;uaQArjO764ywsnM0kmet6O8PgVglve99JkI0BcmGaWLjmF3H6dT7u9r8BgAA//8DAFBLAwQUAAYA&#10;CAAAACEA5Pt+gd4AAAAJAQAADwAAAGRycy9kb3ducmV2LnhtbEyPzU7DMBCE70i8g7VI3KjzU7U0&#10;xKkQFYgDSNDSuxMvcUS8jmK3CW/PcoLjaEYz35Tb2fXijGPoPClIFwkIpMabjloFH4fHm1sQIWoy&#10;uveECr4xwLa6vCh1YfxE73jex1ZwCYVCK7AxDoWUobHodFj4AYm9Tz86HVmOrTSjnrjc9TJLkpV0&#10;uiNesHrAB4vN1/7keDf3Ty/1dHxuD3Z6G9DtXuflTqnrq/n+DkTEOf6F4Ref0aFiptqfyATRK+Aj&#10;UcFmmeUg2M7XKT+pOZet0jXIqpT/H1Q/AAAA//8DAFBLAQItABQABgAIAAAAIQC2gziS/gAAAOEB&#10;AAATAAAAAAAAAAAAAAAAAAAAAABbQ29udGVudF9UeXBlc10ueG1sUEsBAi0AFAAGAAgAAAAhADj9&#10;If/WAAAAlAEAAAsAAAAAAAAAAAAAAAAALwEAAF9yZWxzLy5yZWxzUEsBAi0AFAAGAAgAAAAhAOY6&#10;3PjZAQAAnwMAAA4AAAAAAAAAAAAAAAAALgIAAGRycy9lMm9Eb2MueG1sUEsBAi0AFAAGAAgAAAAh&#10;AOT7foHeAAAACQEAAA8AAAAAAAAAAAAAAAAAMwQAAGRycy9kb3ducmV2LnhtbFBLBQYAAAAABAAE&#10;APMAAAA+BQAAAAA=&#10;" stroked="f">
                    <v:textbox style="mso-fit-shape-to-text:t">
                      <w:txbxContent>
                        <w:p w14:paraId="46D97917" w14:textId="77777777" w:rsidR="00C87CC1" w:rsidRDefault="00C87CC1" w:rsidP="00B46FE3">
                          <w:pPr>
                            <w:spacing w:line="276" w:lineRule="auto"/>
                            <w:rPr>
                              <w:rFonts w:ascii="Aptos" w:hAnsi="Aptos"/>
                              <w:kern w:val="0"/>
                              <w14:ligatures w14:val="none"/>
                            </w:rPr>
                          </w:pPr>
                          <w:r>
                            <w:rPr>
                              <w:rFonts w:ascii="Aptos" w:hAnsi="Aptos"/>
                            </w:rPr>
                            <w:t>Brendan van der Sman 1016636</w:t>
                          </w:r>
                        </w:p>
                        <w:p w14:paraId="200732BC" w14:textId="77777777" w:rsidR="00C87CC1" w:rsidRDefault="00C87CC1" w:rsidP="00B46FE3">
                          <w:pPr>
                            <w:spacing w:line="276" w:lineRule="auto"/>
                            <w:rPr>
                              <w:rFonts w:ascii="Aptos" w:hAnsi="Aptos"/>
                            </w:rPr>
                          </w:pPr>
                          <w:r>
                            <w:rPr>
                              <w:rFonts w:ascii="Aptos" w:hAnsi="Aptos"/>
                            </w:rPr>
                            <w:t xml:space="preserve">Najah </w:t>
                          </w:r>
                          <w:r w:rsidR="00BB1B75">
                            <w:rPr>
                              <w:rFonts w:ascii="Aptos" w:hAnsi="Aptos"/>
                            </w:rPr>
                            <w:t>Khalifa: 1076514</w:t>
                          </w:r>
                          <w:r w:rsidR="00BA7031">
                            <w:rPr>
                              <w:rFonts w:ascii="Aptos" w:hAnsi="Aptos"/>
                            </w:rPr>
                            <w:t xml:space="preserve"> </w:t>
                          </w:r>
                        </w:p>
                        <w:p w14:paraId="4F3225CC" w14:textId="77777777" w:rsidR="00BA7031" w:rsidRDefault="00BA7031" w:rsidP="00B46FE3">
                          <w:pPr>
                            <w:spacing w:line="276" w:lineRule="auto"/>
                            <w:rPr>
                              <w:rFonts w:ascii="Aptos" w:hAnsi="Aptos"/>
                            </w:rPr>
                          </w:pPr>
                          <w:r>
                            <w:rPr>
                              <w:rFonts w:ascii="Aptos" w:hAnsi="Aptos"/>
                            </w:rPr>
                            <w:t>Jack van der Vall</w:t>
                          </w:r>
                          <w:r w:rsidR="008219E9">
                            <w:rPr>
                              <w:rFonts w:ascii="Aptos" w:hAnsi="Aptos"/>
                              <w:color w:val="000000"/>
                            </w:rPr>
                            <w:t>: 1081981</w:t>
                          </w:r>
                        </w:p>
                        <w:p w14:paraId="51E0D23C" w14:textId="77777777" w:rsidR="00E55DCD" w:rsidRDefault="00BA7031" w:rsidP="00E55DCD">
                          <w:pPr>
                            <w:spacing w:line="276" w:lineRule="auto"/>
                            <w:rPr>
                              <w:rFonts w:ascii="Aptos" w:hAnsi="Aptos"/>
                            </w:rPr>
                          </w:pPr>
                          <w:r>
                            <w:rPr>
                              <w:rFonts w:ascii="Aptos" w:hAnsi="Aptos"/>
                            </w:rPr>
                            <w:t xml:space="preserve">Celine Scova Righini </w:t>
                          </w:r>
                          <w:r w:rsidR="00B46FE3">
                            <w:rPr>
                              <w:rFonts w:ascii="Aptos" w:hAnsi="Aptos"/>
                              <w:color w:val="000000"/>
                            </w:rPr>
                            <w:t>1077277</w:t>
                          </w:r>
                        </w:p>
                        <w:p w14:paraId="38EE1A72" w14:textId="77777777" w:rsidR="00A86E26" w:rsidRDefault="00E55DCD" w:rsidP="00B46FE3">
                          <w:pPr>
                            <w:spacing w:line="276" w:lineRule="auto"/>
                            <w:rPr>
                              <w:rFonts w:ascii="Aptos" w:hAnsi="Aptos"/>
                              <w:color w:val="000000"/>
                            </w:rPr>
                          </w:pPr>
                          <w:r>
                            <w:rPr>
                              <w:rFonts w:ascii="Aptos" w:hAnsi="Aptos"/>
                              <w:color w:val="000000"/>
                            </w:rPr>
                            <w:t>Datum: 25/01/</w:t>
                          </w:r>
                          <w:r w:rsidR="00D9297C">
                            <w:rPr>
                              <w:rFonts w:ascii="Aptos" w:hAnsi="Aptos"/>
                              <w:color w:val="000000"/>
                            </w:rPr>
                            <w:t>2026</w:t>
                          </w:r>
                        </w:p>
                      </w:txbxContent>
                    </v:textbox>
                    <w10:wrap type="square" anchorx="margin"/>
                  </v:rect>
                </w:pict>
              </mc:Fallback>
            </mc:AlternateContent>
          </w:r>
          <w:r w:rsidR="00DD6CDE">
            <w:br w:type="page"/>
          </w:r>
        </w:p>
      </w:sdtContent>
    </w:sdt>
    <w:p w14:paraId="4EEC6E42" w14:textId="3B262463" w:rsidR="005928F4" w:rsidRPr="009A3F7B" w:rsidRDefault="0F2DC481" w:rsidP="009A3F7B">
      <w:pPr>
        <w:pStyle w:val="Heading1"/>
      </w:pPr>
      <w:bookmarkStart w:id="1" w:name="_Toc220275447"/>
      <w:r>
        <w:lastRenderedPageBreak/>
        <w:t>Abstract</w:t>
      </w:r>
      <w:bookmarkEnd w:id="0"/>
      <w:bookmarkEnd w:id="1"/>
    </w:p>
    <w:p w14:paraId="527CB818" w14:textId="3E88467B" w:rsidR="62B42AA0" w:rsidRDefault="2589DAF1" w:rsidP="100428AF">
      <w:pPr>
        <w:spacing w:before="240" w:after="240"/>
        <w:rPr>
          <w:rFonts w:ascii="Aptos" w:eastAsia="Aptos" w:hAnsi="Aptos" w:cs="Aptos"/>
        </w:rPr>
      </w:pPr>
      <w:r w:rsidRPr="100428AF">
        <w:rPr>
          <w:rFonts w:ascii="Aptos" w:eastAsia="Aptos" w:hAnsi="Aptos" w:cs="Aptos"/>
        </w:rPr>
        <w:t>Dit onderzoek richtte zich op de vraag in hoeverre de AI-chatbot RotterMaatje vrijwilligers van de Pauluskerk Rotterdam kon ondersteunen bij de groeiende stroom hulpvragen van dak- en thuisloze. Door de stijgende dakloosheid nam de werkdruk toe, waardoor behoefte ontstond aan een systeem dat veelgestelde vragen snel en meertalig kon beantwoorden. Hiervoor hebben wij een technisch onderzoek uitgevoerd waarbij het lokale taalmodel Qwen3-4B-Instruct werd geoptimaliseerd door middel van Retrieval-Augmented Generation (RAG), Supervised Fine-Tuning (SFT) en Direct Preference Optimization (DPO). De chatbot werd in twee iteraties getest op meertaligheid en de nauwkeurigheid van de informatievoorziening op B1-taalniveau.</w:t>
      </w:r>
    </w:p>
    <w:p w14:paraId="075677AD" w14:textId="5FF5A5CF" w:rsidR="62B42AA0" w:rsidRDefault="2589DAF1" w:rsidP="100428AF">
      <w:pPr>
        <w:spacing w:before="240" w:after="240"/>
        <w:rPr>
          <w:rFonts w:ascii="Aptos" w:eastAsia="Aptos" w:hAnsi="Aptos" w:cs="Aptos"/>
        </w:rPr>
      </w:pPr>
      <w:r w:rsidRPr="100428AF">
        <w:rPr>
          <w:rFonts w:ascii="Aptos" w:eastAsia="Aptos" w:hAnsi="Aptos" w:cs="Aptos"/>
        </w:rPr>
        <w:t xml:space="preserve">De resultaten toonden aan dat de inzet van een grotere dataset en DPO-training hallucinaties </w:t>
      </w:r>
      <w:r w:rsidR="0D8E8E28" w:rsidRPr="100428AF">
        <w:rPr>
          <w:rFonts w:ascii="Aptos" w:eastAsia="Aptos" w:hAnsi="Aptos" w:cs="Aptos"/>
        </w:rPr>
        <w:t>kan elimineren</w:t>
      </w:r>
      <w:r w:rsidRPr="100428AF">
        <w:rPr>
          <w:rFonts w:ascii="Aptos" w:eastAsia="Aptos" w:hAnsi="Aptos" w:cs="Aptos"/>
        </w:rPr>
        <w:t xml:space="preserve"> en dat het model feitelijke vragen over opvang en zorg </w:t>
      </w:r>
      <w:r w:rsidR="60F11BF5" w:rsidRPr="100428AF">
        <w:rPr>
          <w:rFonts w:ascii="Aptos" w:eastAsia="Aptos" w:hAnsi="Aptos" w:cs="Aptos"/>
        </w:rPr>
        <w:t>juist kon</w:t>
      </w:r>
      <w:r w:rsidRPr="100428AF">
        <w:rPr>
          <w:rFonts w:ascii="Aptos" w:eastAsia="Aptos" w:hAnsi="Aptos" w:cs="Aptos"/>
        </w:rPr>
        <w:t xml:space="preserve"> beantwoord</w:t>
      </w:r>
      <w:r w:rsidR="374606CF" w:rsidRPr="100428AF">
        <w:rPr>
          <w:rFonts w:ascii="Aptos" w:eastAsia="Aptos" w:hAnsi="Aptos" w:cs="Aptos"/>
        </w:rPr>
        <w:t>en</w:t>
      </w:r>
      <w:r w:rsidRPr="100428AF">
        <w:rPr>
          <w:rFonts w:ascii="Aptos" w:eastAsia="Aptos" w:hAnsi="Aptos" w:cs="Aptos"/>
        </w:rPr>
        <w:t xml:space="preserve"> in vier talen. Hoewel het model technische beperkingen vertoonde bij complexe taken zoals tool-calling, werd geconcludeerd dat RotterMaatje de informatieve druk op vrijwilligers </w:t>
      </w:r>
      <w:r w:rsidR="4E219D0B" w:rsidRPr="100428AF">
        <w:rPr>
          <w:rFonts w:ascii="Aptos" w:eastAsia="Aptos" w:hAnsi="Aptos" w:cs="Aptos"/>
        </w:rPr>
        <w:t>kan verlagen</w:t>
      </w:r>
      <w:r w:rsidRPr="100428AF">
        <w:rPr>
          <w:rFonts w:ascii="Aptos" w:eastAsia="Aptos" w:hAnsi="Aptos" w:cs="Aptos"/>
        </w:rPr>
        <w:t xml:space="preserve">. De inzet van een lokaal model waarborgde bovendien de privacy van kwetsbare bezoekers. Het onderzoek </w:t>
      </w:r>
      <w:r w:rsidR="004268B6" w:rsidRPr="100428AF">
        <w:rPr>
          <w:rFonts w:ascii="Aptos" w:eastAsia="Aptos" w:hAnsi="Aptos" w:cs="Aptos"/>
        </w:rPr>
        <w:t>impliceert</w:t>
      </w:r>
      <w:r w:rsidRPr="100428AF">
        <w:rPr>
          <w:rFonts w:ascii="Aptos" w:eastAsia="Aptos" w:hAnsi="Aptos" w:cs="Aptos"/>
        </w:rPr>
        <w:t xml:space="preserve"> dat de chatbot een waardevolle assistent </w:t>
      </w:r>
      <w:r w:rsidR="7CD9E01A" w:rsidRPr="100428AF">
        <w:rPr>
          <w:rFonts w:ascii="Aptos" w:eastAsia="Aptos" w:hAnsi="Aptos" w:cs="Aptos"/>
        </w:rPr>
        <w:t>kan zijn</w:t>
      </w:r>
      <w:r w:rsidRPr="100428AF">
        <w:rPr>
          <w:rFonts w:ascii="Aptos" w:eastAsia="Aptos" w:hAnsi="Aptos" w:cs="Aptos"/>
        </w:rPr>
        <w:t xml:space="preserve">, </w:t>
      </w:r>
      <w:r w:rsidR="05E72384" w:rsidRPr="100428AF">
        <w:rPr>
          <w:rFonts w:ascii="Aptos" w:eastAsia="Aptos" w:hAnsi="Aptos" w:cs="Aptos"/>
        </w:rPr>
        <w:t>als het wordt</w:t>
      </w:r>
      <w:r w:rsidRPr="100428AF">
        <w:rPr>
          <w:rFonts w:ascii="Aptos" w:eastAsia="Aptos" w:hAnsi="Aptos" w:cs="Aptos"/>
        </w:rPr>
        <w:t xml:space="preserve"> ingezet als aanvulling en niet als vervanging van het essentiële menselijke contact binnen de Pauluskerk.</w:t>
      </w:r>
    </w:p>
    <w:p w14:paraId="2D6881E1" w14:textId="744500C4" w:rsidR="100428AF" w:rsidRPr="00AE6E0D" w:rsidRDefault="100428AF" w:rsidP="00AE6E0D">
      <w:r>
        <w:br w:type="page"/>
      </w:r>
    </w:p>
    <w:p w14:paraId="21092334" w14:textId="228A3B2D" w:rsidR="005928F4" w:rsidRDefault="0F2DC481" w:rsidP="100428AF">
      <w:pPr>
        <w:pStyle w:val="Heading1"/>
      </w:pPr>
      <w:bookmarkStart w:id="2" w:name="_Toc80444478"/>
      <w:bookmarkStart w:id="3" w:name="_Toc220275448"/>
      <w:r>
        <w:lastRenderedPageBreak/>
        <w:t>In</w:t>
      </w:r>
      <w:r w:rsidR="41F3B86A">
        <w:t>h</w:t>
      </w:r>
      <w:r>
        <w:t>oudsopgave</w:t>
      </w:r>
      <w:bookmarkEnd w:id="2"/>
      <w:bookmarkEnd w:id="3"/>
      <w:r>
        <w:t xml:space="preserve"> </w:t>
      </w:r>
    </w:p>
    <w:p w14:paraId="1AB3DCEC" w14:textId="77777777" w:rsidR="00BB1B75" w:rsidRPr="00BB1B75" w:rsidRDefault="00BB1B75" w:rsidP="00BB1B75"/>
    <w:sdt>
      <w:sdtPr>
        <w:rPr>
          <w:rFonts w:eastAsiaTheme="minorEastAsia"/>
        </w:rPr>
        <w:id w:val="308187643"/>
        <w:docPartObj>
          <w:docPartGallery w:val="Table of Contents"/>
          <w:docPartUnique/>
        </w:docPartObj>
      </w:sdtPr>
      <w:sdtEndPr/>
      <w:sdtContent>
        <w:p w14:paraId="7E0EE950" w14:textId="75BC5B90" w:rsidR="100428AF" w:rsidRDefault="100428AF" w:rsidP="35C871FD">
          <w:pPr>
            <w:pStyle w:val="TOC1"/>
            <w:tabs>
              <w:tab w:val="right" w:leader="dot" w:pos="9062"/>
            </w:tabs>
            <w:rPr>
              <w:rFonts w:eastAsiaTheme="minorEastAsia" w:cstheme="minorBidi"/>
              <w:b w:val="0"/>
              <w:bCs w:val="0"/>
              <w:noProof/>
              <w:sz w:val="24"/>
            </w:rPr>
          </w:pPr>
          <w:r>
            <w:fldChar w:fldCharType="begin"/>
          </w:r>
          <w:r>
            <w:instrText>TOC \o "1-3" \z \u \h</w:instrText>
          </w:r>
          <w:r>
            <w:fldChar w:fldCharType="separate"/>
          </w:r>
          <w:hyperlink w:anchor="_Toc220275447">
            <w:r w:rsidR="00AE6E0D" w:rsidRPr="35C871FD">
              <w:rPr>
                <w:rStyle w:val="Hyperlink"/>
                <w:noProof/>
              </w:rPr>
              <w:t>Abstract</w:t>
            </w:r>
            <w:r>
              <w:tab/>
            </w:r>
            <w:r w:rsidRPr="35C871FD">
              <w:rPr>
                <w:noProof/>
              </w:rPr>
              <w:fldChar w:fldCharType="begin"/>
            </w:r>
            <w:r w:rsidRPr="35C871FD">
              <w:rPr>
                <w:noProof/>
              </w:rPr>
              <w:instrText xml:space="preserve"> PAGEREF _Toc220275447 \h </w:instrText>
            </w:r>
            <w:r w:rsidRPr="35C871FD">
              <w:rPr>
                <w:noProof/>
              </w:rPr>
            </w:r>
            <w:r w:rsidRPr="35C871FD">
              <w:rPr>
                <w:noProof/>
              </w:rPr>
              <w:fldChar w:fldCharType="separate"/>
            </w:r>
            <w:r w:rsidR="00AE6E0D" w:rsidRPr="35C871FD">
              <w:rPr>
                <w:noProof/>
              </w:rPr>
              <w:t>1</w:t>
            </w:r>
            <w:r w:rsidRPr="35C871FD">
              <w:rPr>
                <w:noProof/>
              </w:rPr>
              <w:fldChar w:fldCharType="end"/>
            </w:r>
          </w:hyperlink>
        </w:p>
        <w:p w14:paraId="5046EFC4" w14:textId="7BE365E8" w:rsidR="00AE6E0D" w:rsidRDefault="00AE6E0D" w:rsidP="35C871FD">
          <w:pPr>
            <w:pStyle w:val="TOC1"/>
            <w:tabs>
              <w:tab w:val="right" w:leader="dot" w:pos="9062"/>
            </w:tabs>
            <w:rPr>
              <w:rFonts w:eastAsiaTheme="minorEastAsia" w:cstheme="minorBidi"/>
              <w:b w:val="0"/>
              <w:bCs w:val="0"/>
              <w:noProof/>
              <w:sz w:val="24"/>
            </w:rPr>
          </w:pPr>
          <w:hyperlink w:anchor="_Toc220275448">
            <w:r w:rsidRPr="35C871FD">
              <w:rPr>
                <w:rStyle w:val="Hyperlink"/>
                <w:noProof/>
              </w:rPr>
              <w:t>Inhoudsopgave</w:t>
            </w:r>
            <w:r>
              <w:tab/>
            </w:r>
            <w:r w:rsidRPr="35C871FD">
              <w:rPr>
                <w:noProof/>
              </w:rPr>
              <w:fldChar w:fldCharType="begin"/>
            </w:r>
            <w:r w:rsidRPr="35C871FD">
              <w:rPr>
                <w:noProof/>
              </w:rPr>
              <w:instrText xml:space="preserve"> PAGEREF _Toc220275448 \h </w:instrText>
            </w:r>
            <w:r w:rsidRPr="35C871FD">
              <w:rPr>
                <w:noProof/>
              </w:rPr>
            </w:r>
            <w:r w:rsidRPr="35C871FD">
              <w:rPr>
                <w:noProof/>
              </w:rPr>
              <w:fldChar w:fldCharType="separate"/>
            </w:r>
            <w:r w:rsidRPr="35C871FD">
              <w:rPr>
                <w:noProof/>
              </w:rPr>
              <w:t>2</w:t>
            </w:r>
            <w:r w:rsidRPr="35C871FD">
              <w:rPr>
                <w:noProof/>
              </w:rPr>
              <w:fldChar w:fldCharType="end"/>
            </w:r>
          </w:hyperlink>
        </w:p>
        <w:p w14:paraId="2AECCF9B" w14:textId="137395F8" w:rsidR="00AE6E0D" w:rsidRDefault="00AE6E0D" w:rsidP="35C871FD">
          <w:pPr>
            <w:pStyle w:val="TOC1"/>
            <w:tabs>
              <w:tab w:val="right" w:leader="dot" w:pos="9062"/>
            </w:tabs>
            <w:rPr>
              <w:rFonts w:eastAsiaTheme="minorEastAsia" w:cstheme="minorBidi"/>
              <w:b w:val="0"/>
              <w:bCs w:val="0"/>
              <w:noProof/>
              <w:sz w:val="24"/>
            </w:rPr>
          </w:pPr>
          <w:hyperlink w:anchor="_Toc220275449">
            <w:r w:rsidRPr="35C871FD">
              <w:rPr>
                <w:rStyle w:val="Hyperlink"/>
                <w:noProof/>
              </w:rPr>
              <w:t>Inleiding</w:t>
            </w:r>
            <w:r>
              <w:tab/>
            </w:r>
            <w:r w:rsidRPr="35C871FD">
              <w:rPr>
                <w:noProof/>
              </w:rPr>
              <w:fldChar w:fldCharType="begin"/>
            </w:r>
            <w:r w:rsidRPr="35C871FD">
              <w:rPr>
                <w:noProof/>
              </w:rPr>
              <w:instrText xml:space="preserve"> PAGEREF _Toc220275449 \h </w:instrText>
            </w:r>
            <w:r w:rsidRPr="35C871FD">
              <w:rPr>
                <w:noProof/>
              </w:rPr>
            </w:r>
            <w:r w:rsidRPr="35C871FD">
              <w:rPr>
                <w:noProof/>
              </w:rPr>
              <w:fldChar w:fldCharType="separate"/>
            </w:r>
            <w:r w:rsidRPr="35C871FD">
              <w:rPr>
                <w:noProof/>
              </w:rPr>
              <w:t>3</w:t>
            </w:r>
            <w:r w:rsidRPr="35C871FD">
              <w:rPr>
                <w:noProof/>
              </w:rPr>
              <w:fldChar w:fldCharType="end"/>
            </w:r>
          </w:hyperlink>
        </w:p>
        <w:p w14:paraId="1F815852" w14:textId="292814B4" w:rsidR="00AE6E0D" w:rsidRDefault="00AE6E0D" w:rsidP="35C871FD">
          <w:pPr>
            <w:pStyle w:val="TOC1"/>
            <w:tabs>
              <w:tab w:val="right" w:leader="dot" w:pos="9062"/>
            </w:tabs>
            <w:rPr>
              <w:rFonts w:eastAsiaTheme="minorEastAsia" w:cstheme="minorBidi"/>
              <w:b w:val="0"/>
              <w:bCs w:val="0"/>
              <w:noProof/>
              <w:sz w:val="24"/>
            </w:rPr>
          </w:pPr>
          <w:hyperlink w:anchor="_Toc220275450">
            <w:r w:rsidRPr="35C871FD">
              <w:rPr>
                <w:rStyle w:val="Hyperlink"/>
                <w:noProof/>
              </w:rPr>
              <w:t>Probleemstelling en vraagstelling</w:t>
            </w:r>
            <w:r>
              <w:tab/>
            </w:r>
            <w:r w:rsidRPr="35C871FD">
              <w:rPr>
                <w:noProof/>
              </w:rPr>
              <w:fldChar w:fldCharType="begin"/>
            </w:r>
            <w:r w:rsidRPr="35C871FD">
              <w:rPr>
                <w:noProof/>
              </w:rPr>
              <w:instrText xml:space="preserve"> PAGEREF _Toc220275450 \h </w:instrText>
            </w:r>
            <w:r w:rsidRPr="35C871FD">
              <w:rPr>
                <w:noProof/>
              </w:rPr>
            </w:r>
            <w:r w:rsidRPr="35C871FD">
              <w:rPr>
                <w:noProof/>
              </w:rPr>
              <w:fldChar w:fldCharType="separate"/>
            </w:r>
            <w:r w:rsidRPr="35C871FD">
              <w:rPr>
                <w:noProof/>
              </w:rPr>
              <w:t>6</w:t>
            </w:r>
            <w:r w:rsidRPr="35C871FD">
              <w:rPr>
                <w:noProof/>
              </w:rPr>
              <w:fldChar w:fldCharType="end"/>
            </w:r>
          </w:hyperlink>
        </w:p>
        <w:p w14:paraId="6CFD9E37" w14:textId="3323FABD" w:rsidR="00AE6E0D" w:rsidRDefault="00AE6E0D" w:rsidP="35C871FD">
          <w:pPr>
            <w:pStyle w:val="TOC2"/>
            <w:tabs>
              <w:tab w:val="right" w:leader="dot" w:pos="9062"/>
            </w:tabs>
            <w:rPr>
              <w:rFonts w:eastAsiaTheme="minorEastAsia" w:cstheme="minorBidi"/>
              <w:i w:val="0"/>
              <w:iCs w:val="0"/>
              <w:noProof/>
              <w:sz w:val="24"/>
            </w:rPr>
          </w:pPr>
          <w:hyperlink w:anchor="_Toc220275451">
            <w:r w:rsidRPr="35C871FD">
              <w:rPr>
                <w:rStyle w:val="Hyperlink"/>
                <w:noProof/>
              </w:rPr>
              <w:t>Centrale onderzoeksvraag</w:t>
            </w:r>
            <w:r>
              <w:tab/>
            </w:r>
            <w:r w:rsidRPr="35C871FD">
              <w:rPr>
                <w:noProof/>
              </w:rPr>
              <w:fldChar w:fldCharType="begin"/>
            </w:r>
            <w:r w:rsidRPr="35C871FD">
              <w:rPr>
                <w:noProof/>
              </w:rPr>
              <w:instrText xml:space="preserve"> PAGEREF _Toc220275451 \h </w:instrText>
            </w:r>
            <w:r w:rsidRPr="35C871FD">
              <w:rPr>
                <w:noProof/>
              </w:rPr>
            </w:r>
            <w:r w:rsidRPr="35C871FD">
              <w:rPr>
                <w:noProof/>
              </w:rPr>
              <w:fldChar w:fldCharType="separate"/>
            </w:r>
            <w:r w:rsidRPr="35C871FD">
              <w:rPr>
                <w:noProof/>
              </w:rPr>
              <w:t>8</w:t>
            </w:r>
            <w:r w:rsidRPr="35C871FD">
              <w:rPr>
                <w:noProof/>
              </w:rPr>
              <w:fldChar w:fldCharType="end"/>
            </w:r>
          </w:hyperlink>
        </w:p>
        <w:p w14:paraId="0BA9793F" w14:textId="51350B45" w:rsidR="00AE6E0D" w:rsidRDefault="00AE6E0D" w:rsidP="35C871FD">
          <w:pPr>
            <w:pStyle w:val="TOC3"/>
            <w:tabs>
              <w:tab w:val="right" w:leader="dot" w:pos="9062"/>
            </w:tabs>
            <w:rPr>
              <w:rFonts w:eastAsiaTheme="minorEastAsia" w:cstheme="minorBidi"/>
              <w:noProof/>
              <w:sz w:val="24"/>
            </w:rPr>
          </w:pPr>
          <w:hyperlink w:anchor="_Toc220275452">
            <w:r w:rsidRPr="35C871FD">
              <w:rPr>
                <w:rStyle w:val="Hyperlink"/>
                <w:noProof/>
              </w:rPr>
              <w:t>Deelvragen</w:t>
            </w:r>
            <w:r>
              <w:tab/>
            </w:r>
            <w:r w:rsidRPr="35C871FD">
              <w:rPr>
                <w:noProof/>
              </w:rPr>
              <w:fldChar w:fldCharType="begin"/>
            </w:r>
            <w:r w:rsidRPr="35C871FD">
              <w:rPr>
                <w:noProof/>
              </w:rPr>
              <w:instrText xml:space="preserve"> PAGEREF _Toc220275452 \h </w:instrText>
            </w:r>
            <w:r w:rsidRPr="35C871FD">
              <w:rPr>
                <w:noProof/>
              </w:rPr>
            </w:r>
            <w:r w:rsidRPr="35C871FD">
              <w:rPr>
                <w:noProof/>
              </w:rPr>
              <w:fldChar w:fldCharType="separate"/>
            </w:r>
            <w:r w:rsidRPr="35C871FD">
              <w:rPr>
                <w:noProof/>
              </w:rPr>
              <w:t>8</w:t>
            </w:r>
            <w:r w:rsidRPr="35C871FD">
              <w:rPr>
                <w:noProof/>
              </w:rPr>
              <w:fldChar w:fldCharType="end"/>
            </w:r>
          </w:hyperlink>
        </w:p>
        <w:p w14:paraId="60413012" w14:textId="07270A70" w:rsidR="00AE6E0D" w:rsidRDefault="00AE6E0D" w:rsidP="35C871FD">
          <w:pPr>
            <w:pStyle w:val="TOC3"/>
            <w:tabs>
              <w:tab w:val="right" w:leader="dot" w:pos="9062"/>
            </w:tabs>
            <w:rPr>
              <w:rFonts w:eastAsiaTheme="minorEastAsia" w:cstheme="minorBidi"/>
              <w:noProof/>
              <w:sz w:val="24"/>
            </w:rPr>
          </w:pPr>
          <w:hyperlink w:anchor="_Toc220275453">
            <w:r w:rsidRPr="35C871FD">
              <w:rPr>
                <w:rStyle w:val="Hyperlink"/>
                <w:noProof/>
              </w:rPr>
              <w:t>Hypothese</w:t>
            </w:r>
            <w:r>
              <w:tab/>
            </w:r>
            <w:r w:rsidRPr="35C871FD">
              <w:rPr>
                <w:noProof/>
              </w:rPr>
              <w:fldChar w:fldCharType="begin"/>
            </w:r>
            <w:r w:rsidRPr="35C871FD">
              <w:rPr>
                <w:noProof/>
              </w:rPr>
              <w:instrText xml:space="preserve"> PAGEREF _Toc220275453 \h </w:instrText>
            </w:r>
            <w:r w:rsidRPr="35C871FD">
              <w:rPr>
                <w:noProof/>
              </w:rPr>
            </w:r>
            <w:r w:rsidRPr="35C871FD">
              <w:rPr>
                <w:noProof/>
              </w:rPr>
              <w:fldChar w:fldCharType="separate"/>
            </w:r>
            <w:r w:rsidRPr="35C871FD">
              <w:rPr>
                <w:noProof/>
              </w:rPr>
              <w:t>8</w:t>
            </w:r>
            <w:r w:rsidRPr="35C871FD">
              <w:rPr>
                <w:noProof/>
              </w:rPr>
              <w:fldChar w:fldCharType="end"/>
            </w:r>
          </w:hyperlink>
        </w:p>
        <w:p w14:paraId="41F226AC" w14:textId="39291ABA" w:rsidR="00AE6E0D" w:rsidRDefault="00AE6E0D" w:rsidP="35C871FD">
          <w:pPr>
            <w:pStyle w:val="TOC1"/>
            <w:tabs>
              <w:tab w:val="right" w:leader="dot" w:pos="9062"/>
            </w:tabs>
            <w:rPr>
              <w:rFonts w:eastAsiaTheme="minorEastAsia" w:cstheme="minorBidi"/>
              <w:b w:val="0"/>
              <w:bCs w:val="0"/>
              <w:noProof/>
              <w:sz w:val="24"/>
            </w:rPr>
          </w:pPr>
          <w:hyperlink w:anchor="_Toc220275454">
            <w:r w:rsidRPr="35C871FD">
              <w:rPr>
                <w:rStyle w:val="Hyperlink"/>
                <w:noProof/>
              </w:rPr>
              <w:t>Methode</w:t>
            </w:r>
            <w:r>
              <w:tab/>
            </w:r>
            <w:r w:rsidRPr="35C871FD">
              <w:rPr>
                <w:noProof/>
              </w:rPr>
              <w:fldChar w:fldCharType="begin"/>
            </w:r>
            <w:r w:rsidRPr="35C871FD">
              <w:rPr>
                <w:noProof/>
              </w:rPr>
              <w:instrText xml:space="preserve"> PAGEREF _Toc220275454 \h </w:instrText>
            </w:r>
            <w:r w:rsidRPr="35C871FD">
              <w:rPr>
                <w:noProof/>
              </w:rPr>
            </w:r>
            <w:r w:rsidRPr="35C871FD">
              <w:rPr>
                <w:noProof/>
              </w:rPr>
              <w:fldChar w:fldCharType="separate"/>
            </w:r>
            <w:r w:rsidRPr="35C871FD">
              <w:rPr>
                <w:noProof/>
              </w:rPr>
              <w:t>8</w:t>
            </w:r>
            <w:r w:rsidRPr="35C871FD">
              <w:rPr>
                <w:noProof/>
              </w:rPr>
              <w:fldChar w:fldCharType="end"/>
            </w:r>
          </w:hyperlink>
        </w:p>
        <w:p w14:paraId="1625C8F0" w14:textId="2270BCDB" w:rsidR="00AE6E0D" w:rsidRDefault="00AE6E0D" w:rsidP="35C871FD">
          <w:pPr>
            <w:pStyle w:val="TOC1"/>
            <w:tabs>
              <w:tab w:val="right" w:leader="dot" w:pos="9062"/>
            </w:tabs>
            <w:rPr>
              <w:rFonts w:eastAsiaTheme="minorEastAsia" w:cstheme="minorBidi"/>
              <w:b w:val="0"/>
              <w:bCs w:val="0"/>
              <w:noProof/>
              <w:sz w:val="24"/>
            </w:rPr>
          </w:pPr>
          <w:hyperlink w:anchor="_Toc220275455">
            <w:r w:rsidRPr="35C871FD">
              <w:rPr>
                <w:rStyle w:val="Hyperlink"/>
                <w:rFonts w:ascii="Aptos Display" w:eastAsia="Aptos Display" w:hAnsi="Aptos Display" w:cs="Aptos Display"/>
                <w:noProof/>
                <w:lang w:val="nl"/>
              </w:rPr>
              <w:t>Resultaten en Analyse</w:t>
            </w:r>
            <w:r>
              <w:tab/>
            </w:r>
            <w:r w:rsidRPr="35C871FD">
              <w:rPr>
                <w:noProof/>
              </w:rPr>
              <w:fldChar w:fldCharType="begin"/>
            </w:r>
            <w:r w:rsidRPr="35C871FD">
              <w:rPr>
                <w:noProof/>
              </w:rPr>
              <w:instrText xml:space="preserve"> PAGEREF _Toc220275455 \h </w:instrText>
            </w:r>
            <w:r w:rsidRPr="35C871FD">
              <w:rPr>
                <w:noProof/>
              </w:rPr>
            </w:r>
            <w:r w:rsidRPr="35C871FD">
              <w:rPr>
                <w:noProof/>
              </w:rPr>
              <w:fldChar w:fldCharType="separate"/>
            </w:r>
            <w:r w:rsidRPr="35C871FD">
              <w:rPr>
                <w:noProof/>
              </w:rPr>
              <w:t>12</w:t>
            </w:r>
            <w:r w:rsidRPr="35C871FD">
              <w:rPr>
                <w:noProof/>
              </w:rPr>
              <w:fldChar w:fldCharType="end"/>
            </w:r>
          </w:hyperlink>
        </w:p>
        <w:p w14:paraId="70713016" w14:textId="47710340" w:rsidR="00AE6E0D" w:rsidRDefault="00AE6E0D" w:rsidP="35C871FD">
          <w:pPr>
            <w:pStyle w:val="TOC2"/>
            <w:tabs>
              <w:tab w:val="right" w:leader="dot" w:pos="9062"/>
            </w:tabs>
            <w:rPr>
              <w:rFonts w:eastAsiaTheme="minorEastAsia" w:cstheme="minorBidi"/>
              <w:i w:val="0"/>
              <w:iCs w:val="0"/>
              <w:noProof/>
              <w:sz w:val="24"/>
            </w:rPr>
          </w:pPr>
          <w:hyperlink w:anchor="_Toc220275456">
            <w:r w:rsidRPr="35C871FD">
              <w:rPr>
                <w:rStyle w:val="Hyperlink"/>
                <w:rFonts w:ascii="Aptos Display" w:eastAsia="Aptos Display" w:hAnsi="Aptos Display" w:cs="Aptos Display"/>
                <w:noProof/>
                <w:lang w:val="nl"/>
              </w:rPr>
              <w:t>Uitgevoerde tests</w:t>
            </w:r>
            <w:r>
              <w:tab/>
            </w:r>
            <w:r w:rsidRPr="35C871FD">
              <w:rPr>
                <w:noProof/>
              </w:rPr>
              <w:fldChar w:fldCharType="begin"/>
            </w:r>
            <w:r w:rsidRPr="35C871FD">
              <w:rPr>
                <w:noProof/>
              </w:rPr>
              <w:instrText xml:space="preserve"> PAGEREF _Toc220275456 \h </w:instrText>
            </w:r>
            <w:r w:rsidRPr="35C871FD">
              <w:rPr>
                <w:noProof/>
              </w:rPr>
            </w:r>
            <w:r w:rsidRPr="35C871FD">
              <w:rPr>
                <w:noProof/>
              </w:rPr>
              <w:fldChar w:fldCharType="separate"/>
            </w:r>
            <w:r w:rsidRPr="35C871FD">
              <w:rPr>
                <w:noProof/>
              </w:rPr>
              <w:t>12</w:t>
            </w:r>
            <w:r w:rsidRPr="35C871FD">
              <w:rPr>
                <w:noProof/>
              </w:rPr>
              <w:fldChar w:fldCharType="end"/>
            </w:r>
          </w:hyperlink>
        </w:p>
        <w:p w14:paraId="6E9FB5D4" w14:textId="09CA7939" w:rsidR="00AE6E0D" w:rsidRDefault="00AE6E0D" w:rsidP="35C871FD">
          <w:pPr>
            <w:pStyle w:val="TOC3"/>
            <w:tabs>
              <w:tab w:val="right" w:leader="dot" w:pos="9062"/>
            </w:tabs>
            <w:rPr>
              <w:rFonts w:eastAsiaTheme="minorEastAsia" w:cstheme="minorBidi"/>
              <w:noProof/>
              <w:sz w:val="24"/>
            </w:rPr>
          </w:pPr>
          <w:hyperlink w:anchor="_Toc220275457">
            <w:r w:rsidRPr="35C871FD">
              <w:rPr>
                <w:rStyle w:val="Hyperlink"/>
                <w:rFonts w:ascii="Aptos" w:eastAsia="Aptos" w:hAnsi="Aptos" w:cs="Aptos"/>
                <w:noProof/>
                <w:lang w:val="nl"/>
              </w:rPr>
              <w:t>1. Hardware Validatie en Training-setup</w:t>
            </w:r>
            <w:r>
              <w:tab/>
            </w:r>
            <w:r w:rsidRPr="35C871FD">
              <w:rPr>
                <w:noProof/>
              </w:rPr>
              <w:fldChar w:fldCharType="begin"/>
            </w:r>
            <w:r w:rsidRPr="35C871FD">
              <w:rPr>
                <w:noProof/>
              </w:rPr>
              <w:instrText xml:space="preserve"> PAGEREF _Toc220275457 \h </w:instrText>
            </w:r>
            <w:r w:rsidRPr="35C871FD">
              <w:rPr>
                <w:noProof/>
              </w:rPr>
            </w:r>
            <w:r w:rsidRPr="35C871FD">
              <w:rPr>
                <w:noProof/>
              </w:rPr>
              <w:fldChar w:fldCharType="separate"/>
            </w:r>
            <w:r w:rsidRPr="35C871FD">
              <w:rPr>
                <w:noProof/>
              </w:rPr>
              <w:t>12</w:t>
            </w:r>
            <w:r w:rsidRPr="35C871FD">
              <w:rPr>
                <w:noProof/>
              </w:rPr>
              <w:fldChar w:fldCharType="end"/>
            </w:r>
          </w:hyperlink>
        </w:p>
        <w:p w14:paraId="4B922053" w14:textId="0AFCE75F" w:rsidR="00AE6E0D" w:rsidRDefault="00AE6E0D" w:rsidP="35C871FD">
          <w:pPr>
            <w:pStyle w:val="TOC3"/>
            <w:tabs>
              <w:tab w:val="right" w:leader="dot" w:pos="9062"/>
            </w:tabs>
            <w:rPr>
              <w:rFonts w:eastAsiaTheme="minorEastAsia" w:cstheme="minorBidi"/>
              <w:noProof/>
              <w:sz w:val="24"/>
            </w:rPr>
          </w:pPr>
          <w:hyperlink w:anchor="_Toc220275458">
            <w:r w:rsidRPr="35C871FD">
              <w:rPr>
                <w:rStyle w:val="Hyperlink"/>
                <w:rFonts w:ascii="Aptos" w:eastAsia="Aptos" w:hAnsi="Aptos" w:cs="Aptos"/>
                <w:noProof/>
                <w:lang w:val="en-GB"/>
              </w:rPr>
              <w:t>2. Iteratieve Model Tests (Exp001 vs. Exp002)</w:t>
            </w:r>
            <w:r>
              <w:tab/>
            </w:r>
            <w:r w:rsidRPr="35C871FD">
              <w:rPr>
                <w:noProof/>
              </w:rPr>
              <w:fldChar w:fldCharType="begin"/>
            </w:r>
            <w:r w:rsidRPr="35C871FD">
              <w:rPr>
                <w:noProof/>
              </w:rPr>
              <w:instrText xml:space="preserve"> PAGEREF _Toc220275458 \h </w:instrText>
            </w:r>
            <w:r w:rsidRPr="35C871FD">
              <w:rPr>
                <w:noProof/>
              </w:rPr>
            </w:r>
            <w:r w:rsidRPr="35C871FD">
              <w:rPr>
                <w:noProof/>
              </w:rPr>
              <w:fldChar w:fldCharType="separate"/>
            </w:r>
            <w:r w:rsidRPr="35C871FD">
              <w:rPr>
                <w:noProof/>
              </w:rPr>
              <w:t>14</w:t>
            </w:r>
            <w:r w:rsidRPr="35C871FD">
              <w:rPr>
                <w:noProof/>
              </w:rPr>
              <w:fldChar w:fldCharType="end"/>
            </w:r>
          </w:hyperlink>
        </w:p>
        <w:p w14:paraId="2DE61A3A" w14:textId="238C2DD8" w:rsidR="00AE6E0D" w:rsidRDefault="00AE6E0D" w:rsidP="35C871FD">
          <w:pPr>
            <w:pStyle w:val="TOC2"/>
            <w:tabs>
              <w:tab w:val="right" w:leader="dot" w:pos="9062"/>
            </w:tabs>
            <w:rPr>
              <w:rFonts w:eastAsiaTheme="minorEastAsia" w:cstheme="minorBidi"/>
              <w:i w:val="0"/>
              <w:iCs w:val="0"/>
              <w:noProof/>
              <w:sz w:val="24"/>
            </w:rPr>
          </w:pPr>
          <w:hyperlink w:anchor="_Toc220275459">
            <w:r w:rsidRPr="35C871FD">
              <w:rPr>
                <w:rStyle w:val="Hyperlink"/>
                <w:rFonts w:ascii="Aptos Display" w:eastAsia="Aptos Display" w:hAnsi="Aptos Display" w:cs="Aptos Display"/>
                <w:noProof/>
                <w:lang w:val="nl"/>
              </w:rPr>
              <w:t>Analyse en visualisatie</w:t>
            </w:r>
            <w:r>
              <w:tab/>
            </w:r>
            <w:r w:rsidRPr="35C871FD">
              <w:rPr>
                <w:noProof/>
              </w:rPr>
              <w:fldChar w:fldCharType="begin"/>
            </w:r>
            <w:r w:rsidRPr="35C871FD">
              <w:rPr>
                <w:noProof/>
              </w:rPr>
              <w:instrText xml:space="preserve"> PAGEREF _Toc220275459 \h </w:instrText>
            </w:r>
            <w:r w:rsidRPr="35C871FD">
              <w:rPr>
                <w:noProof/>
              </w:rPr>
            </w:r>
            <w:r w:rsidRPr="35C871FD">
              <w:rPr>
                <w:noProof/>
              </w:rPr>
              <w:fldChar w:fldCharType="separate"/>
            </w:r>
            <w:r w:rsidRPr="35C871FD">
              <w:rPr>
                <w:noProof/>
              </w:rPr>
              <w:t>14</w:t>
            </w:r>
            <w:r w:rsidRPr="35C871FD">
              <w:rPr>
                <w:noProof/>
              </w:rPr>
              <w:fldChar w:fldCharType="end"/>
            </w:r>
          </w:hyperlink>
        </w:p>
        <w:p w14:paraId="46D181D8" w14:textId="25898A23" w:rsidR="00AE6E0D" w:rsidRDefault="00AE6E0D" w:rsidP="35C871FD">
          <w:pPr>
            <w:pStyle w:val="TOC3"/>
            <w:tabs>
              <w:tab w:val="right" w:leader="dot" w:pos="9062"/>
            </w:tabs>
            <w:rPr>
              <w:rFonts w:eastAsiaTheme="minorEastAsia" w:cstheme="minorBidi"/>
              <w:noProof/>
              <w:sz w:val="24"/>
            </w:rPr>
          </w:pPr>
          <w:hyperlink w:anchor="_Toc220275460">
            <w:r w:rsidRPr="35C871FD">
              <w:rPr>
                <w:rStyle w:val="Hyperlink"/>
                <w:rFonts w:ascii="Aptos" w:eastAsia="Aptos" w:hAnsi="Aptos" w:cs="Aptos"/>
                <w:noProof/>
                <w:lang w:val="nl"/>
              </w:rPr>
              <w:t>Datadiversiteit en Onderwerpsverdeling</w:t>
            </w:r>
            <w:r>
              <w:tab/>
            </w:r>
            <w:r w:rsidRPr="35C871FD">
              <w:rPr>
                <w:noProof/>
              </w:rPr>
              <w:fldChar w:fldCharType="begin"/>
            </w:r>
            <w:r w:rsidRPr="35C871FD">
              <w:rPr>
                <w:noProof/>
              </w:rPr>
              <w:instrText xml:space="preserve"> PAGEREF _Toc220275460 \h </w:instrText>
            </w:r>
            <w:r w:rsidRPr="35C871FD">
              <w:rPr>
                <w:noProof/>
              </w:rPr>
            </w:r>
            <w:r w:rsidRPr="35C871FD">
              <w:rPr>
                <w:noProof/>
              </w:rPr>
              <w:fldChar w:fldCharType="separate"/>
            </w:r>
            <w:r w:rsidRPr="35C871FD">
              <w:rPr>
                <w:noProof/>
              </w:rPr>
              <w:t>14</w:t>
            </w:r>
            <w:r w:rsidRPr="35C871FD">
              <w:rPr>
                <w:noProof/>
              </w:rPr>
              <w:fldChar w:fldCharType="end"/>
            </w:r>
          </w:hyperlink>
        </w:p>
        <w:p w14:paraId="1F585FA5" w14:textId="1915F76B" w:rsidR="00AE6E0D" w:rsidRDefault="00AE6E0D" w:rsidP="35C871FD">
          <w:pPr>
            <w:pStyle w:val="TOC3"/>
            <w:tabs>
              <w:tab w:val="right" w:leader="dot" w:pos="9062"/>
            </w:tabs>
            <w:rPr>
              <w:rFonts w:eastAsiaTheme="minorEastAsia" w:cstheme="minorBidi"/>
              <w:noProof/>
              <w:sz w:val="24"/>
            </w:rPr>
          </w:pPr>
          <w:hyperlink w:anchor="_Toc220275461">
            <w:r w:rsidRPr="35C871FD">
              <w:rPr>
                <w:rStyle w:val="Hyperlink"/>
                <w:rFonts w:ascii="Aptos" w:eastAsia="Aptos" w:hAnsi="Aptos" w:cs="Aptos"/>
                <w:noProof/>
                <w:lang w:val="nl"/>
              </w:rPr>
              <w:t>Analyse van Hallucinaties</w:t>
            </w:r>
            <w:r>
              <w:tab/>
            </w:r>
            <w:r w:rsidRPr="35C871FD">
              <w:rPr>
                <w:noProof/>
              </w:rPr>
              <w:fldChar w:fldCharType="begin"/>
            </w:r>
            <w:r w:rsidRPr="35C871FD">
              <w:rPr>
                <w:noProof/>
              </w:rPr>
              <w:instrText xml:space="preserve"> PAGEREF _Toc220275461 \h </w:instrText>
            </w:r>
            <w:r w:rsidRPr="35C871FD">
              <w:rPr>
                <w:noProof/>
              </w:rPr>
            </w:r>
            <w:r w:rsidRPr="35C871FD">
              <w:rPr>
                <w:noProof/>
              </w:rPr>
              <w:fldChar w:fldCharType="separate"/>
            </w:r>
            <w:r w:rsidRPr="35C871FD">
              <w:rPr>
                <w:noProof/>
              </w:rPr>
              <w:t>15</w:t>
            </w:r>
            <w:r w:rsidRPr="35C871FD">
              <w:rPr>
                <w:noProof/>
              </w:rPr>
              <w:fldChar w:fldCharType="end"/>
            </w:r>
          </w:hyperlink>
        </w:p>
        <w:p w14:paraId="75FF308B" w14:textId="6B8ADD50" w:rsidR="00AE6E0D" w:rsidRDefault="00AE6E0D" w:rsidP="35C871FD">
          <w:pPr>
            <w:pStyle w:val="TOC3"/>
            <w:tabs>
              <w:tab w:val="right" w:leader="dot" w:pos="9062"/>
            </w:tabs>
            <w:rPr>
              <w:rFonts w:eastAsiaTheme="minorEastAsia" w:cstheme="minorBidi"/>
              <w:noProof/>
              <w:sz w:val="24"/>
            </w:rPr>
          </w:pPr>
          <w:hyperlink w:anchor="_Toc220275462">
            <w:r w:rsidRPr="35C871FD">
              <w:rPr>
                <w:rStyle w:val="Hyperlink"/>
                <w:rFonts w:ascii="Aptos" w:eastAsia="Aptos" w:hAnsi="Aptos" w:cs="Aptos"/>
                <w:noProof/>
                <w:lang w:val="nl"/>
              </w:rPr>
              <w:t>Meertaligheid en Toon</w:t>
            </w:r>
            <w:r>
              <w:tab/>
            </w:r>
            <w:r w:rsidRPr="35C871FD">
              <w:rPr>
                <w:noProof/>
              </w:rPr>
              <w:fldChar w:fldCharType="begin"/>
            </w:r>
            <w:r w:rsidRPr="35C871FD">
              <w:rPr>
                <w:noProof/>
              </w:rPr>
              <w:instrText xml:space="preserve"> PAGEREF _Toc220275462 \h </w:instrText>
            </w:r>
            <w:r w:rsidRPr="35C871FD">
              <w:rPr>
                <w:noProof/>
              </w:rPr>
            </w:r>
            <w:r w:rsidRPr="35C871FD">
              <w:rPr>
                <w:noProof/>
              </w:rPr>
              <w:fldChar w:fldCharType="separate"/>
            </w:r>
            <w:r w:rsidRPr="35C871FD">
              <w:rPr>
                <w:noProof/>
              </w:rPr>
              <w:t>15</w:t>
            </w:r>
            <w:r w:rsidRPr="35C871FD">
              <w:rPr>
                <w:noProof/>
              </w:rPr>
              <w:fldChar w:fldCharType="end"/>
            </w:r>
          </w:hyperlink>
        </w:p>
        <w:p w14:paraId="66F3F8CA" w14:textId="7CB0A113" w:rsidR="00AE6E0D" w:rsidRDefault="00AE6E0D" w:rsidP="35C871FD">
          <w:pPr>
            <w:pStyle w:val="TOC1"/>
            <w:tabs>
              <w:tab w:val="right" w:leader="dot" w:pos="9062"/>
            </w:tabs>
            <w:rPr>
              <w:rFonts w:eastAsiaTheme="minorEastAsia" w:cstheme="minorBidi"/>
              <w:b w:val="0"/>
              <w:bCs w:val="0"/>
              <w:noProof/>
              <w:sz w:val="24"/>
            </w:rPr>
          </w:pPr>
          <w:hyperlink w:anchor="_Toc220275463">
            <w:r w:rsidRPr="35C871FD">
              <w:rPr>
                <w:rStyle w:val="Hyperlink"/>
                <w:noProof/>
                <w:lang w:val="nl"/>
              </w:rPr>
              <w:t>Beantwoording</w:t>
            </w:r>
            <w:r>
              <w:tab/>
            </w:r>
            <w:r w:rsidRPr="35C871FD">
              <w:rPr>
                <w:noProof/>
              </w:rPr>
              <w:fldChar w:fldCharType="begin"/>
            </w:r>
            <w:r w:rsidRPr="35C871FD">
              <w:rPr>
                <w:noProof/>
              </w:rPr>
              <w:instrText xml:space="preserve"> PAGEREF _Toc220275463 \h </w:instrText>
            </w:r>
            <w:r w:rsidRPr="35C871FD">
              <w:rPr>
                <w:noProof/>
              </w:rPr>
            </w:r>
            <w:r w:rsidRPr="35C871FD">
              <w:rPr>
                <w:noProof/>
              </w:rPr>
              <w:fldChar w:fldCharType="separate"/>
            </w:r>
            <w:r w:rsidRPr="35C871FD">
              <w:rPr>
                <w:noProof/>
              </w:rPr>
              <w:t>16</w:t>
            </w:r>
            <w:r w:rsidRPr="35C871FD">
              <w:rPr>
                <w:noProof/>
              </w:rPr>
              <w:fldChar w:fldCharType="end"/>
            </w:r>
          </w:hyperlink>
        </w:p>
        <w:p w14:paraId="0030BC67" w14:textId="340D58BB" w:rsidR="00AE6E0D" w:rsidRDefault="00AE6E0D" w:rsidP="35C871FD">
          <w:pPr>
            <w:pStyle w:val="TOC2"/>
            <w:tabs>
              <w:tab w:val="right" w:leader="dot" w:pos="9062"/>
            </w:tabs>
            <w:rPr>
              <w:rFonts w:eastAsiaTheme="minorEastAsia" w:cstheme="minorBidi"/>
              <w:i w:val="0"/>
              <w:iCs w:val="0"/>
              <w:noProof/>
              <w:sz w:val="24"/>
            </w:rPr>
          </w:pPr>
          <w:hyperlink w:anchor="_Toc220275464">
            <w:r w:rsidRPr="35C871FD">
              <w:rPr>
                <w:rStyle w:val="Hyperlink"/>
                <w:noProof/>
                <w:lang w:val="nl"/>
              </w:rPr>
              <w:t>Dekking van de Hulpvragen</w:t>
            </w:r>
            <w:r>
              <w:tab/>
            </w:r>
            <w:r w:rsidRPr="35C871FD">
              <w:rPr>
                <w:noProof/>
              </w:rPr>
              <w:fldChar w:fldCharType="begin"/>
            </w:r>
            <w:r w:rsidRPr="35C871FD">
              <w:rPr>
                <w:noProof/>
              </w:rPr>
              <w:instrText xml:space="preserve"> PAGEREF _Toc220275464 \h </w:instrText>
            </w:r>
            <w:r w:rsidRPr="35C871FD">
              <w:rPr>
                <w:noProof/>
              </w:rPr>
            </w:r>
            <w:r w:rsidRPr="35C871FD">
              <w:rPr>
                <w:noProof/>
              </w:rPr>
              <w:fldChar w:fldCharType="separate"/>
            </w:r>
            <w:r w:rsidRPr="35C871FD">
              <w:rPr>
                <w:noProof/>
              </w:rPr>
              <w:t>16</w:t>
            </w:r>
            <w:r w:rsidRPr="35C871FD">
              <w:rPr>
                <w:noProof/>
              </w:rPr>
              <w:fldChar w:fldCharType="end"/>
            </w:r>
          </w:hyperlink>
        </w:p>
        <w:p w14:paraId="1C2AFD0E" w14:textId="67CF5849" w:rsidR="00AE6E0D" w:rsidRDefault="00AE6E0D" w:rsidP="35C871FD">
          <w:pPr>
            <w:pStyle w:val="TOC2"/>
            <w:tabs>
              <w:tab w:val="right" w:leader="dot" w:pos="9062"/>
            </w:tabs>
            <w:rPr>
              <w:rFonts w:eastAsiaTheme="minorEastAsia" w:cstheme="minorBidi"/>
              <w:i w:val="0"/>
              <w:iCs w:val="0"/>
              <w:noProof/>
              <w:sz w:val="24"/>
            </w:rPr>
          </w:pPr>
          <w:hyperlink w:anchor="_Toc220275465">
            <w:r w:rsidRPr="35C871FD">
              <w:rPr>
                <w:rStyle w:val="Hyperlink"/>
                <w:noProof/>
                <w:lang w:val="nl"/>
              </w:rPr>
              <w:t>Kwaliteit, Meertaligheid &amp; Responsible AI</w:t>
            </w:r>
            <w:r>
              <w:tab/>
            </w:r>
            <w:r w:rsidRPr="35C871FD">
              <w:rPr>
                <w:noProof/>
              </w:rPr>
              <w:fldChar w:fldCharType="begin"/>
            </w:r>
            <w:r w:rsidRPr="35C871FD">
              <w:rPr>
                <w:noProof/>
              </w:rPr>
              <w:instrText xml:space="preserve"> PAGEREF _Toc220275465 \h </w:instrText>
            </w:r>
            <w:r w:rsidRPr="35C871FD">
              <w:rPr>
                <w:noProof/>
              </w:rPr>
            </w:r>
            <w:r w:rsidRPr="35C871FD">
              <w:rPr>
                <w:noProof/>
              </w:rPr>
              <w:fldChar w:fldCharType="separate"/>
            </w:r>
            <w:r w:rsidRPr="35C871FD">
              <w:rPr>
                <w:noProof/>
              </w:rPr>
              <w:t>16</w:t>
            </w:r>
            <w:r w:rsidRPr="35C871FD">
              <w:rPr>
                <w:noProof/>
              </w:rPr>
              <w:fldChar w:fldCharType="end"/>
            </w:r>
          </w:hyperlink>
        </w:p>
        <w:p w14:paraId="3C788C44" w14:textId="3A4540A9" w:rsidR="00AE6E0D" w:rsidRDefault="00AE6E0D" w:rsidP="35C871FD">
          <w:pPr>
            <w:pStyle w:val="TOC2"/>
            <w:tabs>
              <w:tab w:val="right" w:leader="dot" w:pos="9062"/>
            </w:tabs>
            <w:rPr>
              <w:rFonts w:eastAsiaTheme="minorEastAsia" w:cstheme="minorBidi"/>
              <w:i w:val="0"/>
              <w:iCs w:val="0"/>
              <w:noProof/>
              <w:sz w:val="24"/>
            </w:rPr>
          </w:pPr>
          <w:hyperlink w:anchor="_Toc220275466">
            <w:r w:rsidRPr="35C871FD">
              <w:rPr>
                <w:rStyle w:val="Hyperlink"/>
                <w:rFonts w:ascii="Aptos Display" w:eastAsia="Aptos Display" w:hAnsi="Aptos Display" w:cs="Aptos Display"/>
                <w:noProof/>
                <w:lang w:val="nl"/>
              </w:rPr>
              <w:t>Verifieerbaarheid resultaten</w:t>
            </w:r>
            <w:r>
              <w:tab/>
            </w:r>
            <w:r w:rsidRPr="35C871FD">
              <w:rPr>
                <w:noProof/>
              </w:rPr>
              <w:fldChar w:fldCharType="begin"/>
            </w:r>
            <w:r w:rsidRPr="35C871FD">
              <w:rPr>
                <w:noProof/>
              </w:rPr>
              <w:instrText xml:space="preserve"> PAGEREF _Toc220275466 \h </w:instrText>
            </w:r>
            <w:r w:rsidRPr="35C871FD">
              <w:rPr>
                <w:noProof/>
              </w:rPr>
            </w:r>
            <w:r w:rsidRPr="35C871FD">
              <w:rPr>
                <w:noProof/>
              </w:rPr>
              <w:fldChar w:fldCharType="separate"/>
            </w:r>
            <w:r w:rsidRPr="35C871FD">
              <w:rPr>
                <w:noProof/>
              </w:rPr>
              <w:t>17</w:t>
            </w:r>
            <w:r w:rsidRPr="35C871FD">
              <w:rPr>
                <w:noProof/>
              </w:rPr>
              <w:fldChar w:fldCharType="end"/>
            </w:r>
          </w:hyperlink>
        </w:p>
        <w:p w14:paraId="4D340687" w14:textId="4358676F" w:rsidR="00AE6E0D" w:rsidRDefault="00AE6E0D" w:rsidP="35C871FD">
          <w:pPr>
            <w:pStyle w:val="TOC1"/>
            <w:tabs>
              <w:tab w:val="right" w:leader="dot" w:pos="9062"/>
            </w:tabs>
            <w:rPr>
              <w:rFonts w:eastAsiaTheme="minorEastAsia" w:cstheme="minorBidi"/>
              <w:b w:val="0"/>
              <w:bCs w:val="0"/>
              <w:noProof/>
              <w:sz w:val="24"/>
            </w:rPr>
          </w:pPr>
          <w:hyperlink w:anchor="_Toc220275467">
            <w:r w:rsidRPr="35C871FD">
              <w:rPr>
                <w:rStyle w:val="Hyperlink"/>
                <w:noProof/>
              </w:rPr>
              <w:t>Discussie</w:t>
            </w:r>
            <w:r>
              <w:tab/>
            </w:r>
            <w:r w:rsidRPr="35C871FD">
              <w:rPr>
                <w:noProof/>
              </w:rPr>
              <w:fldChar w:fldCharType="begin"/>
            </w:r>
            <w:r w:rsidRPr="35C871FD">
              <w:rPr>
                <w:noProof/>
              </w:rPr>
              <w:instrText xml:space="preserve"> PAGEREF _Toc220275467 \h </w:instrText>
            </w:r>
            <w:r w:rsidRPr="35C871FD">
              <w:rPr>
                <w:noProof/>
              </w:rPr>
            </w:r>
            <w:r w:rsidRPr="35C871FD">
              <w:rPr>
                <w:noProof/>
              </w:rPr>
              <w:fldChar w:fldCharType="separate"/>
            </w:r>
            <w:r w:rsidRPr="35C871FD">
              <w:rPr>
                <w:noProof/>
              </w:rPr>
              <w:t>17</w:t>
            </w:r>
            <w:r w:rsidRPr="35C871FD">
              <w:rPr>
                <w:noProof/>
              </w:rPr>
              <w:fldChar w:fldCharType="end"/>
            </w:r>
          </w:hyperlink>
        </w:p>
        <w:p w14:paraId="768D19D9" w14:textId="5362BF65" w:rsidR="00AE6E0D" w:rsidRDefault="00AE6E0D" w:rsidP="35C871FD">
          <w:pPr>
            <w:pStyle w:val="TOC2"/>
            <w:tabs>
              <w:tab w:val="right" w:leader="dot" w:pos="9062"/>
            </w:tabs>
            <w:rPr>
              <w:rFonts w:eastAsiaTheme="minorEastAsia" w:cstheme="minorBidi"/>
              <w:i w:val="0"/>
              <w:iCs w:val="0"/>
              <w:noProof/>
              <w:sz w:val="24"/>
            </w:rPr>
          </w:pPr>
          <w:hyperlink w:anchor="_Toc220275468">
            <w:r w:rsidRPr="35C871FD">
              <w:rPr>
                <w:rStyle w:val="Hyperlink"/>
                <w:noProof/>
              </w:rPr>
              <w:t>5.1 Methodologische beperkingen en blinde vlekken</w:t>
            </w:r>
            <w:r>
              <w:tab/>
            </w:r>
            <w:r w:rsidRPr="35C871FD">
              <w:rPr>
                <w:noProof/>
              </w:rPr>
              <w:fldChar w:fldCharType="begin"/>
            </w:r>
            <w:r w:rsidRPr="35C871FD">
              <w:rPr>
                <w:noProof/>
              </w:rPr>
              <w:instrText xml:space="preserve"> PAGEREF _Toc220275468 \h </w:instrText>
            </w:r>
            <w:r w:rsidRPr="35C871FD">
              <w:rPr>
                <w:noProof/>
              </w:rPr>
            </w:r>
            <w:r w:rsidRPr="35C871FD">
              <w:rPr>
                <w:noProof/>
              </w:rPr>
              <w:fldChar w:fldCharType="separate"/>
            </w:r>
            <w:r w:rsidRPr="35C871FD">
              <w:rPr>
                <w:noProof/>
              </w:rPr>
              <w:t>17</w:t>
            </w:r>
            <w:r w:rsidRPr="35C871FD">
              <w:rPr>
                <w:noProof/>
              </w:rPr>
              <w:fldChar w:fldCharType="end"/>
            </w:r>
          </w:hyperlink>
        </w:p>
        <w:p w14:paraId="3B81CF99" w14:textId="7BA93CCD" w:rsidR="00AE6E0D" w:rsidRDefault="00AE6E0D" w:rsidP="35C871FD">
          <w:pPr>
            <w:pStyle w:val="TOC2"/>
            <w:tabs>
              <w:tab w:val="right" w:leader="dot" w:pos="9062"/>
            </w:tabs>
            <w:rPr>
              <w:rFonts w:eastAsiaTheme="minorEastAsia" w:cstheme="minorBidi"/>
              <w:i w:val="0"/>
              <w:iCs w:val="0"/>
              <w:noProof/>
              <w:sz w:val="24"/>
            </w:rPr>
          </w:pPr>
          <w:hyperlink w:anchor="_Toc220275469">
            <w:r w:rsidRPr="35C871FD">
              <w:rPr>
                <w:rStyle w:val="Hyperlink"/>
                <w:noProof/>
              </w:rPr>
              <w:t>5.2 Linguïstische en Systematische beperkingen</w:t>
            </w:r>
            <w:r>
              <w:tab/>
            </w:r>
            <w:r w:rsidRPr="35C871FD">
              <w:rPr>
                <w:noProof/>
              </w:rPr>
              <w:fldChar w:fldCharType="begin"/>
            </w:r>
            <w:r w:rsidRPr="35C871FD">
              <w:rPr>
                <w:noProof/>
              </w:rPr>
              <w:instrText xml:space="preserve"> PAGEREF _Toc220275469 \h </w:instrText>
            </w:r>
            <w:r w:rsidRPr="35C871FD">
              <w:rPr>
                <w:noProof/>
              </w:rPr>
            </w:r>
            <w:r w:rsidRPr="35C871FD">
              <w:rPr>
                <w:noProof/>
              </w:rPr>
              <w:fldChar w:fldCharType="separate"/>
            </w:r>
            <w:r w:rsidRPr="35C871FD">
              <w:rPr>
                <w:noProof/>
              </w:rPr>
              <w:t>18</w:t>
            </w:r>
            <w:r w:rsidRPr="35C871FD">
              <w:rPr>
                <w:noProof/>
              </w:rPr>
              <w:fldChar w:fldCharType="end"/>
            </w:r>
          </w:hyperlink>
        </w:p>
        <w:p w14:paraId="63E45062" w14:textId="42120ECA" w:rsidR="00AE6E0D" w:rsidRDefault="00AE6E0D" w:rsidP="35C871FD">
          <w:pPr>
            <w:pStyle w:val="TOC2"/>
            <w:tabs>
              <w:tab w:val="right" w:leader="dot" w:pos="9062"/>
            </w:tabs>
            <w:rPr>
              <w:rFonts w:eastAsiaTheme="minorEastAsia" w:cstheme="minorBidi"/>
              <w:i w:val="0"/>
              <w:iCs w:val="0"/>
              <w:noProof/>
              <w:sz w:val="24"/>
            </w:rPr>
          </w:pPr>
          <w:hyperlink w:anchor="_Toc220275470">
            <w:r w:rsidRPr="35C871FD">
              <w:rPr>
                <w:rStyle w:val="Hyperlink"/>
                <w:noProof/>
              </w:rPr>
              <w:t>5.3 Lokale AI en Veiligheid</w:t>
            </w:r>
            <w:r>
              <w:tab/>
            </w:r>
            <w:r w:rsidRPr="35C871FD">
              <w:rPr>
                <w:noProof/>
              </w:rPr>
              <w:fldChar w:fldCharType="begin"/>
            </w:r>
            <w:r w:rsidRPr="35C871FD">
              <w:rPr>
                <w:noProof/>
              </w:rPr>
              <w:instrText xml:space="preserve"> PAGEREF _Toc220275470 \h </w:instrText>
            </w:r>
            <w:r w:rsidRPr="35C871FD">
              <w:rPr>
                <w:noProof/>
              </w:rPr>
            </w:r>
            <w:r w:rsidRPr="35C871FD">
              <w:rPr>
                <w:noProof/>
              </w:rPr>
              <w:fldChar w:fldCharType="separate"/>
            </w:r>
            <w:r w:rsidRPr="35C871FD">
              <w:rPr>
                <w:noProof/>
              </w:rPr>
              <w:t>18</w:t>
            </w:r>
            <w:r w:rsidRPr="35C871FD">
              <w:rPr>
                <w:noProof/>
              </w:rPr>
              <w:fldChar w:fldCharType="end"/>
            </w:r>
          </w:hyperlink>
        </w:p>
        <w:p w14:paraId="1DA38863" w14:textId="047E18AC" w:rsidR="00AE6E0D" w:rsidRDefault="00AE6E0D" w:rsidP="35C871FD">
          <w:pPr>
            <w:pStyle w:val="TOC2"/>
            <w:tabs>
              <w:tab w:val="right" w:leader="dot" w:pos="9062"/>
            </w:tabs>
            <w:rPr>
              <w:rFonts w:eastAsiaTheme="minorEastAsia" w:cstheme="minorBidi"/>
              <w:i w:val="0"/>
              <w:iCs w:val="0"/>
              <w:noProof/>
              <w:sz w:val="24"/>
            </w:rPr>
          </w:pPr>
          <w:hyperlink w:anchor="_Toc220275471">
            <w:r w:rsidRPr="35C871FD">
              <w:rPr>
                <w:rStyle w:val="Hyperlink"/>
                <w:noProof/>
              </w:rPr>
              <w:t>5.4 Conclusie</w:t>
            </w:r>
            <w:r>
              <w:tab/>
            </w:r>
            <w:r w:rsidRPr="35C871FD">
              <w:rPr>
                <w:noProof/>
              </w:rPr>
              <w:fldChar w:fldCharType="begin"/>
            </w:r>
            <w:r w:rsidRPr="35C871FD">
              <w:rPr>
                <w:noProof/>
              </w:rPr>
              <w:instrText xml:space="preserve"> PAGEREF _Toc220275471 \h </w:instrText>
            </w:r>
            <w:r w:rsidRPr="35C871FD">
              <w:rPr>
                <w:noProof/>
              </w:rPr>
            </w:r>
            <w:r w:rsidRPr="35C871FD">
              <w:rPr>
                <w:noProof/>
              </w:rPr>
              <w:fldChar w:fldCharType="separate"/>
            </w:r>
            <w:r w:rsidRPr="35C871FD">
              <w:rPr>
                <w:noProof/>
              </w:rPr>
              <w:t>19</w:t>
            </w:r>
            <w:r w:rsidRPr="35C871FD">
              <w:rPr>
                <w:noProof/>
              </w:rPr>
              <w:fldChar w:fldCharType="end"/>
            </w:r>
          </w:hyperlink>
        </w:p>
        <w:p w14:paraId="0DA97FD1" w14:textId="32DDB2EE" w:rsidR="00AE6E0D" w:rsidRDefault="00AE6E0D" w:rsidP="35C871FD">
          <w:pPr>
            <w:pStyle w:val="TOC1"/>
            <w:tabs>
              <w:tab w:val="right" w:leader="dot" w:pos="9062"/>
            </w:tabs>
            <w:rPr>
              <w:rFonts w:eastAsiaTheme="minorEastAsia" w:cstheme="minorBidi"/>
              <w:b w:val="0"/>
              <w:bCs w:val="0"/>
              <w:noProof/>
              <w:sz w:val="24"/>
            </w:rPr>
          </w:pPr>
          <w:hyperlink w:anchor="_Toc220275472">
            <w:r w:rsidRPr="35C871FD">
              <w:rPr>
                <w:rStyle w:val="Hyperlink"/>
                <w:noProof/>
              </w:rPr>
              <w:t>Conclusie</w:t>
            </w:r>
            <w:r>
              <w:tab/>
            </w:r>
            <w:r w:rsidRPr="35C871FD">
              <w:rPr>
                <w:noProof/>
              </w:rPr>
              <w:fldChar w:fldCharType="begin"/>
            </w:r>
            <w:r w:rsidRPr="35C871FD">
              <w:rPr>
                <w:noProof/>
              </w:rPr>
              <w:instrText xml:space="preserve"> PAGEREF _Toc220275472 \h </w:instrText>
            </w:r>
            <w:r w:rsidRPr="35C871FD">
              <w:rPr>
                <w:noProof/>
              </w:rPr>
            </w:r>
            <w:r w:rsidRPr="35C871FD">
              <w:rPr>
                <w:noProof/>
              </w:rPr>
              <w:fldChar w:fldCharType="separate"/>
            </w:r>
            <w:r w:rsidRPr="35C871FD">
              <w:rPr>
                <w:noProof/>
              </w:rPr>
              <w:t>19</w:t>
            </w:r>
            <w:r w:rsidRPr="35C871FD">
              <w:rPr>
                <w:noProof/>
              </w:rPr>
              <w:fldChar w:fldCharType="end"/>
            </w:r>
          </w:hyperlink>
        </w:p>
        <w:p w14:paraId="6CA982C1" w14:textId="19D0D163" w:rsidR="00AE6E0D" w:rsidRDefault="00AE6E0D" w:rsidP="35C871FD">
          <w:pPr>
            <w:pStyle w:val="TOC2"/>
            <w:tabs>
              <w:tab w:val="right" w:leader="dot" w:pos="9062"/>
            </w:tabs>
            <w:rPr>
              <w:rFonts w:eastAsiaTheme="minorEastAsia" w:cstheme="minorBidi"/>
              <w:i w:val="0"/>
              <w:iCs w:val="0"/>
              <w:noProof/>
              <w:sz w:val="24"/>
            </w:rPr>
          </w:pPr>
          <w:hyperlink w:anchor="_Toc220275473">
            <w:r w:rsidRPr="35C871FD">
              <w:rPr>
                <w:rStyle w:val="Hyperlink"/>
                <w:noProof/>
              </w:rPr>
              <w:t>6.1 Samenvatting en bevindingen</w:t>
            </w:r>
            <w:r>
              <w:tab/>
            </w:r>
            <w:r w:rsidRPr="35C871FD">
              <w:rPr>
                <w:noProof/>
              </w:rPr>
              <w:fldChar w:fldCharType="begin"/>
            </w:r>
            <w:r w:rsidRPr="35C871FD">
              <w:rPr>
                <w:noProof/>
              </w:rPr>
              <w:instrText xml:space="preserve"> PAGEREF _Toc220275473 \h </w:instrText>
            </w:r>
            <w:r w:rsidRPr="35C871FD">
              <w:rPr>
                <w:noProof/>
              </w:rPr>
            </w:r>
            <w:r w:rsidRPr="35C871FD">
              <w:rPr>
                <w:noProof/>
              </w:rPr>
              <w:fldChar w:fldCharType="separate"/>
            </w:r>
            <w:r w:rsidRPr="35C871FD">
              <w:rPr>
                <w:noProof/>
              </w:rPr>
              <w:t>19</w:t>
            </w:r>
            <w:r w:rsidRPr="35C871FD">
              <w:rPr>
                <w:noProof/>
              </w:rPr>
              <w:fldChar w:fldCharType="end"/>
            </w:r>
          </w:hyperlink>
        </w:p>
        <w:p w14:paraId="5565E76A" w14:textId="6D27EB82" w:rsidR="00AE6E0D" w:rsidRDefault="00AE6E0D" w:rsidP="35C871FD">
          <w:pPr>
            <w:pStyle w:val="TOC2"/>
            <w:tabs>
              <w:tab w:val="right" w:leader="dot" w:pos="9062"/>
            </w:tabs>
            <w:rPr>
              <w:rFonts w:eastAsiaTheme="minorEastAsia" w:cstheme="minorBidi"/>
              <w:i w:val="0"/>
              <w:iCs w:val="0"/>
              <w:noProof/>
              <w:sz w:val="24"/>
            </w:rPr>
          </w:pPr>
          <w:hyperlink w:anchor="_Toc220275474">
            <w:r w:rsidRPr="35C871FD">
              <w:rPr>
                <w:rStyle w:val="Hyperlink"/>
                <w:noProof/>
              </w:rPr>
              <w:t>6.2 Beantwoording van de onderzoeksvragen</w:t>
            </w:r>
            <w:r>
              <w:tab/>
            </w:r>
            <w:r w:rsidRPr="35C871FD">
              <w:rPr>
                <w:noProof/>
              </w:rPr>
              <w:fldChar w:fldCharType="begin"/>
            </w:r>
            <w:r w:rsidRPr="35C871FD">
              <w:rPr>
                <w:noProof/>
              </w:rPr>
              <w:instrText xml:space="preserve"> PAGEREF _Toc220275474 \h </w:instrText>
            </w:r>
            <w:r w:rsidRPr="35C871FD">
              <w:rPr>
                <w:noProof/>
              </w:rPr>
            </w:r>
            <w:r w:rsidRPr="35C871FD">
              <w:rPr>
                <w:noProof/>
              </w:rPr>
              <w:fldChar w:fldCharType="separate"/>
            </w:r>
            <w:r w:rsidRPr="35C871FD">
              <w:rPr>
                <w:noProof/>
              </w:rPr>
              <w:t>19</w:t>
            </w:r>
            <w:r w:rsidRPr="35C871FD">
              <w:rPr>
                <w:noProof/>
              </w:rPr>
              <w:fldChar w:fldCharType="end"/>
            </w:r>
          </w:hyperlink>
        </w:p>
        <w:p w14:paraId="614A75A3" w14:textId="46DDA3EB" w:rsidR="00AE6E0D" w:rsidRDefault="00AE6E0D" w:rsidP="35C871FD">
          <w:pPr>
            <w:pStyle w:val="TOC2"/>
            <w:tabs>
              <w:tab w:val="right" w:leader="dot" w:pos="9062"/>
            </w:tabs>
            <w:rPr>
              <w:rFonts w:eastAsiaTheme="minorEastAsia" w:cstheme="minorBidi"/>
              <w:i w:val="0"/>
              <w:iCs w:val="0"/>
              <w:noProof/>
              <w:sz w:val="24"/>
            </w:rPr>
          </w:pPr>
          <w:hyperlink w:anchor="_Toc220275475">
            <w:r w:rsidRPr="35C871FD">
              <w:rPr>
                <w:rStyle w:val="Hyperlink"/>
                <w:noProof/>
              </w:rPr>
              <w:t>6.3 Beperkingen</w:t>
            </w:r>
            <w:r>
              <w:tab/>
            </w:r>
            <w:r w:rsidRPr="35C871FD">
              <w:rPr>
                <w:noProof/>
              </w:rPr>
              <w:fldChar w:fldCharType="begin"/>
            </w:r>
            <w:r w:rsidRPr="35C871FD">
              <w:rPr>
                <w:noProof/>
              </w:rPr>
              <w:instrText xml:space="preserve"> PAGEREF _Toc220275475 \h </w:instrText>
            </w:r>
            <w:r w:rsidRPr="35C871FD">
              <w:rPr>
                <w:noProof/>
              </w:rPr>
            </w:r>
            <w:r w:rsidRPr="35C871FD">
              <w:rPr>
                <w:noProof/>
              </w:rPr>
              <w:fldChar w:fldCharType="separate"/>
            </w:r>
            <w:r w:rsidRPr="35C871FD">
              <w:rPr>
                <w:noProof/>
              </w:rPr>
              <w:t>20</w:t>
            </w:r>
            <w:r w:rsidRPr="35C871FD">
              <w:rPr>
                <w:noProof/>
              </w:rPr>
              <w:fldChar w:fldCharType="end"/>
            </w:r>
          </w:hyperlink>
        </w:p>
        <w:p w14:paraId="6FDDE665" w14:textId="01DA20DE" w:rsidR="00AE6E0D" w:rsidRDefault="00AE6E0D" w:rsidP="35C871FD">
          <w:pPr>
            <w:pStyle w:val="TOC2"/>
            <w:tabs>
              <w:tab w:val="right" w:leader="dot" w:pos="9062"/>
            </w:tabs>
            <w:rPr>
              <w:rFonts w:eastAsiaTheme="minorEastAsia" w:cstheme="minorBidi"/>
              <w:i w:val="0"/>
              <w:iCs w:val="0"/>
              <w:noProof/>
              <w:sz w:val="24"/>
            </w:rPr>
          </w:pPr>
          <w:hyperlink w:anchor="_Toc220275476">
            <w:r w:rsidRPr="35C871FD">
              <w:rPr>
                <w:rStyle w:val="Hyperlink"/>
                <w:noProof/>
              </w:rPr>
              <w:t>6.4 Implicaties en suggesties</w:t>
            </w:r>
            <w:r>
              <w:tab/>
            </w:r>
            <w:r w:rsidRPr="35C871FD">
              <w:rPr>
                <w:noProof/>
              </w:rPr>
              <w:fldChar w:fldCharType="begin"/>
            </w:r>
            <w:r w:rsidRPr="35C871FD">
              <w:rPr>
                <w:noProof/>
              </w:rPr>
              <w:instrText xml:space="preserve"> PAGEREF _Toc220275476 \h </w:instrText>
            </w:r>
            <w:r w:rsidRPr="35C871FD">
              <w:rPr>
                <w:noProof/>
              </w:rPr>
            </w:r>
            <w:r w:rsidRPr="35C871FD">
              <w:rPr>
                <w:noProof/>
              </w:rPr>
              <w:fldChar w:fldCharType="separate"/>
            </w:r>
            <w:r w:rsidRPr="35C871FD">
              <w:rPr>
                <w:noProof/>
              </w:rPr>
              <w:t>20</w:t>
            </w:r>
            <w:r w:rsidRPr="35C871FD">
              <w:rPr>
                <w:noProof/>
              </w:rPr>
              <w:fldChar w:fldCharType="end"/>
            </w:r>
          </w:hyperlink>
        </w:p>
        <w:p w14:paraId="4C440FCB" w14:textId="2D749E69" w:rsidR="00AE6E0D" w:rsidRDefault="00AE6E0D" w:rsidP="35C871FD">
          <w:pPr>
            <w:pStyle w:val="TOC1"/>
            <w:tabs>
              <w:tab w:val="right" w:leader="dot" w:pos="9062"/>
            </w:tabs>
            <w:rPr>
              <w:rFonts w:eastAsiaTheme="minorEastAsia" w:cstheme="minorBidi"/>
              <w:b w:val="0"/>
              <w:bCs w:val="0"/>
              <w:noProof/>
              <w:sz w:val="24"/>
            </w:rPr>
          </w:pPr>
          <w:hyperlink w:anchor="_Toc220275477">
            <w:r w:rsidRPr="35C871FD">
              <w:rPr>
                <w:rStyle w:val="Hyperlink"/>
                <w:noProof/>
                <w:lang w:val="en-GB"/>
              </w:rPr>
              <w:t>Literatuurlijst</w:t>
            </w:r>
            <w:r>
              <w:tab/>
            </w:r>
            <w:r w:rsidRPr="35C871FD">
              <w:rPr>
                <w:noProof/>
              </w:rPr>
              <w:fldChar w:fldCharType="begin"/>
            </w:r>
            <w:r w:rsidRPr="35C871FD">
              <w:rPr>
                <w:noProof/>
              </w:rPr>
              <w:instrText xml:space="preserve"> PAGEREF _Toc220275477 \h </w:instrText>
            </w:r>
            <w:r w:rsidRPr="35C871FD">
              <w:rPr>
                <w:noProof/>
              </w:rPr>
            </w:r>
            <w:r w:rsidRPr="35C871FD">
              <w:rPr>
                <w:noProof/>
              </w:rPr>
              <w:fldChar w:fldCharType="separate"/>
            </w:r>
            <w:r w:rsidRPr="35C871FD">
              <w:rPr>
                <w:noProof/>
              </w:rPr>
              <w:t>21</w:t>
            </w:r>
            <w:r w:rsidRPr="35C871FD">
              <w:rPr>
                <w:noProof/>
              </w:rPr>
              <w:fldChar w:fldCharType="end"/>
            </w:r>
          </w:hyperlink>
        </w:p>
        <w:p w14:paraId="1F2E3153" w14:textId="3F4AC36A" w:rsidR="00105AD6" w:rsidRDefault="00105AD6">
          <w:pPr>
            <w:pStyle w:val="TOCHeading"/>
          </w:pPr>
        </w:p>
        <w:p w14:paraId="162A4E91" w14:textId="0ECE81CD" w:rsidR="000B5E95" w:rsidRPr="00AE6E0D" w:rsidRDefault="100428AF" w:rsidP="00AE6E0D">
          <w:pPr>
            <w:pStyle w:val="TOC1"/>
            <w:tabs>
              <w:tab w:val="right" w:leader="dot" w:pos="9060"/>
            </w:tabs>
            <w:rPr>
              <w:color w:val="467886" w:themeColor="hyperlink"/>
              <w:u w:val="single"/>
            </w:rPr>
          </w:pPr>
          <w:r>
            <w:fldChar w:fldCharType="end"/>
          </w:r>
        </w:p>
      </w:sdtContent>
    </w:sdt>
    <w:p w14:paraId="27EBBE38" w14:textId="4D9CC9F0" w:rsidR="005928F4" w:rsidRPr="005928F4" w:rsidRDefault="0F2DC481" w:rsidP="005928F4">
      <w:pPr>
        <w:pStyle w:val="Heading1"/>
      </w:pPr>
      <w:bookmarkStart w:id="4" w:name="_Toc890073861"/>
      <w:bookmarkStart w:id="5" w:name="_Toc220275449"/>
      <w:r>
        <w:lastRenderedPageBreak/>
        <w:t>Inleiding</w:t>
      </w:r>
      <w:bookmarkEnd w:id="4"/>
      <w:bookmarkEnd w:id="5"/>
    </w:p>
    <w:p w14:paraId="2D856E65" w14:textId="5DF920A4" w:rsidR="0005655C" w:rsidRPr="0005655C" w:rsidRDefault="0005655C" w:rsidP="0005655C">
      <w:pPr>
        <w:rPr>
          <w:rFonts w:ascii="Aptos" w:eastAsia="Aptos" w:hAnsi="Aptos" w:cs="Aptos"/>
        </w:rPr>
      </w:pPr>
      <w:r w:rsidRPr="0005655C">
        <w:rPr>
          <w:rFonts w:ascii="Aptos" w:eastAsia="Aptos" w:hAnsi="Aptos" w:cs="Aptos"/>
        </w:rPr>
        <w:t>In Nederland is dak- en thuisloosheid een groeiend maatschappelijk probleem</w:t>
      </w:r>
      <w:r w:rsidRPr="0005655C">
        <w:rPr>
          <w:rFonts w:ascii="-webkit-standard" w:hAnsi="-webkit-standard"/>
          <w:color w:val="000000"/>
          <w:sz w:val="27"/>
          <w:szCs w:val="27"/>
        </w:rPr>
        <w:t xml:space="preserve"> </w:t>
      </w:r>
      <w:r w:rsidRPr="0005655C">
        <w:rPr>
          <w:rFonts w:ascii="Aptos" w:eastAsia="Aptos" w:hAnsi="Aptos" w:cs="Aptos"/>
        </w:rPr>
        <w:t>(</w:t>
      </w:r>
      <w:r w:rsidRPr="0005655C">
        <w:rPr>
          <w:rFonts w:ascii="Aptos" w:eastAsia="Aptos" w:hAnsi="Aptos" w:cs="Aptos"/>
          <w:i/>
          <w:iCs/>
        </w:rPr>
        <w:t>Zien</w:t>
      </w:r>
      <w:r w:rsidRPr="0005655C">
        <w:rPr>
          <w:rFonts w:ascii="Aptos" w:eastAsia="Aptos" w:hAnsi="Aptos" w:cs="Aptos"/>
        </w:rPr>
        <w:t>, n.d.). Volgens cijfers van het Centraal Bureau voor de Statistiek waren begin 2024 naar schatting ongeveer 33.000 mensen tussen de 18 en 65 jaar dakloos. Dit aantal is sinds 2022 met ruim 5.000 personen toegenomen (Centraal Bureau voor de Statistiek [CBS], 2025). Deze stijging zorgt voor toenemende druk op de maatschappelijke opvang en hulpverlening.</w:t>
      </w:r>
    </w:p>
    <w:p w14:paraId="72E8E8B6" w14:textId="77777777" w:rsidR="0005655C" w:rsidRPr="0005655C" w:rsidRDefault="0005655C" w:rsidP="0005655C">
      <w:pPr>
        <w:rPr>
          <w:rFonts w:ascii="Aptos" w:eastAsia="Aptos" w:hAnsi="Aptos" w:cs="Aptos"/>
        </w:rPr>
      </w:pPr>
    </w:p>
    <w:p w14:paraId="6C348E04" w14:textId="77777777" w:rsidR="0005655C" w:rsidRPr="0005655C" w:rsidRDefault="0005655C" w:rsidP="0005655C">
      <w:pPr>
        <w:rPr>
          <w:rFonts w:ascii="Aptos" w:eastAsia="Aptos" w:hAnsi="Aptos" w:cs="Aptos"/>
        </w:rPr>
      </w:pPr>
      <w:r w:rsidRPr="0005655C">
        <w:rPr>
          <w:rFonts w:ascii="Aptos" w:eastAsia="Aptos" w:hAnsi="Aptos" w:cs="Aptos"/>
        </w:rPr>
        <w:t>Dak- en thuisloze mensen zijn in sterke mate afhankelijk van maatschappelijke organisaties en vrijwilligers voor ondersteuning bij basisbehoeften, zoals opvang, zorg en voedsel (Planije et al., 2018). Organisaties geven aan dat opvanglocaties steeds vaker vol zitten en dat de werkdruk voor medewerkers en vrijwilligers de afgelopen jaren is toegenomen (Leger des Heils, z.d.). Hierdoor blijft er minder tijd over voor persoonlijke aandacht en begeleiding, terwijl deze juist belangrijk is voor deze kwetsbare doelgroep.</w:t>
      </w:r>
    </w:p>
    <w:p w14:paraId="3739320E" w14:textId="77777777" w:rsidR="0005655C" w:rsidRPr="0005655C" w:rsidRDefault="0005655C" w:rsidP="0005655C">
      <w:pPr>
        <w:rPr>
          <w:rFonts w:ascii="Aptos" w:eastAsia="Aptos" w:hAnsi="Aptos" w:cs="Aptos"/>
        </w:rPr>
      </w:pPr>
    </w:p>
    <w:p w14:paraId="28420DA4" w14:textId="453E7F1A" w:rsidR="0005655C" w:rsidRPr="0005655C" w:rsidRDefault="0005655C" w:rsidP="00626E02">
      <w:pPr>
        <w:rPr>
          <w:rFonts w:ascii="Aptos" w:eastAsia="Aptos" w:hAnsi="Aptos" w:cs="Aptos"/>
        </w:rPr>
      </w:pPr>
      <w:r w:rsidRPr="0005655C">
        <w:rPr>
          <w:rFonts w:ascii="Aptos" w:eastAsia="Aptos" w:hAnsi="Aptos" w:cs="Aptos"/>
        </w:rPr>
        <w:t>Ook in Rotterdam is deze problematiek zichtbaar</w:t>
      </w:r>
      <w:r w:rsidR="00A42367">
        <w:rPr>
          <w:rFonts w:ascii="Aptos" w:eastAsia="Aptos" w:hAnsi="Aptos" w:cs="Aptos"/>
        </w:rPr>
        <w:t xml:space="preserve"> </w:t>
      </w:r>
      <w:r w:rsidR="00A42367" w:rsidRPr="00A42367">
        <w:rPr>
          <w:rFonts w:ascii="Aptos" w:eastAsia="Aptos" w:hAnsi="Aptos" w:cs="Aptos"/>
        </w:rPr>
        <w:t>(EenVandaag, 2025)</w:t>
      </w:r>
      <w:r w:rsidRPr="0005655C">
        <w:rPr>
          <w:rFonts w:ascii="Aptos" w:eastAsia="Aptos" w:hAnsi="Aptos" w:cs="Aptos"/>
        </w:rPr>
        <w:t>. De Rekenkamer Rotterdam concludeert dat de toegankelijkheid en continuïteit van ondersteuning onder druk staan door een groeiende doelgroep en beperkte capaciteit binnen de hulpverlening (Rekenkamer Rotterdam, 2023). Vrijwilligers en medewerkers moeten dagelijks veel bezoekers helpen met uiteenlopende, maar vaak terugkerende vragen over voorzieningen en ondersteuning.</w:t>
      </w:r>
    </w:p>
    <w:p w14:paraId="09121C28" w14:textId="77777777" w:rsidR="0005655C" w:rsidRPr="0005655C" w:rsidRDefault="0005655C" w:rsidP="0005655C">
      <w:pPr>
        <w:rPr>
          <w:rFonts w:ascii="Aptos" w:eastAsia="Aptos" w:hAnsi="Aptos" w:cs="Aptos"/>
        </w:rPr>
      </w:pPr>
    </w:p>
    <w:p w14:paraId="16CEDA43" w14:textId="07EF2A9E" w:rsidR="0005655C" w:rsidRDefault="0005655C" w:rsidP="0005655C">
      <w:pPr>
        <w:rPr>
          <w:rFonts w:ascii="Aptos" w:eastAsia="Aptos" w:hAnsi="Aptos" w:cs="Aptos"/>
        </w:rPr>
      </w:pPr>
      <w:r w:rsidRPr="0005655C">
        <w:rPr>
          <w:rFonts w:ascii="Aptos" w:eastAsia="Aptos" w:hAnsi="Aptos" w:cs="Aptos"/>
        </w:rPr>
        <w:t xml:space="preserve">Dit onderzoeksverslag richt zich op de praktijkcasus </w:t>
      </w:r>
      <w:r w:rsidRPr="32C95F57">
        <w:rPr>
          <w:rFonts w:ascii="Aptos" w:eastAsia="Aptos" w:hAnsi="Aptos" w:cs="Aptos"/>
        </w:rPr>
        <w:t>RotterMaatje</w:t>
      </w:r>
      <w:r w:rsidRPr="0005655C">
        <w:rPr>
          <w:rFonts w:ascii="Aptos" w:eastAsia="Aptos" w:hAnsi="Aptos" w:cs="Aptos"/>
        </w:rPr>
        <w:t xml:space="preserve"> bij de Pauluskerk Rotterdam. De Pauluskerk is een organisatie waar vrijwilligers dagelijks in contact staan met dak- en thuisloze bezoekers. In samenwerking met deze organisatie wordt onderzocht hoe een ondersteunende AI-chatbot, RotterMaatje, kan bijdragen aan het verlichten van de informatieve en logistieke druk op vrijwilligers. De chatbot is bedoeld als hulpmiddel om veelgestelde vragen toegankelijk, betrouwbaar en consistent te beantwoorden, zodat vrijwilligers meer ruimte houden voor persoonlijk contact en complexere hulpvragen.</w:t>
      </w:r>
    </w:p>
    <w:p w14:paraId="42245A6D" w14:textId="77777777" w:rsidR="00916390" w:rsidRDefault="00916390" w:rsidP="0005655C">
      <w:pPr>
        <w:rPr>
          <w:rFonts w:ascii="Aptos" w:eastAsia="Aptos" w:hAnsi="Aptos" w:cs="Aptos"/>
        </w:rPr>
      </w:pPr>
    </w:p>
    <w:p w14:paraId="2F4C0CF7" w14:textId="77777777" w:rsidR="00916390" w:rsidRDefault="00916390" w:rsidP="00916390">
      <w:pPr>
        <w:spacing w:before="240" w:after="240" w:line="279" w:lineRule="auto"/>
        <w:rPr>
          <w:rFonts w:ascii="Aptos" w:eastAsia="Aptos" w:hAnsi="Aptos" w:cs="Aptos"/>
          <w:b/>
          <w:bCs/>
        </w:rPr>
      </w:pPr>
      <w:r w:rsidRPr="53F3272A">
        <w:rPr>
          <w:rFonts w:ascii="Aptos" w:eastAsia="Aptos" w:hAnsi="Aptos" w:cs="Aptos"/>
          <w:b/>
          <w:bCs/>
        </w:rPr>
        <w:t>Organisatiecultuur</w:t>
      </w:r>
    </w:p>
    <w:p w14:paraId="747DDA59" w14:textId="365FADC4" w:rsidR="00727EB6" w:rsidRPr="00727EB6" w:rsidRDefault="00727EB6" w:rsidP="00246AC1">
      <w:pPr>
        <w:rPr>
          <w:rFonts w:ascii="Aptos" w:eastAsia="Aptos" w:hAnsi="Aptos" w:cs="Aptos"/>
        </w:rPr>
      </w:pPr>
      <w:r w:rsidRPr="00727EB6">
        <w:rPr>
          <w:rFonts w:ascii="Aptos" w:eastAsia="Aptos" w:hAnsi="Aptos" w:cs="Aptos"/>
        </w:rPr>
        <w:t>De inzet van ondersteuning binnen de Pauluskerk Rotterdam kan niet los worden gezien van de organisatiecultuur. De Pauluskerk is een organisatie waarin het bieden van menselijke aandacht</w:t>
      </w:r>
      <w:r w:rsidR="004A1FB6">
        <w:rPr>
          <w:rFonts w:ascii="Aptos" w:eastAsia="Aptos" w:hAnsi="Aptos" w:cs="Aptos"/>
        </w:rPr>
        <w:t xml:space="preserve"> en </w:t>
      </w:r>
      <w:r w:rsidRPr="00727EB6">
        <w:rPr>
          <w:rFonts w:ascii="Aptos" w:eastAsia="Aptos" w:hAnsi="Aptos" w:cs="Aptos"/>
        </w:rPr>
        <w:t>betrokkenheid centraal staat</w:t>
      </w:r>
      <w:r w:rsidR="00F55D26">
        <w:rPr>
          <w:rFonts w:ascii="Aptos" w:eastAsia="Aptos" w:hAnsi="Aptos" w:cs="Aptos"/>
        </w:rPr>
        <w:t xml:space="preserve"> </w:t>
      </w:r>
      <w:r w:rsidR="00F55D26" w:rsidRPr="00F55D26">
        <w:rPr>
          <w:rFonts w:ascii="Aptos" w:eastAsia="Aptos" w:hAnsi="Aptos" w:cs="Aptos"/>
        </w:rPr>
        <w:t>(STICHTING DIACONAAL CENTRUM PAULUSKERK ROTTERDAM, 2021)</w:t>
      </w:r>
      <w:r w:rsidRPr="00727EB6">
        <w:rPr>
          <w:rFonts w:ascii="Aptos" w:eastAsia="Aptos" w:hAnsi="Aptos" w:cs="Aptos"/>
        </w:rPr>
        <w:t>. Vrijwilligers en medewerkers werken vanuit een sociale en morele motivatie om kwetsbare mensen te ondersteunen, waarbij persoonlijk contact belangrijker is dan snelheid of standaardisering</w:t>
      </w:r>
      <w:r w:rsidR="00246AC1">
        <w:rPr>
          <w:rFonts w:ascii="Aptos" w:eastAsia="Aptos" w:hAnsi="Aptos" w:cs="Aptos"/>
        </w:rPr>
        <w:t xml:space="preserve"> </w:t>
      </w:r>
      <w:r w:rsidR="00246AC1" w:rsidRPr="00246AC1">
        <w:rPr>
          <w:rFonts w:ascii="Aptos" w:eastAsia="Aptos" w:hAnsi="Aptos" w:cs="Aptos"/>
        </w:rPr>
        <w:t>(STICHTING DIACONAAL CENTRUM PAULUSKERK ROTTERDAM, 2021)</w:t>
      </w:r>
      <w:r w:rsidRPr="00727EB6">
        <w:rPr>
          <w:rFonts w:ascii="Aptos" w:eastAsia="Aptos" w:hAnsi="Aptos" w:cs="Aptos"/>
        </w:rPr>
        <w:t>.</w:t>
      </w:r>
    </w:p>
    <w:p w14:paraId="1B2E90B4" w14:textId="77777777" w:rsidR="00727EB6" w:rsidRPr="00727EB6" w:rsidRDefault="00727EB6" w:rsidP="00727EB6">
      <w:pPr>
        <w:rPr>
          <w:rFonts w:ascii="Aptos" w:eastAsia="Aptos" w:hAnsi="Aptos" w:cs="Aptos"/>
        </w:rPr>
      </w:pPr>
    </w:p>
    <w:p w14:paraId="276CFD44" w14:textId="49D92EC1" w:rsidR="5613C43E" w:rsidRDefault="00727EB6" w:rsidP="002967A0">
      <w:pPr>
        <w:rPr>
          <w:rFonts w:ascii="Aptos" w:eastAsia="Aptos" w:hAnsi="Aptos" w:cs="Aptos"/>
        </w:rPr>
      </w:pPr>
      <w:r w:rsidRPr="00727EB6">
        <w:rPr>
          <w:rFonts w:ascii="Aptos" w:eastAsia="Aptos" w:hAnsi="Aptos" w:cs="Aptos"/>
        </w:rPr>
        <w:t xml:space="preserve">Volgens de organisatietypologie van Mintzberg kan de Pauluskerk worden gekarakteriseerd als een </w:t>
      </w:r>
      <w:r w:rsidRPr="00727EB6">
        <w:rPr>
          <w:rFonts w:ascii="Aptos" w:eastAsia="Aptos" w:hAnsi="Aptos" w:cs="Aptos"/>
          <w:i/>
          <w:iCs/>
        </w:rPr>
        <w:t>missionaire organisatie</w:t>
      </w:r>
      <w:r w:rsidRPr="00727EB6">
        <w:rPr>
          <w:rFonts w:ascii="Aptos" w:eastAsia="Aptos" w:hAnsi="Aptos" w:cs="Aptos"/>
        </w:rPr>
        <w:t xml:space="preserve">. Dit type organisatie wordt gekenmerkt door een platte structuur en een sterke focus op gedeelde waarden en overtuigingen, in plaats van formele hiërarchie of efficiëntie als primair doel </w:t>
      </w:r>
      <w:r w:rsidR="002967A0" w:rsidRPr="002967A0">
        <w:rPr>
          <w:rFonts w:ascii="Aptos" w:eastAsia="Aptos" w:hAnsi="Aptos" w:cs="Aptos"/>
        </w:rPr>
        <w:t>(Oldebijvank, 2025)</w:t>
      </w:r>
      <w:r w:rsidRPr="00727EB6">
        <w:rPr>
          <w:rFonts w:ascii="Aptos" w:eastAsia="Aptos" w:hAnsi="Aptos" w:cs="Aptos"/>
        </w:rPr>
        <w:t xml:space="preserve">. Ook de </w:t>
      </w:r>
      <w:r w:rsidRPr="00727EB6">
        <w:rPr>
          <w:rFonts w:ascii="Aptos" w:eastAsia="Aptos" w:hAnsi="Aptos" w:cs="Aptos"/>
        </w:rPr>
        <w:lastRenderedPageBreak/>
        <w:t>Pauluskerk zelf benadrukt in haar missie en werkwijze het belang van mensgericht werken en nabijheid tot de doelgroep (Pauluskerk Rotterdam, n.d.).</w:t>
      </w:r>
    </w:p>
    <w:p w14:paraId="57F80930" w14:textId="2BBE2CD6" w:rsidR="5613C43E" w:rsidRDefault="5613C43E" w:rsidP="66B04CDA">
      <w:pPr>
        <w:rPr>
          <w:rFonts w:ascii="Aptos" w:eastAsia="Aptos" w:hAnsi="Aptos" w:cs="Aptos"/>
        </w:rPr>
      </w:pPr>
    </w:p>
    <w:p w14:paraId="75AED4A3" w14:textId="18E97090" w:rsidR="5613C43E" w:rsidRDefault="5C134F24" w:rsidP="66B04CDA">
      <w:pPr>
        <w:rPr>
          <w:rFonts w:ascii="Aptos" w:eastAsia="Aptos" w:hAnsi="Aptos" w:cs="Aptos"/>
        </w:rPr>
      </w:pPr>
      <w:r w:rsidRPr="66B04CDA">
        <w:rPr>
          <w:rFonts w:ascii="Aptos" w:eastAsia="Aptos" w:hAnsi="Aptos" w:cs="Aptos"/>
          <w:b/>
          <w:bCs/>
        </w:rPr>
        <w:t>Demografische Diversiteit en Taalbarrières</w:t>
      </w:r>
    </w:p>
    <w:p w14:paraId="5D314F07" w14:textId="77777777" w:rsidR="00F804B9" w:rsidRDefault="00F804B9" w:rsidP="53F3272A">
      <w:pPr>
        <w:rPr>
          <w:rFonts w:ascii="Aptos" w:eastAsia="Aptos" w:hAnsi="Aptos" w:cs="Aptos"/>
        </w:rPr>
      </w:pPr>
    </w:p>
    <w:p w14:paraId="45E4451B" w14:textId="77777777" w:rsidR="009B786E" w:rsidRDefault="00F804B9" w:rsidP="00D416CB">
      <w:pPr>
        <w:rPr>
          <w:rFonts w:ascii="Aptos" w:eastAsia="Aptos" w:hAnsi="Aptos" w:cs="Aptos"/>
        </w:rPr>
      </w:pPr>
      <w:r>
        <w:rPr>
          <w:rFonts w:ascii="Aptos" w:eastAsia="Aptos" w:hAnsi="Aptos" w:cs="Aptos"/>
        </w:rPr>
        <w:t xml:space="preserve">De </w:t>
      </w:r>
      <w:r w:rsidR="00856286">
        <w:rPr>
          <w:rFonts w:ascii="Aptos" w:eastAsia="Aptos" w:hAnsi="Aptos" w:cs="Aptos"/>
        </w:rPr>
        <w:t xml:space="preserve">groep dak- en thuisloze mensen in </w:t>
      </w:r>
      <w:r w:rsidR="00F41445">
        <w:rPr>
          <w:rFonts w:ascii="Aptos" w:eastAsia="Aptos" w:hAnsi="Aptos" w:cs="Aptos"/>
        </w:rPr>
        <w:t>Nederland</w:t>
      </w:r>
      <w:r w:rsidR="00856286">
        <w:rPr>
          <w:rFonts w:ascii="Aptos" w:eastAsia="Aptos" w:hAnsi="Aptos" w:cs="Aptos"/>
        </w:rPr>
        <w:t xml:space="preserve"> is niet alleen groot in omvang, maar</w:t>
      </w:r>
      <w:r w:rsidR="005E4FD3">
        <w:rPr>
          <w:rFonts w:ascii="Aptos" w:eastAsia="Aptos" w:hAnsi="Aptos" w:cs="Aptos"/>
        </w:rPr>
        <w:t xml:space="preserve"> </w:t>
      </w:r>
      <w:r w:rsidR="00A553C7">
        <w:rPr>
          <w:rFonts w:ascii="Aptos" w:eastAsia="Aptos" w:hAnsi="Aptos" w:cs="Aptos"/>
        </w:rPr>
        <w:t>ook divers samen</w:t>
      </w:r>
      <w:r w:rsidR="00926313">
        <w:rPr>
          <w:rFonts w:ascii="Aptos" w:eastAsia="Aptos" w:hAnsi="Aptos" w:cs="Aptos"/>
        </w:rPr>
        <w:t>gesteld.</w:t>
      </w:r>
      <w:r w:rsidR="00A553C7">
        <w:rPr>
          <w:rFonts w:ascii="Aptos" w:eastAsia="Aptos" w:hAnsi="Aptos" w:cs="Aptos"/>
        </w:rPr>
        <w:t xml:space="preserve"> Uit cijfers van CBS blijkt dat ongeveer de helft van deze gr</w:t>
      </w:r>
      <w:r w:rsidR="00856286">
        <w:rPr>
          <w:rFonts w:ascii="Aptos" w:eastAsia="Aptos" w:hAnsi="Aptos" w:cs="Aptos"/>
        </w:rPr>
        <w:t>o</w:t>
      </w:r>
      <w:r w:rsidR="00750AB6">
        <w:rPr>
          <w:rFonts w:ascii="Aptos" w:eastAsia="Aptos" w:hAnsi="Aptos" w:cs="Aptos"/>
        </w:rPr>
        <w:t>ep een migratieachtergrond heeft (</w:t>
      </w:r>
      <w:r w:rsidR="009A72D6">
        <w:rPr>
          <w:rFonts w:ascii="Aptos" w:eastAsia="Aptos" w:hAnsi="Aptos" w:cs="Aptos"/>
        </w:rPr>
        <w:t>CBS, 2025</w:t>
      </w:r>
      <w:r w:rsidR="00750AB6">
        <w:rPr>
          <w:rFonts w:ascii="Aptos" w:eastAsia="Aptos" w:hAnsi="Aptos" w:cs="Aptos"/>
        </w:rPr>
        <w:t>)</w:t>
      </w:r>
      <w:r w:rsidR="009A72D6">
        <w:rPr>
          <w:rFonts w:ascii="Aptos" w:eastAsia="Aptos" w:hAnsi="Aptos" w:cs="Aptos"/>
        </w:rPr>
        <w:t>.</w:t>
      </w:r>
      <w:r w:rsidR="008E12BC">
        <w:rPr>
          <w:rFonts w:ascii="Aptos" w:eastAsia="Aptos" w:hAnsi="Aptos" w:cs="Aptos"/>
        </w:rPr>
        <w:t xml:space="preserve"> </w:t>
      </w:r>
      <w:r w:rsidR="008E12BC" w:rsidRPr="008E12BC">
        <w:rPr>
          <w:rFonts w:ascii="Aptos" w:eastAsia="Aptos" w:hAnsi="Aptos" w:cs="Aptos"/>
        </w:rPr>
        <w:t>Van deze groep is 9% geboren in een ander Europees land en 37% buiten Europa. Daarnaast is 21% zelf in Nederland geboren, maar heeft één of beide ouders een migratieachtergrond.</w:t>
      </w:r>
      <w:r w:rsidR="005E0DBF">
        <w:rPr>
          <w:rFonts w:ascii="Aptos" w:eastAsia="Aptos" w:hAnsi="Aptos" w:cs="Aptos"/>
        </w:rPr>
        <w:t xml:space="preserve"> </w:t>
      </w:r>
      <w:r w:rsidR="00A23426" w:rsidRPr="00A23426">
        <w:rPr>
          <w:rFonts w:ascii="Aptos" w:eastAsia="Aptos" w:hAnsi="Aptos" w:cs="Aptos"/>
        </w:rPr>
        <w:t>In de vier grootste steden, waaronder Rotterdam, ligt het aandeel dak- en thuisloze mensen met een migratieachtergrond hoger dan het landelijke gemiddelde (CBS, 2025).</w:t>
      </w:r>
    </w:p>
    <w:p w14:paraId="534CDD2B" w14:textId="77777777" w:rsidR="009B786E" w:rsidRDefault="009B786E" w:rsidP="00D416CB">
      <w:pPr>
        <w:rPr>
          <w:rFonts w:ascii="Aptos" w:eastAsia="Aptos" w:hAnsi="Aptos" w:cs="Aptos"/>
        </w:rPr>
      </w:pPr>
    </w:p>
    <w:p w14:paraId="74D53B66" w14:textId="7FBE6E29" w:rsidR="000A3A5A" w:rsidRPr="008E12BC" w:rsidRDefault="00B62035" w:rsidP="000A3A5A">
      <w:pPr>
        <w:rPr>
          <w:rFonts w:ascii="Aptos" w:eastAsia="Aptos" w:hAnsi="Aptos" w:cs="Aptos"/>
        </w:rPr>
      </w:pPr>
      <w:r w:rsidRPr="00B62035">
        <w:rPr>
          <w:rFonts w:ascii="Aptos" w:eastAsia="Aptos" w:hAnsi="Aptos" w:cs="Aptos"/>
        </w:rPr>
        <w:t xml:space="preserve">Deze demografische kenmerken zijn relevant voor het ontwerp van RotterMaatje. Vrijwilligers van Team Aandacht &amp; Welkom hebben dagelijks contact met bezoekers met </w:t>
      </w:r>
      <w:r w:rsidR="000A3A5A">
        <w:rPr>
          <w:rFonts w:ascii="Aptos" w:eastAsia="Aptos" w:hAnsi="Aptos" w:cs="Aptos"/>
        </w:rPr>
        <w:t>diverse</w:t>
      </w:r>
      <w:r w:rsidRPr="00B62035">
        <w:rPr>
          <w:rFonts w:ascii="Aptos" w:eastAsia="Aptos" w:hAnsi="Aptos" w:cs="Aptos"/>
        </w:rPr>
        <w:t xml:space="preserve"> taalniveaus en achtergronden. Een chatbot die informatie eenvoudig, duidelijk en waar nodig meertalig aanbiedt, kan hen ondersteunen bij het toegankelijk uitleggen van informatie</w:t>
      </w:r>
      <w:r w:rsidR="000A3A5A">
        <w:rPr>
          <w:rFonts w:ascii="Aptos" w:eastAsia="Aptos" w:hAnsi="Aptos" w:cs="Aptos"/>
        </w:rPr>
        <w:t>.</w:t>
      </w:r>
    </w:p>
    <w:p w14:paraId="762E1687" w14:textId="3A3454CE" w:rsidR="5613C43E" w:rsidRPr="00051DF2" w:rsidRDefault="5613C43E" w:rsidP="66B04CDA">
      <w:pPr>
        <w:rPr>
          <w:rFonts w:ascii="Aptos" w:eastAsia="Aptos" w:hAnsi="Aptos" w:cs="Aptos"/>
        </w:rPr>
      </w:pPr>
    </w:p>
    <w:p w14:paraId="28398934" w14:textId="1438A78C" w:rsidR="5613C43E" w:rsidRDefault="1E857738" w:rsidP="66B04CDA">
      <w:pPr>
        <w:spacing w:after="160" w:line="279" w:lineRule="auto"/>
        <w:rPr>
          <w:rFonts w:ascii="Aptos" w:eastAsia="Aptos" w:hAnsi="Aptos" w:cs="Aptos"/>
          <w:b/>
          <w:bCs/>
        </w:rPr>
      </w:pPr>
      <w:r w:rsidRPr="53F3272A">
        <w:rPr>
          <w:rFonts w:ascii="Aptos" w:eastAsia="Aptos" w:hAnsi="Aptos" w:cs="Aptos"/>
          <w:b/>
          <w:bCs/>
        </w:rPr>
        <w:t>Doelgroepanalyse</w:t>
      </w:r>
      <w:r w:rsidR="4594B897" w:rsidRPr="53F3272A">
        <w:rPr>
          <w:rFonts w:ascii="Aptos" w:eastAsia="Aptos" w:hAnsi="Aptos" w:cs="Aptos"/>
          <w:b/>
          <w:bCs/>
        </w:rPr>
        <w:t xml:space="preserve"> vrijwilligers</w:t>
      </w:r>
    </w:p>
    <w:p w14:paraId="167CF077" w14:textId="4D4162B8" w:rsidR="00584FD1" w:rsidRPr="00B66847" w:rsidRDefault="00584FD1" w:rsidP="00B66847">
      <w:pPr>
        <w:spacing w:after="160" w:line="279" w:lineRule="auto"/>
        <w:rPr>
          <w:rFonts w:ascii="Aptos" w:eastAsia="Aptos" w:hAnsi="Aptos" w:cs="Aptos"/>
          <w:i/>
          <w:iCs/>
        </w:rPr>
      </w:pPr>
      <w:r w:rsidRPr="00584FD1">
        <w:rPr>
          <w:rFonts w:ascii="Aptos" w:eastAsia="Aptos" w:hAnsi="Aptos" w:cs="Aptos"/>
        </w:rPr>
        <w:t xml:space="preserve">De vrijwilligers van Team Aandacht &amp; Welkom van de Pauluskerk Rotterdam vormen het eerste aanspreekpunt voor bezoekers met </w:t>
      </w:r>
      <w:r w:rsidR="00203B96">
        <w:rPr>
          <w:rFonts w:ascii="Aptos" w:eastAsia="Aptos" w:hAnsi="Aptos" w:cs="Aptos"/>
        </w:rPr>
        <w:t>divers</w:t>
      </w:r>
      <w:r w:rsidR="00854104">
        <w:rPr>
          <w:rFonts w:ascii="Aptos" w:eastAsia="Aptos" w:hAnsi="Aptos" w:cs="Aptos"/>
        </w:rPr>
        <w:t>e</w:t>
      </w:r>
      <w:r w:rsidRPr="00584FD1">
        <w:rPr>
          <w:rFonts w:ascii="Aptos" w:eastAsia="Aptos" w:hAnsi="Aptos" w:cs="Aptos"/>
        </w:rPr>
        <w:t xml:space="preserve"> hulpvragen. Zij verwelkomen bezoekers, bieden een luisterend oor en beantwoorden praktische vragen over opvang, zorg en andere basisvoorzieningen </w:t>
      </w:r>
      <w:r w:rsidR="00855E08" w:rsidRPr="00855E08">
        <w:rPr>
          <w:rFonts w:ascii="Aptos" w:eastAsia="Aptos" w:hAnsi="Aptos" w:cs="Aptos"/>
        </w:rPr>
        <w:t>(</w:t>
      </w:r>
      <w:r w:rsidR="00855E08" w:rsidRPr="00855E08">
        <w:rPr>
          <w:rFonts w:ascii="Aptos" w:eastAsia="Aptos" w:hAnsi="Aptos" w:cs="Aptos"/>
          <w:i/>
          <w:iCs/>
        </w:rPr>
        <w:t>Pauluskerk Rotterdam</w:t>
      </w:r>
      <w:r w:rsidR="00855E08" w:rsidRPr="00855E08">
        <w:rPr>
          <w:rFonts w:ascii="Aptos" w:eastAsia="Aptos" w:hAnsi="Aptos" w:cs="Aptos"/>
        </w:rPr>
        <w:t>, n.d.)</w:t>
      </w:r>
      <w:r w:rsidRPr="00584FD1">
        <w:rPr>
          <w:rFonts w:ascii="Aptos" w:eastAsia="Aptos" w:hAnsi="Aptos" w:cs="Aptos"/>
        </w:rPr>
        <w:t>. Daarnaast hebben zij een signalerende rol: vrijwilligers moeten inschatten of een bezoeker geholpen is met basisinformatie of dat doorverwijzing naar een spreekuur, coördinator of specialist noodzakelijk is (</w:t>
      </w:r>
      <w:r w:rsidR="00B66847">
        <w:rPr>
          <w:rFonts w:ascii="Aptos" w:eastAsia="Aptos" w:hAnsi="Aptos" w:cs="Aptos"/>
        </w:rPr>
        <w:t>zie bijlage A</w:t>
      </w:r>
      <w:r w:rsidRPr="00584FD1">
        <w:rPr>
          <w:rFonts w:ascii="Aptos" w:eastAsia="Aptos" w:hAnsi="Aptos" w:cs="Aptos"/>
        </w:rPr>
        <w:t>).</w:t>
      </w:r>
    </w:p>
    <w:p w14:paraId="74897479" w14:textId="62A5C552" w:rsidR="00584FD1" w:rsidRPr="00584FD1" w:rsidRDefault="00584FD1" w:rsidP="00E24853">
      <w:pPr>
        <w:spacing w:after="160" w:line="279" w:lineRule="auto"/>
        <w:rPr>
          <w:rFonts w:ascii="Aptos" w:eastAsia="Aptos" w:hAnsi="Aptos" w:cs="Aptos"/>
        </w:rPr>
      </w:pPr>
      <w:r w:rsidRPr="00584FD1">
        <w:rPr>
          <w:rFonts w:ascii="Aptos" w:eastAsia="Aptos" w:hAnsi="Aptos" w:cs="Aptos"/>
        </w:rPr>
        <w:t xml:space="preserve">De bezoekersgroep van de Pauluskerk is divers en bestaat onder andere uit dak- en thuisloze mensen, Europese arbeidsmigranten, mensen zonder geldige verblijfspapieren, personen met een verslaving of psychiatrische problematiek, eenzame ouderen en jongeren met psychosociale problemen (Pauluskerk Rotterdam, n.d.). </w:t>
      </w:r>
    </w:p>
    <w:p w14:paraId="6F2BD180" w14:textId="7DDD8B4E" w:rsidR="009F788D" w:rsidRPr="009F45E4" w:rsidRDefault="00584FD1" w:rsidP="003D53BE">
      <w:pPr>
        <w:spacing w:after="160" w:line="279" w:lineRule="auto"/>
        <w:rPr>
          <w:rFonts w:ascii="Aptos" w:eastAsia="Aptos" w:hAnsi="Aptos" w:cs="Aptos"/>
        </w:rPr>
      </w:pPr>
      <w:r w:rsidRPr="00584FD1">
        <w:rPr>
          <w:rFonts w:ascii="Aptos" w:eastAsia="Aptos" w:hAnsi="Aptos" w:cs="Aptos"/>
        </w:rPr>
        <w:t>In de dagelijkse praktijk ervaren vrijwilligers verschillende knelpunten bij het ondersteunen van bezoekers. Informatie over opvang, zorg en voorzieningen is vaak verspreid over meerdere bronnen, waardoor het lastig is om snel actuele en juiste informatie te vinden. Daarnaast maken taalverschillen, beperkte digitale vaardigheden en verschillende kwetsbaarheden bij bezoekers het voor vrijwilligers moeilijker om informatie goed te begrijpen en duidelijk uit te leggen (Planije et al., 2018</w:t>
      </w:r>
      <w:r w:rsidR="003F4DB7">
        <w:rPr>
          <w:rFonts w:ascii="Aptos" w:eastAsia="Aptos" w:hAnsi="Aptos" w:cs="Aptos"/>
        </w:rPr>
        <w:t>;</w:t>
      </w:r>
      <w:r w:rsidR="003D53BE">
        <w:rPr>
          <w:rFonts w:ascii="Aptos" w:eastAsia="Aptos" w:hAnsi="Aptos" w:cs="Aptos"/>
        </w:rPr>
        <w:t xml:space="preserve"> </w:t>
      </w:r>
      <w:r w:rsidR="003D53BE" w:rsidRPr="003D53BE">
        <w:rPr>
          <w:rFonts w:ascii="Aptos" w:eastAsia="Aptos" w:hAnsi="Aptos" w:cs="Aptos"/>
        </w:rPr>
        <w:t>(Baay et al., 2015</w:t>
      </w:r>
      <w:r w:rsidRPr="00584FD1">
        <w:rPr>
          <w:rFonts w:ascii="Aptos" w:eastAsia="Aptos" w:hAnsi="Aptos" w:cs="Aptos"/>
        </w:rPr>
        <w:t>)</w:t>
      </w:r>
      <w:r w:rsidR="008E736B">
        <w:rPr>
          <w:rFonts w:ascii="Aptos" w:eastAsia="Aptos" w:hAnsi="Aptos" w:cs="Aptos"/>
        </w:rPr>
        <w:t>)</w:t>
      </w:r>
      <w:r w:rsidRPr="00584FD1">
        <w:rPr>
          <w:rFonts w:ascii="Aptos" w:eastAsia="Aptos" w:hAnsi="Aptos" w:cs="Aptos"/>
        </w:rPr>
        <w:t>. Deze knelpunten zijn bevestigd in feedback van medewerkers en vrijwilligers van de Pauluskerk, verzameld tijdens werksessies en overlegmomenten in het kader van het RotterMaatje-project (</w:t>
      </w:r>
      <w:r w:rsidR="00E24853">
        <w:rPr>
          <w:rFonts w:ascii="Aptos" w:eastAsia="Aptos" w:hAnsi="Aptos" w:cs="Aptos"/>
        </w:rPr>
        <w:t>zie bijlage A</w:t>
      </w:r>
      <w:r w:rsidRPr="00584FD1">
        <w:rPr>
          <w:rFonts w:ascii="Aptos" w:eastAsia="Aptos" w:hAnsi="Aptos" w:cs="Aptos"/>
        </w:rPr>
        <w:t>).</w:t>
      </w:r>
    </w:p>
    <w:p w14:paraId="1D5004BE" w14:textId="5E19D1F5" w:rsidR="5613C43E" w:rsidRDefault="3F7D0F6C" w:rsidP="009038DA">
      <w:pPr>
        <w:spacing w:after="160" w:line="279" w:lineRule="auto"/>
        <w:rPr>
          <w:rFonts w:ascii="Aptos" w:eastAsia="Aptos" w:hAnsi="Aptos" w:cs="Aptos"/>
          <w:b/>
          <w:bCs/>
        </w:rPr>
      </w:pPr>
      <w:r w:rsidRPr="53F3272A">
        <w:rPr>
          <w:rFonts w:ascii="Aptos" w:eastAsia="Aptos" w:hAnsi="Aptos" w:cs="Aptos"/>
          <w:b/>
          <w:bCs/>
        </w:rPr>
        <w:t>Ondersteuning van de doelgroep</w:t>
      </w:r>
    </w:p>
    <w:p w14:paraId="3EAF2ADB" w14:textId="5AF413EC" w:rsidR="00FA5F06" w:rsidRPr="00FA5F06" w:rsidRDefault="006D38B3" w:rsidP="00AB588E">
      <w:pPr>
        <w:spacing w:before="240" w:after="240" w:line="279" w:lineRule="auto"/>
        <w:rPr>
          <w:rFonts w:ascii="Aptos" w:eastAsia="Aptos" w:hAnsi="Aptos" w:cs="Aptos"/>
        </w:rPr>
      </w:pPr>
      <w:r>
        <w:rPr>
          <w:rFonts w:ascii="Aptos" w:eastAsia="Aptos" w:hAnsi="Aptos" w:cs="Aptos"/>
        </w:rPr>
        <w:lastRenderedPageBreak/>
        <w:t>Het</w:t>
      </w:r>
      <w:r w:rsidR="007E1FBA">
        <w:rPr>
          <w:rFonts w:ascii="Aptos" w:eastAsia="Aptos" w:hAnsi="Aptos" w:cs="Aptos"/>
        </w:rPr>
        <w:t xml:space="preserve"> probleem</w:t>
      </w:r>
      <w:r w:rsidR="00FA5F06" w:rsidRPr="00FA5F06">
        <w:rPr>
          <w:rFonts w:ascii="Aptos" w:eastAsia="Aptos" w:hAnsi="Aptos" w:cs="Aptos"/>
        </w:rPr>
        <w:t xml:space="preserve"> </w:t>
      </w:r>
      <w:r w:rsidR="007E1FBA">
        <w:rPr>
          <w:rFonts w:ascii="Aptos" w:eastAsia="Aptos" w:hAnsi="Aptos" w:cs="Aptos"/>
        </w:rPr>
        <w:t>laat zien</w:t>
      </w:r>
      <w:r w:rsidR="00FA5F06" w:rsidRPr="00FA5F06">
        <w:rPr>
          <w:rFonts w:ascii="Aptos" w:eastAsia="Aptos" w:hAnsi="Aptos" w:cs="Aptos"/>
        </w:rPr>
        <w:t xml:space="preserve"> dat vrijwilligers van Team Aandacht &amp; Welkom dagelijks te maken krijgen met een groot aantal terugkerende hulpvragen. Het gaat hierbij vooral om vragen over basisvoorzieningen zoals onderdak, eten en drinken, maar ook om complexere onderwerpen zoals medische zorg, aanvragen van een BSN en vragen over juridische status </w:t>
      </w:r>
      <w:r w:rsidR="0028175D">
        <w:rPr>
          <w:rFonts w:ascii="Aptos" w:eastAsia="Aptos" w:hAnsi="Aptos" w:cs="Aptos"/>
        </w:rPr>
        <w:t>(zie bijlage A</w:t>
      </w:r>
      <w:r w:rsidR="000815BB">
        <w:rPr>
          <w:rFonts w:ascii="Aptos" w:eastAsia="Aptos" w:hAnsi="Aptos" w:cs="Aptos"/>
        </w:rPr>
        <w:t xml:space="preserve"> en</w:t>
      </w:r>
      <w:r w:rsidR="00B079AE">
        <w:rPr>
          <w:rFonts w:ascii="Aptos" w:eastAsia="Aptos" w:hAnsi="Aptos" w:cs="Aptos"/>
        </w:rPr>
        <w:t xml:space="preserve"> bijlage B</w:t>
      </w:r>
      <w:r w:rsidR="00FA5F06" w:rsidRPr="00FA5F06">
        <w:rPr>
          <w:rFonts w:ascii="Aptos" w:eastAsia="Aptos" w:hAnsi="Aptos" w:cs="Aptos"/>
        </w:rPr>
        <w:t>).</w:t>
      </w:r>
    </w:p>
    <w:p w14:paraId="23D57A40" w14:textId="0B7448C5" w:rsidR="00FA5F06" w:rsidRPr="00FA5F06" w:rsidRDefault="00FA5F06" w:rsidP="00BC6073">
      <w:pPr>
        <w:spacing w:before="240" w:after="240" w:line="279" w:lineRule="auto"/>
        <w:rPr>
          <w:rFonts w:ascii="Aptos" w:eastAsia="Aptos" w:hAnsi="Aptos" w:cs="Aptos"/>
        </w:rPr>
      </w:pPr>
      <w:r w:rsidRPr="00FA5F06">
        <w:rPr>
          <w:rFonts w:ascii="Aptos" w:eastAsia="Aptos" w:hAnsi="Aptos" w:cs="Aptos"/>
        </w:rPr>
        <w:t>Binnen dit project worden de vrijwilligers gezien als de directe gebruikers van RotterMaatje. De chatbot is bedoeld als ondersteunend hulpmiddel en niet als vervanging van menselijk contact. Vrijwilligers blijven verantwoordelijk voor het contact met bezoekers en voor het inschatten wanneer extra hulp of doorverwijzing nodig is. RotterMaatje ondersteunt hen door snel en betrouwbaar antwoorden te geven op veelgestelde vragen, eventueel in de moedertaal van de bezoeker, zonder dat hiervoor uitgebreide technische kennis nodig is (</w:t>
      </w:r>
      <w:r w:rsidR="004B51C3">
        <w:rPr>
          <w:rFonts w:ascii="Aptos" w:eastAsia="Aptos" w:hAnsi="Aptos" w:cs="Aptos"/>
        </w:rPr>
        <w:t>zie bijlage A</w:t>
      </w:r>
      <w:r w:rsidRPr="00FA5F06">
        <w:rPr>
          <w:rFonts w:ascii="Aptos" w:eastAsia="Aptos" w:hAnsi="Aptos" w:cs="Aptos"/>
        </w:rPr>
        <w:t>).</w:t>
      </w:r>
    </w:p>
    <w:p w14:paraId="469E3F9A" w14:textId="373E7267" w:rsidR="53F3272A" w:rsidRDefault="2BE57FBF" w:rsidP="26BF8DCD">
      <w:pPr>
        <w:spacing w:before="240" w:after="240" w:line="279" w:lineRule="auto"/>
        <w:rPr>
          <w:rFonts w:ascii="Aptos" w:eastAsia="Aptos" w:hAnsi="Aptos" w:cs="Aptos"/>
        </w:rPr>
      </w:pPr>
      <w:r w:rsidRPr="26BF8DCD">
        <w:rPr>
          <w:rFonts w:ascii="Aptos" w:eastAsia="Aptos" w:hAnsi="Aptos" w:cs="Aptos"/>
        </w:rPr>
        <w:t>Door vrijwilligers te ondersteunen met actuele en gecontroleerde informatie kan RotterMaatje bijdragen aan meer consistentie in de informatievoorziening. Hierdoor ontstaat meer ruimte voor vrijwilligers om aandacht te besteden aan persoonlijke gesprekken, signalering van problemen en het bieden van een gastvrije en veilige omgeving voor bezoekers (Planije et al., 2018).</w:t>
      </w:r>
    </w:p>
    <w:p w14:paraId="1EA90AE2" w14:textId="10A87BD0" w:rsidR="43E81281" w:rsidRDefault="43E81281" w:rsidP="26BF8DCD">
      <w:pPr>
        <w:rPr>
          <w:b/>
          <w:bCs/>
        </w:rPr>
      </w:pPr>
      <w:r w:rsidRPr="26BF8DCD">
        <w:rPr>
          <w:b/>
          <w:bCs/>
        </w:rPr>
        <w:t>Stakeholderanalyse</w:t>
      </w:r>
    </w:p>
    <w:p w14:paraId="1111B0F8" w14:textId="422AD240" w:rsidR="43E81281" w:rsidRDefault="43E81281" w:rsidP="26BF8DCD">
      <w:pPr>
        <w:spacing w:before="240" w:after="240"/>
        <w:rPr>
          <w:rFonts w:ascii="Aptos" w:eastAsia="Aptos" w:hAnsi="Aptos" w:cs="Aptos"/>
        </w:rPr>
      </w:pPr>
      <w:r w:rsidRPr="26BF8DCD">
        <w:rPr>
          <w:rFonts w:ascii="Aptos" w:eastAsia="Aptos" w:hAnsi="Aptos" w:cs="Aptos"/>
        </w:rPr>
        <w:t>De belangen en rollen van de betrokkenen zijn geanalyseerd aan de hand van het door ons ontwikkelde Business Model Canvas (BMC) en het Value Proposition Canvas (VPC). Deze modellen maken inzichtelijk hoe RotterMaatje waarde toevoegt aan de organisatie en haar omgeving.</w:t>
      </w:r>
    </w:p>
    <w:p w14:paraId="44293AC0" w14:textId="5E01CBA5" w:rsidR="43E81281" w:rsidRDefault="43E81281" w:rsidP="26BF8DCD">
      <w:pPr>
        <w:rPr>
          <w:i/>
          <w:iCs/>
        </w:rPr>
      </w:pPr>
      <w:r w:rsidRPr="26BF8DCD">
        <w:rPr>
          <w:i/>
          <w:iCs/>
        </w:rPr>
        <w:t>Primaire stakeholders</w:t>
      </w:r>
    </w:p>
    <w:p w14:paraId="51CF3123" w14:textId="1585E0D9" w:rsidR="43E81281" w:rsidRDefault="43E81281" w:rsidP="26BF8DCD">
      <w:pPr>
        <w:spacing w:before="240" w:after="240"/>
      </w:pPr>
      <w:r w:rsidRPr="26BF8DCD">
        <w:rPr>
          <w:rFonts w:ascii="Aptos" w:eastAsia="Aptos" w:hAnsi="Aptos" w:cs="Aptos"/>
          <w:b/>
          <w:bCs/>
        </w:rPr>
        <w:t>Vrijwilligers (Team Aandacht &amp; Welkom):</w:t>
      </w:r>
      <w:r w:rsidRPr="26BF8DCD">
        <w:rPr>
          <w:rFonts w:ascii="Aptos" w:eastAsia="Aptos" w:hAnsi="Aptos" w:cs="Aptos"/>
        </w:rPr>
        <w:t xml:space="preserve"> Zij zijn de directe gebruikers van de chatbot en staan centraal in ons Value Proposition Canvas</w:t>
      </w:r>
      <w:r w:rsidR="00F30F8F">
        <w:rPr>
          <w:rFonts w:ascii="Aptos" w:eastAsia="Aptos" w:hAnsi="Aptos" w:cs="Aptos"/>
        </w:rPr>
        <w:t xml:space="preserve"> </w:t>
      </w:r>
      <w:r w:rsidR="00FB413E">
        <w:rPr>
          <w:rFonts w:ascii="Aptos" w:eastAsia="Aptos" w:hAnsi="Aptos" w:cs="Aptos"/>
        </w:rPr>
        <w:t>(</w:t>
      </w:r>
      <w:r w:rsidR="00F30F8F">
        <w:rPr>
          <w:rFonts w:ascii="Aptos" w:eastAsia="Aptos" w:hAnsi="Aptos" w:cs="Aptos"/>
        </w:rPr>
        <w:t>zie bijlage</w:t>
      </w:r>
      <w:r w:rsidR="00FB413E">
        <w:rPr>
          <w:rFonts w:ascii="Aptos" w:eastAsia="Aptos" w:hAnsi="Aptos" w:cs="Aptos"/>
        </w:rPr>
        <w:t xml:space="preserve"> D)</w:t>
      </w:r>
      <w:r w:rsidRPr="26BF8DCD">
        <w:rPr>
          <w:rFonts w:ascii="Aptos" w:eastAsia="Aptos" w:hAnsi="Aptos" w:cs="Aptos"/>
        </w:rPr>
        <w:t xml:space="preserve">. In de Customer Jobs van dit model zien we dat zij behoefte hebben aan zekerheid over de informatie die zij verstrekken en rust tijdens drukke momenten. RotterMaatje </w:t>
      </w:r>
      <w:r w:rsidR="644286F6" w:rsidRPr="26BF8DCD">
        <w:rPr>
          <w:rFonts w:ascii="Aptos" w:eastAsia="Aptos" w:hAnsi="Aptos" w:cs="Aptos"/>
        </w:rPr>
        <w:t>helpt</w:t>
      </w:r>
      <w:r w:rsidRPr="26BF8DCD">
        <w:rPr>
          <w:rFonts w:ascii="Aptos" w:eastAsia="Aptos" w:hAnsi="Aptos" w:cs="Aptos"/>
        </w:rPr>
        <w:t xml:space="preserve"> hierbij als Pain Reliever door de zoektijd naar informatie te verminderen en stress te verlagen. De chatbot biedt ondersteuning zonder het</w:t>
      </w:r>
      <w:r w:rsidRPr="26BF8DCD">
        <w:rPr>
          <w:rFonts w:ascii="Aptos" w:eastAsia="Aptos" w:hAnsi="Aptos" w:cs="Aptos"/>
        </w:rPr>
        <w:t xml:space="preserve"> </w:t>
      </w:r>
      <w:r w:rsidRPr="26BF8DCD">
        <w:rPr>
          <w:rFonts w:ascii="Aptos" w:eastAsia="Aptos" w:hAnsi="Aptos" w:cs="Aptos"/>
        </w:rPr>
        <w:t>menselijke contact over te nemen, wat een belangrijke Gain Creator is in ons model.</w:t>
      </w:r>
    </w:p>
    <w:p w14:paraId="5B11C43E" w14:textId="40FB1515" w:rsidR="43E81281" w:rsidRDefault="43E81281" w:rsidP="26BF8DCD">
      <w:pPr>
        <w:spacing w:before="240" w:after="240"/>
      </w:pPr>
      <w:r w:rsidRPr="26BF8DCD">
        <w:rPr>
          <w:rFonts w:ascii="Aptos" w:eastAsia="Aptos" w:hAnsi="Aptos" w:cs="Aptos"/>
          <w:b/>
          <w:bCs/>
        </w:rPr>
        <w:t>Dakloze personen in Rotterdam:</w:t>
      </w:r>
      <w:r w:rsidRPr="26BF8DCD">
        <w:rPr>
          <w:rFonts w:ascii="Aptos" w:eastAsia="Aptos" w:hAnsi="Aptos" w:cs="Aptos"/>
        </w:rPr>
        <w:t xml:space="preserve"> Zij vormen het belangrijkste Customer Segment in ons </w:t>
      </w:r>
      <w:r w:rsidRPr="26BF8DCD">
        <w:rPr>
          <w:rFonts w:ascii="Aptos" w:eastAsia="Aptos" w:hAnsi="Aptos" w:cs="Aptos"/>
          <w:b/>
          <w:bCs/>
        </w:rPr>
        <w:t>BMC</w:t>
      </w:r>
      <w:r w:rsidR="006F53F9">
        <w:rPr>
          <w:rFonts w:ascii="Aptos" w:eastAsia="Aptos" w:hAnsi="Aptos" w:cs="Aptos"/>
          <w:b/>
          <w:bCs/>
        </w:rPr>
        <w:t xml:space="preserve"> </w:t>
      </w:r>
      <w:r w:rsidR="00E23FBF">
        <w:rPr>
          <w:rFonts w:ascii="Aptos" w:eastAsia="Aptos" w:hAnsi="Aptos" w:cs="Aptos"/>
        </w:rPr>
        <w:t>(zie bijlage c)</w:t>
      </w:r>
      <w:r w:rsidRPr="26BF8DCD">
        <w:rPr>
          <w:rFonts w:ascii="Aptos" w:eastAsia="Aptos" w:hAnsi="Aptos" w:cs="Aptos"/>
        </w:rPr>
        <w:t>. Hoewel de vrijwilliger de chatbot bedient, is de uiteindelijke waarde voor de dakloze bezoeker het ontvangen van gelijke en betrouwbare informatie in de eigen taal. Zoals beschreven in de Value Proposition, helpt dit bij het verlagen van barrières voor kwetsbare groepen, zeker gezien de stijgende druk op de opvang (NL Times, 2025).</w:t>
      </w:r>
    </w:p>
    <w:p w14:paraId="0565FF67" w14:textId="201D5DB0" w:rsidR="43E81281" w:rsidRDefault="43E81281" w:rsidP="26BF8DCD">
      <w:pPr>
        <w:spacing w:before="240" w:after="240"/>
      </w:pPr>
      <w:r w:rsidRPr="26BF8DCD">
        <w:rPr>
          <w:rFonts w:ascii="Aptos" w:eastAsia="Aptos" w:hAnsi="Aptos" w:cs="Aptos"/>
          <w:b/>
          <w:bCs/>
        </w:rPr>
        <w:t>Pauluskerk:</w:t>
      </w:r>
      <w:r w:rsidRPr="26BF8DCD">
        <w:rPr>
          <w:rFonts w:ascii="Aptos" w:eastAsia="Aptos" w:hAnsi="Aptos" w:cs="Aptos"/>
        </w:rPr>
        <w:t xml:space="preserve"> De Pauluskerk is in ons BMC zowel een Key Partner als de facilitator van de dagelijkse hulp. De chatbot ondersteunt de missie van de kerk door de werkdruk van </w:t>
      </w:r>
      <w:r w:rsidRPr="26BF8DCD">
        <w:rPr>
          <w:rFonts w:ascii="Aptos" w:eastAsia="Aptos" w:hAnsi="Aptos" w:cs="Aptos"/>
        </w:rPr>
        <w:lastRenderedPageBreak/>
        <w:t>vrijwilligers te verlichten en de kwaliteit van de hulpverlening te borgen. In het BMC valt dit onder de Key Activities: het verbeteren van de dagelijkse hulpverlening.</w:t>
      </w:r>
    </w:p>
    <w:p w14:paraId="2E085372" w14:textId="6970FACC" w:rsidR="43E81281" w:rsidRDefault="43E81281" w:rsidP="26BF8DCD">
      <w:pPr>
        <w:rPr>
          <w:i/>
          <w:iCs/>
        </w:rPr>
      </w:pPr>
      <w:r w:rsidRPr="26BF8DCD">
        <w:rPr>
          <w:i/>
          <w:iCs/>
        </w:rPr>
        <w:t>Secundaire stakeholders</w:t>
      </w:r>
    </w:p>
    <w:p w14:paraId="3716D0B1" w14:textId="6729125E" w:rsidR="43E81281" w:rsidRDefault="43E81281" w:rsidP="26BF8DCD">
      <w:pPr>
        <w:spacing w:before="240" w:after="240"/>
      </w:pPr>
      <w:r w:rsidRPr="26BF8DCD">
        <w:rPr>
          <w:rFonts w:ascii="Aptos" w:eastAsia="Aptos" w:hAnsi="Aptos" w:cs="Aptos"/>
          <w:b/>
          <w:bCs/>
        </w:rPr>
        <w:t>Cegeka:</w:t>
      </w:r>
      <w:r w:rsidRPr="26BF8DCD">
        <w:rPr>
          <w:rFonts w:ascii="Aptos" w:eastAsia="Aptos" w:hAnsi="Aptos" w:cs="Aptos"/>
        </w:rPr>
        <w:t xml:space="preserve"> Geïdentificeerd als de belangrijkste Key Supplier in ons BMC. Zij leveren de cruciale Key Resources (technische expertise en infrastructuur) die nodig zijn om de chatbot te ontwikkelen en te onderhouden. Hun belang ligt in de succesvolle implementatie en de ethische inrichting van het AI-systeem.</w:t>
      </w:r>
    </w:p>
    <w:p w14:paraId="68857BF3" w14:textId="06C4EE70" w:rsidR="43E81281" w:rsidRDefault="43E81281" w:rsidP="26BF8DCD">
      <w:pPr>
        <w:spacing w:before="240" w:after="240"/>
      </w:pPr>
      <w:r w:rsidRPr="26BF8DCD">
        <w:rPr>
          <w:rFonts w:ascii="Aptos" w:eastAsia="Aptos" w:hAnsi="Aptos" w:cs="Aptos"/>
          <w:b/>
          <w:bCs/>
        </w:rPr>
        <w:t>Andere daklozenopvangen in Rotterdam:</w:t>
      </w:r>
      <w:r w:rsidRPr="26BF8DCD">
        <w:rPr>
          <w:rFonts w:ascii="Aptos" w:eastAsia="Aptos" w:hAnsi="Aptos" w:cs="Aptos"/>
        </w:rPr>
        <w:t xml:space="preserve"> Zij profiteren indirect van de Value Proposition van RotterMaatje. Door betere doorverwijzing en informatievoorziening bij de Pauluskerk, kan de ketendruk in heel Rotterdam worden verlaagd. Zij kunnen in de toekomst feedback leveren om de </w:t>
      </w:r>
      <w:r w:rsidR="00131A98" w:rsidRPr="26BF8DCD">
        <w:rPr>
          <w:rFonts w:ascii="Aptos" w:eastAsia="Aptos" w:hAnsi="Aptos" w:cs="Aptos"/>
        </w:rPr>
        <w:t>kennisbank verder</w:t>
      </w:r>
      <w:r w:rsidRPr="26BF8DCD">
        <w:rPr>
          <w:rFonts w:ascii="Aptos" w:eastAsia="Aptos" w:hAnsi="Aptos" w:cs="Aptos"/>
        </w:rPr>
        <w:t xml:space="preserve"> te optimaliseren.</w:t>
      </w:r>
    </w:p>
    <w:p w14:paraId="202E0540" w14:textId="7AC54DCB" w:rsidR="43E81281" w:rsidRDefault="43E81281" w:rsidP="26BF8DCD">
      <w:pPr>
        <w:rPr>
          <w:i/>
          <w:iCs/>
        </w:rPr>
      </w:pPr>
      <w:r w:rsidRPr="26BF8DCD">
        <w:rPr>
          <w:i/>
          <w:iCs/>
        </w:rPr>
        <w:t>Tertiaire stakeholders</w:t>
      </w:r>
    </w:p>
    <w:p w14:paraId="73F459F4" w14:textId="0D04C19E" w:rsidR="26C210B4" w:rsidRDefault="26C210B4" w:rsidP="100428AF">
      <w:pPr>
        <w:spacing w:before="240" w:after="240"/>
      </w:pPr>
      <w:r w:rsidRPr="100428AF">
        <w:rPr>
          <w:rFonts w:ascii="Aptos" w:eastAsia="Aptos" w:hAnsi="Aptos" w:cs="Aptos"/>
          <w:b/>
          <w:bCs/>
        </w:rPr>
        <w:t xml:space="preserve">Gemeente </w:t>
      </w:r>
      <w:r w:rsidR="00131A98" w:rsidRPr="100428AF">
        <w:rPr>
          <w:rFonts w:ascii="Aptos" w:eastAsia="Aptos" w:hAnsi="Aptos" w:cs="Aptos"/>
          <w:b/>
          <w:bCs/>
        </w:rPr>
        <w:t>Rotterdam/</w:t>
      </w:r>
      <w:r w:rsidRPr="100428AF">
        <w:rPr>
          <w:rFonts w:ascii="Aptos" w:eastAsia="Aptos" w:hAnsi="Aptos" w:cs="Aptos"/>
          <w:b/>
          <w:bCs/>
        </w:rPr>
        <w:t xml:space="preserve"> Beleidsmakers:</w:t>
      </w:r>
      <w:r w:rsidRPr="100428AF">
        <w:rPr>
          <w:rFonts w:ascii="Aptos" w:eastAsia="Aptos" w:hAnsi="Aptos" w:cs="Aptos"/>
        </w:rPr>
        <w:t xml:space="preserve"> In ons BMC beschreven als Key Partner. De motivatie voor dit partnerschap is het laagdrempelig aanbieden van hulp om de zelfredzaamheid van kwetsbare burgers te vergroten, in lijn met het doel 'Kwetsbaren doen mee' uit de Voorjaarsnota 2025 (Gemeente Rotterdam, 2025). RotterMaatje ondersteunt deze ambitie door informatie over zorg en welzijn direct toegankelijk te maken voor dak- en thuisloze, wat bijdraagt aan de gemeentelijke doelstelling om ondersteuning effectiever en inclusiever in te richten.</w:t>
      </w:r>
    </w:p>
    <w:p w14:paraId="24238435" w14:textId="69E382BA" w:rsidR="43E81281" w:rsidRDefault="43E81281" w:rsidP="26BF8DCD">
      <w:pPr>
        <w:spacing w:before="240" w:after="240"/>
      </w:pPr>
      <w:r w:rsidRPr="26BF8DCD">
        <w:rPr>
          <w:rFonts w:ascii="Aptos" w:eastAsia="Aptos" w:hAnsi="Aptos" w:cs="Aptos"/>
          <w:b/>
          <w:bCs/>
        </w:rPr>
        <w:t>Omwonenden van de Pauluskerk:</w:t>
      </w:r>
      <w:r w:rsidRPr="26BF8DCD">
        <w:rPr>
          <w:rFonts w:ascii="Aptos" w:eastAsia="Aptos" w:hAnsi="Aptos" w:cs="Aptos"/>
        </w:rPr>
        <w:t xml:space="preserve"> Hoewel zij geen directe gebruikers zijn, hangt hun belang samen met de Value Proposition rondom informatie over openbare orde en voorzieningen. In het BMC draagt de chatbot bij aan een betere stroomlijning van bezoekers naar de juiste locaties (zoals douches of opvang), wat de leefbaarheid en veiligheid in de wijk ten goede komt (Hart van Nederland, 2024).</w:t>
      </w:r>
    </w:p>
    <w:p w14:paraId="4BD5AA35" w14:textId="62B2A92C" w:rsidR="5613C43E" w:rsidRDefault="5613C43E" w:rsidP="53F3272A">
      <w:pPr>
        <w:rPr>
          <w:rFonts w:ascii="Aptos" w:eastAsia="Aptos" w:hAnsi="Aptos" w:cs="Aptos"/>
        </w:rPr>
      </w:pPr>
    </w:p>
    <w:p w14:paraId="481ACFCF" w14:textId="77777777" w:rsidR="005928F4" w:rsidRDefault="005928F4"/>
    <w:p w14:paraId="1E37EE99" w14:textId="0273CD37" w:rsidR="2694F2D6" w:rsidRDefault="2694F2D6" w:rsidP="2694F2D6"/>
    <w:p w14:paraId="691A3F20" w14:textId="2AC8F68D" w:rsidR="005928F4" w:rsidRDefault="005928F4" w:rsidP="53F3272A"/>
    <w:p w14:paraId="6AF66D90" w14:textId="51E45C65" w:rsidR="005928F4" w:rsidRDefault="09D46023" w:rsidP="00870AD9">
      <w:pPr>
        <w:pStyle w:val="Heading1"/>
      </w:pPr>
      <w:bookmarkStart w:id="6" w:name="OLE_LINK1"/>
      <w:bookmarkStart w:id="7" w:name="_Toc220275450"/>
      <w:r>
        <w:t>Probleemstelling en vraagstelling</w:t>
      </w:r>
      <w:bookmarkEnd w:id="7"/>
    </w:p>
    <w:p w14:paraId="281BD9FB" w14:textId="77777777" w:rsidR="005928F4" w:rsidRPr="00AE69A0" w:rsidRDefault="005928F4"/>
    <w:p w14:paraId="731D7C73" w14:textId="77777777" w:rsidR="00141C42" w:rsidRPr="00141C42" w:rsidRDefault="00141C42" w:rsidP="00141C42"/>
    <w:p w14:paraId="75356718" w14:textId="0A847137" w:rsidR="00742CB8" w:rsidRPr="00253BCD" w:rsidRDefault="00742CB8" w:rsidP="00742CB8">
      <w:r w:rsidRPr="00253BCD">
        <w:t>De Pauluskerk Rotterdam ondersteunt dak- en thuisloze met praktische hulp en informatievoorziening, waarbij Team Aandacht &amp; Welkom (doelgroep 2) een rol heeft in het contact met bezoekers en het beantwoorden van vragen.  </w:t>
      </w:r>
    </w:p>
    <w:p w14:paraId="5B9B2E5E" w14:textId="6622FFD5" w:rsidR="005928F4" w:rsidRPr="00253BCD" w:rsidRDefault="005928F4" w:rsidP="00D533C1"/>
    <w:p w14:paraId="2FFC0684" w14:textId="77CA93ED" w:rsidR="66B04CDA" w:rsidRPr="00253BCD" w:rsidRDefault="66B04CDA"/>
    <w:p w14:paraId="4DB0DC4C" w14:textId="05CE92BC" w:rsidR="00945965" w:rsidRDefault="00945965" w:rsidP="00945965">
      <w:r w:rsidRPr="00253BCD">
        <w:t>Uit de FAQ</w:t>
      </w:r>
      <w:r w:rsidR="00941AD5">
        <w:t xml:space="preserve"> die is opgesteld in samenwerking met medewerkers en vrijwill</w:t>
      </w:r>
      <w:r w:rsidR="00992AD0">
        <w:t>igers van de Pauluskerk</w:t>
      </w:r>
      <w:r w:rsidRPr="00253BCD">
        <w:t xml:space="preserve"> blijkt dat de hulpvragen vaak gaan over </w:t>
      </w:r>
      <w:r w:rsidR="00B675BA">
        <w:t xml:space="preserve">basisvoorzieningen, zoals </w:t>
      </w:r>
      <w:r w:rsidRPr="00253BCD">
        <w:t xml:space="preserve">opvang, </w:t>
      </w:r>
      <w:r w:rsidRPr="00253BCD">
        <w:lastRenderedPageBreak/>
        <w:t>eten en drinken, douchen, medische zorg, postadres/BSN/ID-documenten, inkomen/werk, verslaving, (terug)reizen en veiligheid/overlast</w:t>
      </w:r>
      <w:r w:rsidR="007F278E">
        <w:t xml:space="preserve"> (zie bijlage</w:t>
      </w:r>
      <w:r w:rsidR="00910854">
        <w:t xml:space="preserve"> B</w:t>
      </w:r>
      <w:r w:rsidR="007F278E">
        <w:t>)</w:t>
      </w:r>
      <w:r w:rsidRPr="00253BCD">
        <w:t>.</w:t>
      </w:r>
    </w:p>
    <w:p w14:paraId="7E5EF32D" w14:textId="77777777" w:rsidR="0097020A" w:rsidRPr="00253BCD" w:rsidRDefault="0097020A" w:rsidP="00945965"/>
    <w:p w14:paraId="322F74A7" w14:textId="15F801E8" w:rsidR="00E97EA0" w:rsidRPr="00E97EA0" w:rsidRDefault="00E97EA0" w:rsidP="00E97EA0">
      <w:r w:rsidRPr="00E97EA0">
        <w:t>Dak- en thuisloze kunnen moeite hebben om de juiste informatie te vinden door taalbarrières, problemen met het gebruik van digitale middelen en complexe regels (Hollimon et al., 2025). Dit sluit aan bij onderzoek waaruit blijkt dat lage taalvaardigheid het vinden en begrijpen van (online) informatie lastiger maakt, waardoor toegang tot diensten kan worden belemmerd (Baay et al., 2015).</w:t>
      </w:r>
    </w:p>
    <w:p w14:paraId="1329D44E" w14:textId="504847CA" w:rsidR="66B04CDA" w:rsidRPr="00101431" w:rsidRDefault="66B04CDA">
      <w:pPr>
        <w:rPr>
          <w:color w:val="EE0000"/>
        </w:rPr>
      </w:pPr>
    </w:p>
    <w:p w14:paraId="387DA1DB" w14:textId="5F399BA0" w:rsidR="00AB7413" w:rsidRPr="00AB7413" w:rsidRDefault="00494334" w:rsidP="0002656D">
      <w:pPr>
        <w:rPr>
          <w:color w:val="000000" w:themeColor="text1"/>
        </w:rPr>
      </w:pPr>
      <w:r w:rsidRPr="00E650D5">
        <w:rPr>
          <w:color w:val="000000" w:themeColor="text1"/>
        </w:rPr>
        <w:t>Toegankelijkheid speelt een belangrijke rol binnen deze doelgroep.</w:t>
      </w:r>
      <w:r w:rsidR="002A5D7B" w:rsidRPr="00E650D5">
        <w:rPr>
          <w:color w:val="000000" w:themeColor="text1"/>
        </w:rPr>
        <w:t xml:space="preserve"> Uit onderzoek blij</w:t>
      </w:r>
      <w:r w:rsidR="00AA3976">
        <w:rPr>
          <w:color w:val="000000" w:themeColor="text1"/>
        </w:rPr>
        <w:t>k</w:t>
      </w:r>
      <w:r w:rsidR="002A5D7B" w:rsidRPr="00E650D5">
        <w:rPr>
          <w:color w:val="000000" w:themeColor="text1"/>
        </w:rPr>
        <w:t xml:space="preserve">t </w:t>
      </w:r>
      <w:r w:rsidR="00990DB9" w:rsidRPr="00E650D5">
        <w:rPr>
          <w:color w:val="000000" w:themeColor="text1"/>
        </w:rPr>
        <w:t>dat een deel van de doelgroep kenmerken heeft zoals een Licht Verstandelijke beperking</w:t>
      </w:r>
      <w:r w:rsidR="00AF7FDB" w:rsidRPr="00E650D5">
        <w:rPr>
          <w:color w:val="000000" w:themeColor="text1"/>
        </w:rPr>
        <w:t xml:space="preserve"> (LVB)(Trimbos-insituut, 2024b).</w:t>
      </w:r>
      <w:r w:rsidR="0002656D">
        <w:rPr>
          <w:color w:val="000000" w:themeColor="text1"/>
        </w:rPr>
        <w:t xml:space="preserve"> </w:t>
      </w:r>
      <w:r w:rsidR="00AB7413" w:rsidRPr="00AB7413">
        <w:rPr>
          <w:color w:val="000000" w:themeColor="text1"/>
        </w:rPr>
        <w:t>Uit stakeholderfeedback blijkt dat communicatie op taalniveau B1 het meest passend is voor deze doelgroep</w:t>
      </w:r>
      <w:r w:rsidR="00AB7413" w:rsidRPr="00AB7413">
        <w:rPr>
          <w:color w:val="EE0000"/>
        </w:rPr>
        <w:t xml:space="preserve"> </w:t>
      </w:r>
      <w:r w:rsidR="00970954">
        <w:rPr>
          <w:color w:val="000000" w:themeColor="text1"/>
        </w:rPr>
        <w:t>(zie bijlage A)</w:t>
      </w:r>
      <w:r w:rsidR="00AB7413" w:rsidRPr="00AB7413">
        <w:rPr>
          <w:color w:val="000000" w:themeColor="text1"/>
        </w:rPr>
        <w:t>. Daarnaast wijzen eerdere studies erop dat ondersteunende middelen zoals audio (voorlezen) (Barai et al., 2021) en pictogrammen (Mbanda, 2021) helpend zijn voor laaggeletterden, analfabeten en mensen met LVB.</w:t>
      </w:r>
    </w:p>
    <w:p w14:paraId="5C089535" w14:textId="77777777" w:rsidR="00AF7FDB" w:rsidRDefault="00AF7FDB" w:rsidP="00C109B5">
      <w:pPr>
        <w:rPr>
          <w:color w:val="EE0000"/>
        </w:rPr>
      </w:pPr>
    </w:p>
    <w:p w14:paraId="319B2BFF" w14:textId="77777777" w:rsidR="00494334" w:rsidRDefault="00494334" w:rsidP="00C109B5">
      <w:pPr>
        <w:rPr>
          <w:color w:val="EE0000"/>
        </w:rPr>
      </w:pPr>
    </w:p>
    <w:p w14:paraId="7092BB48" w14:textId="77777777" w:rsidR="001E3F1F" w:rsidRPr="001E3F1F" w:rsidRDefault="001E3F1F" w:rsidP="001E3F1F">
      <w:r w:rsidRPr="001E3F1F">
        <w:t xml:space="preserve">RotterMaatje wordt in de opdracht omschreven als een laagdrempelige, meertalige chatbot die dag en nacht beschikbaar is en in het gesprek kan inschatten wanneer iemand beter naar een medewerker moet worden doorverwezen. Tegelijk laten onderzoeken naar chatbots in de zorg zien dat dit soort systemen vaak nog niet streng genoeg is getest op veiligheid en werking. Vooral bij gevoelige onderwerpen (zoals medische of psychosociale problemen) kan het ontbreken van duidelijke regels voor </w:t>
      </w:r>
      <w:r w:rsidRPr="001E3F1F">
        <w:rPr>
          <w:i/>
          <w:iCs/>
        </w:rPr>
        <w:t>wanneer</w:t>
      </w:r>
      <w:r w:rsidRPr="001E3F1F">
        <w:t xml:space="preserve"> en </w:t>
      </w:r>
      <w:r w:rsidRPr="001E3F1F">
        <w:rPr>
          <w:i/>
          <w:iCs/>
        </w:rPr>
        <w:t>hoe</w:t>
      </w:r>
      <w:r w:rsidRPr="001E3F1F">
        <w:t xml:space="preserve"> je moet doorverwijzen ervoor zorgen dat het systeem een verkeerd of onveilig advies geeft (Car et al., 2020). </w:t>
      </w:r>
    </w:p>
    <w:p w14:paraId="2AC78DE4" w14:textId="77777777" w:rsidR="00987B15" w:rsidRDefault="00987B15"/>
    <w:p w14:paraId="259CB03B" w14:textId="77777777" w:rsidR="003E4029" w:rsidRDefault="003E4029"/>
    <w:p w14:paraId="53A66C00" w14:textId="660E3EDB" w:rsidR="66B04CDA" w:rsidRDefault="66B04CDA"/>
    <w:p w14:paraId="56300976" w14:textId="1F77B723" w:rsidR="66B04CDA" w:rsidRDefault="66B04CDA"/>
    <w:p w14:paraId="6D5BCC1C" w14:textId="3DD028EE" w:rsidR="002128D5" w:rsidRPr="002128D5" w:rsidRDefault="002128D5" w:rsidP="53F3272A"/>
    <w:p w14:paraId="6EFC9F69" w14:textId="10A55228" w:rsidR="002128D5" w:rsidRPr="002128D5" w:rsidRDefault="002128D5" w:rsidP="53F3272A"/>
    <w:p w14:paraId="160C481C" w14:textId="3601E167" w:rsidR="002128D5" w:rsidRPr="002128D5" w:rsidRDefault="002128D5" w:rsidP="53F3272A"/>
    <w:p w14:paraId="5B8B1B18" w14:textId="294FFF69" w:rsidR="002128D5" w:rsidRPr="002128D5" w:rsidRDefault="002128D5" w:rsidP="53F3272A"/>
    <w:p w14:paraId="538177CF" w14:textId="678A06D6" w:rsidR="002128D5" w:rsidRPr="002128D5" w:rsidRDefault="002128D5" w:rsidP="53F3272A"/>
    <w:p w14:paraId="644FDBFB" w14:textId="7F28D5E6" w:rsidR="007566F1" w:rsidRPr="002128D5" w:rsidRDefault="007566F1" w:rsidP="53F3272A"/>
    <w:p w14:paraId="6E3EC9F9" w14:textId="376C4350" w:rsidR="002128D5" w:rsidRPr="002128D5" w:rsidRDefault="1A760CAD" w:rsidP="00907A0C">
      <w:pPr>
        <w:pStyle w:val="Heading2"/>
      </w:pPr>
      <w:bookmarkStart w:id="8" w:name="_Toc220275451"/>
      <w:r>
        <w:t>Centrale onderzoeksvraag</w:t>
      </w:r>
      <w:bookmarkEnd w:id="8"/>
    </w:p>
    <w:p w14:paraId="79D74E50" w14:textId="77777777" w:rsidR="002128D5" w:rsidRPr="002128D5" w:rsidRDefault="002128D5" w:rsidP="002128D5"/>
    <w:p w14:paraId="26AD8375" w14:textId="1E05A9E2" w:rsidR="00495E80" w:rsidRDefault="00B243CB" w:rsidP="00B243CB">
      <w:pPr>
        <w:rPr>
          <w:i/>
          <w:iCs/>
        </w:rPr>
      </w:pPr>
      <w:r w:rsidRPr="001E4B8C">
        <w:rPr>
          <w:i/>
          <w:iCs/>
        </w:rPr>
        <w:t>Hoe kan RotterMaatje worden ontworpen en ingericht als ondersteunende AI-chatbot, gebaseerd op een taalmodel, voor team Aandacht &amp; Welkom (doelgroep 2), zodat medewerkers en vrijwilligers veelgestelde vragen uit de praktijk snel, consistent en toegankelijk kunnen beantwoorden</w:t>
      </w:r>
      <w:r w:rsidR="00A63664">
        <w:rPr>
          <w:i/>
          <w:iCs/>
        </w:rPr>
        <w:t>?</w:t>
      </w:r>
    </w:p>
    <w:p w14:paraId="2727B5C1" w14:textId="77777777" w:rsidR="00495E80" w:rsidRDefault="00495E80" w:rsidP="00B243CB">
      <w:pPr>
        <w:rPr>
          <w:i/>
          <w:iCs/>
        </w:rPr>
      </w:pPr>
    </w:p>
    <w:p w14:paraId="6A7EF8B0" w14:textId="7CB71836" w:rsidR="66B04CDA" w:rsidRDefault="66B04CDA"/>
    <w:p w14:paraId="3499BAA7" w14:textId="24C49138" w:rsidR="007226A9" w:rsidRDefault="68E2BEE7" w:rsidP="00907A0C">
      <w:pPr>
        <w:pStyle w:val="Heading3"/>
      </w:pPr>
      <w:bookmarkStart w:id="9" w:name="_Toc220275452"/>
      <w:r>
        <w:lastRenderedPageBreak/>
        <w:t>Deelvragen</w:t>
      </w:r>
      <w:bookmarkEnd w:id="9"/>
    </w:p>
    <w:p w14:paraId="78B097B8" w14:textId="14F5A0F2" w:rsidR="00A164C6" w:rsidRDefault="00A164C6" w:rsidP="00740A1D">
      <w:pPr>
        <w:numPr>
          <w:ilvl w:val="0"/>
          <w:numId w:val="9"/>
        </w:numPr>
      </w:pPr>
      <w:r w:rsidRPr="00A164C6">
        <w:t>Met welke typen hulpvragen uit de bestaande FAQ krijgen medewerkers en vrijwilligers van team Aandacht &amp; Welkom het vaakst te maken in de praktijk?</w:t>
      </w:r>
    </w:p>
    <w:p w14:paraId="3A430DD0" w14:textId="77777777" w:rsidR="00A164C6" w:rsidRPr="00A164C6" w:rsidRDefault="00A164C6" w:rsidP="00774CB3"/>
    <w:p w14:paraId="3FA46729" w14:textId="7791B72D" w:rsidR="00A164C6" w:rsidRDefault="00A164C6" w:rsidP="00740A1D">
      <w:pPr>
        <w:numPr>
          <w:ilvl w:val="0"/>
          <w:numId w:val="9"/>
        </w:numPr>
      </w:pPr>
      <w:r w:rsidRPr="0011317D">
        <w:t xml:space="preserve">Welke functionele en technische eigenschappen moet RotterMaatje hebben om </w:t>
      </w:r>
      <w:r w:rsidR="0011317D" w:rsidRPr="0011317D">
        <w:t>medewerkers en vrijwilligers van team Aandacht &amp; Welkom</w:t>
      </w:r>
      <w:r w:rsidR="009B431D">
        <w:t xml:space="preserve"> </w:t>
      </w:r>
      <w:r w:rsidRPr="00A164C6">
        <w:t>effectief te ondersteunen?</w:t>
      </w:r>
    </w:p>
    <w:p w14:paraId="1A19DAA6" w14:textId="77777777" w:rsidR="00774CB3" w:rsidRPr="00A164C6" w:rsidRDefault="00774CB3" w:rsidP="00774CB3"/>
    <w:p w14:paraId="4332B1B8" w14:textId="56289968" w:rsidR="00774CB3" w:rsidRPr="00A164C6" w:rsidRDefault="00A164C6" w:rsidP="00740A1D">
      <w:pPr>
        <w:numPr>
          <w:ilvl w:val="0"/>
          <w:numId w:val="9"/>
        </w:numPr>
      </w:pPr>
      <w:r w:rsidRPr="00A164C6">
        <w:t>Hoe kan de chatbot zo worden ontworpen dat deze aansluit bij verschillende taalniveaus en kwetsbaarheden van bezoekers, zonder de verantwoordelijkheid</w:t>
      </w:r>
      <w:r w:rsidR="004A7022">
        <w:t xml:space="preserve"> </w:t>
      </w:r>
      <w:r w:rsidRPr="00A164C6">
        <w:t>van medewerkers</w:t>
      </w:r>
      <w:r w:rsidR="00CD2CF3">
        <w:t xml:space="preserve"> </w:t>
      </w:r>
      <w:r w:rsidR="0092191C">
        <w:t xml:space="preserve">en vrijwilligers van </w:t>
      </w:r>
      <w:r w:rsidR="00BA75E3">
        <w:t>team Aandacht &amp; Welkom</w:t>
      </w:r>
      <w:r w:rsidRPr="00A164C6">
        <w:t xml:space="preserve"> over te nemen?</w:t>
      </w:r>
    </w:p>
    <w:p w14:paraId="50651456" w14:textId="77777777" w:rsidR="00774CB3" w:rsidRPr="00A164C6" w:rsidRDefault="00774CB3" w:rsidP="00774CB3"/>
    <w:p w14:paraId="23C437AB" w14:textId="21AFCB89" w:rsidR="00A164C6" w:rsidRPr="00A164C6" w:rsidRDefault="00A164C6" w:rsidP="00740A1D">
      <w:pPr>
        <w:numPr>
          <w:ilvl w:val="0"/>
          <w:numId w:val="9"/>
        </w:numPr>
      </w:pPr>
      <w:r w:rsidRPr="00A164C6">
        <w:t xml:space="preserve">Welke </w:t>
      </w:r>
      <w:r w:rsidR="0048668D">
        <w:t>juri</w:t>
      </w:r>
      <w:r w:rsidR="00797B44">
        <w:t xml:space="preserve">dische en ethische </w:t>
      </w:r>
      <w:r w:rsidRPr="00A164C6">
        <w:t>aspecten zijn van belang bij het inzetten van een AI-chatbot als ondersteunend hulpmiddel voor</w:t>
      </w:r>
      <w:r w:rsidR="00CC3E09">
        <w:t xml:space="preserve"> mede</w:t>
      </w:r>
      <w:r w:rsidR="000C08F2">
        <w:t>werkers</w:t>
      </w:r>
      <w:r w:rsidR="0006788B">
        <w:t xml:space="preserve"> en vrijwilligers van team Aandacht</w:t>
      </w:r>
      <w:r w:rsidRPr="00A164C6">
        <w:t xml:space="preserve"> &amp; Welkom?</w:t>
      </w:r>
    </w:p>
    <w:p w14:paraId="51D3D560" w14:textId="77777777" w:rsidR="00D176D2" w:rsidRPr="00A164C6" w:rsidRDefault="00D176D2" w:rsidP="00714CD8"/>
    <w:p w14:paraId="03656F7B" w14:textId="12A30319" w:rsidR="66B04CDA" w:rsidRDefault="00435F79" w:rsidP="006F461B">
      <w:pPr>
        <w:pStyle w:val="Heading3"/>
      </w:pPr>
      <w:bookmarkStart w:id="10" w:name="_Toc220275453"/>
      <w:bookmarkEnd w:id="6"/>
      <w:r>
        <w:t>Hy</w:t>
      </w:r>
      <w:r w:rsidR="00A958E8">
        <w:t>pothese</w:t>
      </w:r>
      <w:bookmarkEnd w:id="10"/>
      <w:r w:rsidR="00A958E8">
        <w:t xml:space="preserve"> </w:t>
      </w:r>
    </w:p>
    <w:p w14:paraId="196442D0" w14:textId="77777777" w:rsidR="00A958E8" w:rsidRPr="00A958E8" w:rsidRDefault="00A958E8"/>
    <w:p w14:paraId="08E61815" w14:textId="4C9E2E46" w:rsidR="00A958E8" w:rsidRPr="0000624A" w:rsidRDefault="00A958E8" w:rsidP="00A958E8">
      <w:pPr>
        <w:rPr>
          <w:i/>
          <w:iCs/>
        </w:rPr>
      </w:pPr>
      <w:r w:rsidRPr="0000624A">
        <w:rPr>
          <w:i/>
          <w:iCs/>
        </w:rPr>
        <w:t>De verwachting is dat RotterMaatje, wanneer deze wordt ontworpen met aandacht voor toegankelijkheid, duidelijke doorverwijsregels en betrouwbaar taalgebruik, medewerkers en vrijwilligers van Team Aandacht &amp; Welkom ondersteunt bij het snel, consistent en toegankelijk beantwoorden van veelgestelde vragen, zonder het menselijke contact te vervangen.</w:t>
      </w:r>
    </w:p>
    <w:p w14:paraId="3253063C" w14:textId="77777777" w:rsidR="00A958E8" w:rsidRDefault="00A958E8"/>
    <w:p w14:paraId="3A77A83E" w14:textId="541574EB" w:rsidR="66B04CDA" w:rsidRDefault="66B04CDA"/>
    <w:p w14:paraId="4450E06D" w14:textId="77777777" w:rsidR="005928F4" w:rsidRDefault="005928F4"/>
    <w:p w14:paraId="2BC5F02C" w14:textId="6C02F3CA" w:rsidR="0DCA9805" w:rsidRDefault="0DCA9805"/>
    <w:p w14:paraId="1E4690F6" w14:textId="77777777" w:rsidR="00F74864" w:rsidRDefault="00F74864"/>
    <w:p w14:paraId="24BB965A" w14:textId="77777777" w:rsidR="00F74864" w:rsidRDefault="00F74864"/>
    <w:p w14:paraId="16925617" w14:textId="77777777" w:rsidR="00F74864" w:rsidRDefault="00F74864"/>
    <w:p w14:paraId="42253177" w14:textId="77777777" w:rsidR="00F74864" w:rsidRDefault="00F74864"/>
    <w:p w14:paraId="131E24EC" w14:textId="2B41B89B" w:rsidR="37B679CD" w:rsidRDefault="37B679CD"/>
    <w:p w14:paraId="1BA3E851" w14:textId="57BE289B" w:rsidR="1DABFACC" w:rsidRDefault="1DABFACC"/>
    <w:p w14:paraId="48164DB1" w14:textId="76B5DEDB" w:rsidR="005928F4" w:rsidRDefault="0F2DC481" w:rsidP="005928F4">
      <w:pPr>
        <w:pStyle w:val="Heading1"/>
      </w:pPr>
      <w:bookmarkStart w:id="11" w:name="_Toc849281123"/>
      <w:bookmarkStart w:id="12" w:name="_Toc220275454"/>
      <w:r>
        <w:t>Methode</w:t>
      </w:r>
      <w:bookmarkEnd w:id="11"/>
      <w:bookmarkEnd w:id="12"/>
    </w:p>
    <w:p w14:paraId="059FC1B2" w14:textId="35FCC6DE" w:rsidR="618BC39F" w:rsidRDefault="618BC39F" w:rsidP="7EBF6EFF">
      <w:pPr>
        <w:spacing w:after="160" w:line="276" w:lineRule="auto"/>
        <w:rPr>
          <w:rFonts w:ascii="Aptos" w:eastAsia="Aptos" w:hAnsi="Aptos" w:cs="Aptos"/>
          <w:i/>
          <w:iCs/>
          <w:u w:val="single"/>
          <w:lang w:val="nl"/>
        </w:rPr>
      </w:pPr>
      <w:r w:rsidRPr="7EBF6EFF">
        <w:rPr>
          <w:rFonts w:ascii="Aptos" w:eastAsia="Aptos" w:hAnsi="Aptos" w:cs="Aptos"/>
          <w:i/>
          <w:iCs/>
          <w:u w:val="single"/>
          <w:lang w:val="nl"/>
        </w:rPr>
        <w:t xml:space="preserve">Voorbereiding </w:t>
      </w:r>
    </w:p>
    <w:p w14:paraId="719ED4B6" w14:textId="0BD95D97" w:rsidR="618BC39F" w:rsidRDefault="618BC39F" w:rsidP="7EBF6EFF">
      <w:pPr>
        <w:spacing w:after="160" w:line="276" w:lineRule="auto"/>
        <w:rPr>
          <w:rFonts w:ascii="Aptos" w:eastAsia="Aptos" w:hAnsi="Aptos" w:cs="Aptos"/>
          <w:lang w:val="nl"/>
        </w:rPr>
      </w:pPr>
      <w:r w:rsidRPr="7EBF6EFF">
        <w:rPr>
          <w:rFonts w:ascii="Aptos" w:eastAsia="Aptos" w:hAnsi="Aptos" w:cs="Aptos"/>
          <w:lang w:val="nl"/>
        </w:rPr>
        <w:t xml:space="preserve">Om een geschikte keuze te maken tussen de verschillende Large Language Model (LLM) zijn de benodigde vereisten in kaart gebracht. Bijvoorbeeld gezien de diverse migratieachtergronden van dak- en thuisloze personen en de vrijwilligers is </w:t>
      </w:r>
      <w:r w:rsidR="002F3762">
        <w:rPr>
          <w:rFonts w:ascii="Aptos" w:eastAsia="Aptos" w:hAnsi="Aptos" w:cs="Aptos"/>
          <w:lang w:val="nl"/>
        </w:rPr>
        <w:t xml:space="preserve">het </w:t>
      </w:r>
      <w:r w:rsidRPr="7EBF6EFF">
        <w:rPr>
          <w:rFonts w:ascii="Aptos" w:eastAsia="Aptos" w:hAnsi="Aptos" w:cs="Aptos"/>
          <w:lang w:val="nl"/>
        </w:rPr>
        <w:t xml:space="preserve">van groot belang dat het taalmodel meertalig is (CBS, 2025). Om het besluit te nemen van een geschikt LLM zijn er gedurende de ontwikkeling meerdere taalmodellen getest, waarbij rekening is gehouden met de verschillende hardware-vereisten. </w:t>
      </w:r>
    </w:p>
    <w:p w14:paraId="672B6833" w14:textId="776BCA44" w:rsidR="618BC39F" w:rsidRDefault="618BC39F" w:rsidP="7EBF6EFF">
      <w:pPr>
        <w:spacing w:after="160" w:line="276" w:lineRule="auto"/>
        <w:rPr>
          <w:rFonts w:ascii="Aptos" w:eastAsia="Aptos" w:hAnsi="Aptos" w:cs="Aptos"/>
          <w:lang w:val="nl"/>
        </w:rPr>
      </w:pPr>
      <w:r w:rsidRPr="7EBF6EFF">
        <w:rPr>
          <w:rFonts w:ascii="Aptos" w:eastAsia="Aptos" w:hAnsi="Aptos" w:cs="Aptos"/>
          <w:lang w:val="nl"/>
        </w:rPr>
        <w:lastRenderedPageBreak/>
        <w:t xml:space="preserve">De uitvoering is begonnen met het testen van verschillende LLM-modellen met behulp van LM Studio. LM Studio is een programma wat mogelijk maakt om lokaal LLM-modellen te testen op de laptop. </w:t>
      </w:r>
      <w:r w:rsidR="2A93C8A4" w:rsidRPr="7EBF6EFF">
        <w:rPr>
          <w:rFonts w:ascii="Aptos" w:eastAsia="Aptos" w:hAnsi="Aptos" w:cs="Aptos"/>
          <w:lang w:val="nl"/>
        </w:rPr>
        <w:t>Bij het kiezen van het eindmodel waren er eisen.</w:t>
      </w:r>
      <w:r w:rsidRPr="7EBF6EFF">
        <w:rPr>
          <w:rFonts w:ascii="Aptos" w:eastAsia="Aptos" w:hAnsi="Aptos" w:cs="Aptos"/>
          <w:lang w:val="nl"/>
        </w:rPr>
        <w:t xml:space="preserve"> Voorbeelden van deze eisen </w:t>
      </w:r>
      <w:r w:rsidR="6AB49178" w:rsidRPr="7EBF6EFF">
        <w:rPr>
          <w:rFonts w:ascii="Aptos" w:eastAsia="Aptos" w:hAnsi="Aptos" w:cs="Aptos"/>
          <w:lang w:val="nl"/>
        </w:rPr>
        <w:t>waren:</w:t>
      </w:r>
    </w:p>
    <w:p w14:paraId="49EB47D4" w14:textId="2CE82354" w:rsidR="3F4107BF" w:rsidRDefault="2A93C8A4" w:rsidP="7EBF6EFF">
      <w:pPr>
        <w:pStyle w:val="ListParagraph"/>
        <w:numPr>
          <w:ilvl w:val="0"/>
          <w:numId w:val="30"/>
        </w:numPr>
        <w:spacing w:line="276" w:lineRule="auto"/>
        <w:rPr>
          <w:rFonts w:ascii="Aptos" w:eastAsia="Aptos" w:hAnsi="Aptos" w:cs="Aptos"/>
          <w:lang w:val="nl"/>
        </w:rPr>
      </w:pPr>
      <w:r w:rsidRPr="7EBF6EFF">
        <w:rPr>
          <w:rFonts w:ascii="Aptos" w:eastAsia="Aptos" w:hAnsi="Aptos" w:cs="Aptos"/>
          <w:b/>
          <w:bCs/>
          <w:lang w:val="nl"/>
        </w:rPr>
        <w:t>Meertaligheid:</w:t>
      </w:r>
      <w:r w:rsidRPr="7EBF6EFF">
        <w:rPr>
          <w:rFonts w:ascii="Aptos" w:eastAsia="Aptos" w:hAnsi="Aptos" w:cs="Aptos"/>
          <w:lang w:val="nl"/>
        </w:rPr>
        <w:t xml:space="preserve"> Het model behoort te communiceren in meerdere talen. Talen zoals Nederlands, Engels, Pools en Arabisch zijn talen die veel voortkomen bij dak- en thuisloze personen dus is het cruciaal dat het model deze talen beheerst (CBS,2025).</w:t>
      </w:r>
    </w:p>
    <w:p w14:paraId="33D947CC" w14:textId="60A00D34" w:rsidR="3F4107BF" w:rsidRDefault="2A93C8A4" w:rsidP="7EBF6EFF">
      <w:pPr>
        <w:pStyle w:val="ListParagraph"/>
        <w:numPr>
          <w:ilvl w:val="0"/>
          <w:numId w:val="30"/>
        </w:numPr>
        <w:spacing w:line="276" w:lineRule="auto"/>
        <w:rPr>
          <w:rFonts w:ascii="Aptos" w:eastAsia="Aptos" w:hAnsi="Aptos" w:cs="Aptos"/>
          <w:lang w:val="nl"/>
        </w:rPr>
      </w:pPr>
      <w:r w:rsidRPr="7EBF6EFF">
        <w:rPr>
          <w:rFonts w:ascii="Aptos" w:eastAsia="Aptos" w:hAnsi="Aptos" w:cs="Aptos"/>
          <w:b/>
          <w:bCs/>
          <w:lang w:val="nl"/>
        </w:rPr>
        <w:t>Gebruik van toegankelijke taal:</w:t>
      </w:r>
      <w:r w:rsidRPr="7EBF6EFF">
        <w:rPr>
          <w:rFonts w:ascii="Aptos" w:eastAsia="Aptos" w:hAnsi="Aptos" w:cs="Aptos"/>
          <w:lang w:val="nl"/>
        </w:rPr>
        <w:t xml:space="preserve"> Het model moet rekening houden met eventuele laag geletterdheid van dak- en thuisloze personen en is gediend te antwoorden met B1 taalniveau.</w:t>
      </w:r>
      <w:r w:rsidR="0D644615" w:rsidRPr="7F51C20D">
        <w:rPr>
          <w:rFonts w:ascii="Aptos" w:eastAsia="Aptos" w:hAnsi="Aptos" w:cs="Aptos"/>
          <w:lang w:val="nl"/>
        </w:rPr>
        <w:t xml:space="preserve"> </w:t>
      </w:r>
      <w:r w:rsidR="0D644615" w:rsidRPr="7F895A55">
        <w:rPr>
          <w:rFonts w:ascii="Aptos" w:eastAsia="Aptos" w:hAnsi="Aptos" w:cs="Aptos"/>
          <w:lang w:val="nl"/>
        </w:rPr>
        <w:t>(Stichting Lezen en Schrijven,</w:t>
      </w:r>
      <w:r w:rsidR="0D644615" w:rsidRPr="751EBD1E">
        <w:rPr>
          <w:rFonts w:ascii="Aptos" w:eastAsia="Aptos" w:hAnsi="Aptos" w:cs="Aptos"/>
          <w:lang w:val="nl"/>
        </w:rPr>
        <w:t xml:space="preserve"> </w:t>
      </w:r>
      <w:r w:rsidR="0D644615" w:rsidRPr="7F895A55">
        <w:rPr>
          <w:rFonts w:ascii="Aptos" w:eastAsia="Aptos" w:hAnsi="Aptos" w:cs="Aptos"/>
          <w:lang w:val="nl"/>
        </w:rPr>
        <w:t>2016</w:t>
      </w:r>
      <w:r w:rsidR="0D644615" w:rsidRPr="751EBD1E">
        <w:rPr>
          <w:rFonts w:ascii="Aptos" w:eastAsia="Aptos" w:hAnsi="Aptos" w:cs="Aptos"/>
          <w:lang w:val="nl"/>
        </w:rPr>
        <w:t>)</w:t>
      </w:r>
    </w:p>
    <w:p w14:paraId="4F77AF1A" w14:textId="77276CDD" w:rsidR="3F4107BF" w:rsidRDefault="2A93C8A4" w:rsidP="7EBF6EFF">
      <w:pPr>
        <w:pStyle w:val="ListParagraph"/>
        <w:numPr>
          <w:ilvl w:val="0"/>
          <w:numId w:val="30"/>
        </w:numPr>
        <w:spacing w:line="276" w:lineRule="auto"/>
        <w:rPr>
          <w:rFonts w:ascii="Aptos" w:eastAsia="Aptos" w:hAnsi="Aptos" w:cs="Aptos"/>
          <w:lang w:val="nl"/>
        </w:rPr>
      </w:pPr>
      <w:r w:rsidRPr="7EBF6EFF">
        <w:rPr>
          <w:rFonts w:ascii="Aptos" w:eastAsia="Aptos" w:hAnsi="Aptos" w:cs="Aptos"/>
          <w:b/>
          <w:bCs/>
          <w:lang w:val="nl"/>
        </w:rPr>
        <w:t xml:space="preserve">Rolbewust antwoorden: </w:t>
      </w:r>
      <w:r w:rsidRPr="7EBF6EFF">
        <w:rPr>
          <w:rFonts w:ascii="Aptos" w:eastAsia="Aptos" w:hAnsi="Aptos" w:cs="Aptos"/>
          <w:lang w:val="nl"/>
        </w:rPr>
        <w:t>Het model moet op basis van de rol van de gebruiker (dak- en thuisloze/ vrijwilligers) een gepaste reacties kunnen teruggeven.</w:t>
      </w:r>
    </w:p>
    <w:p w14:paraId="46A38621" w14:textId="7A7D9A47" w:rsidR="3F4107BF" w:rsidRDefault="2A93C8A4" w:rsidP="7EBF6EFF">
      <w:pPr>
        <w:pStyle w:val="ListParagraph"/>
        <w:numPr>
          <w:ilvl w:val="0"/>
          <w:numId w:val="30"/>
        </w:numPr>
        <w:spacing w:line="276" w:lineRule="auto"/>
        <w:rPr>
          <w:rFonts w:ascii="Aptos" w:eastAsia="Aptos" w:hAnsi="Aptos" w:cs="Aptos"/>
          <w:lang w:val="nl"/>
        </w:rPr>
      </w:pPr>
      <w:r w:rsidRPr="7EBF6EFF">
        <w:rPr>
          <w:rFonts w:ascii="Aptos" w:eastAsia="Aptos" w:hAnsi="Aptos" w:cs="Aptos"/>
          <w:b/>
          <w:bCs/>
          <w:lang w:val="nl"/>
        </w:rPr>
        <w:t xml:space="preserve">Veiligheid en juistheid: </w:t>
      </w:r>
      <w:r w:rsidRPr="7EBF6EFF">
        <w:rPr>
          <w:rFonts w:ascii="Aptos" w:eastAsia="Aptos" w:hAnsi="Aptos" w:cs="Aptos"/>
          <w:lang w:val="nl"/>
        </w:rPr>
        <w:t>Model mag geen verzonnen of gevaarlijke informatie overbrengen</w:t>
      </w:r>
      <w:r w:rsidR="160A401E" w:rsidRPr="3E377590">
        <w:rPr>
          <w:rFonts w:ascii="Aptos" w:eastAsia="Aptos" w:hAnsi="Aptos" w:cs="Aptos"/>
          <w:lang w:val="nl"/>
        </w:rPr>
        <w:t xml:space="preserve"> (</w:t>
      </w:r>
      <w:r w:rsidR="2C84C1DB" w:rsidRPr="3E377590">
        <w:rPr>
          <w:lang w:val="nl"/>
        </w:rPr>
        <w:t>European Union, 2024).</w:t>
      </w:r>
    </w:p>
    <w:p w14:paraId="2E844816" w14:textId="2AE3A757" w:rsidR="618BC39F" w:rsidRDefault="618BC39F" w:rsidP="7EBF6EFF">
      <w:pPr>
        <w:spacing w:after="160" w:line="276" w:lineRule="auto"/>
        <w:rPr>
          <w:rFonts w:ascii="Aptos" w:eastAsia="Aptos" w:hAnsi="Aptos" w:cs="Aptos"/>
          <w:lang w:val="nl"/>
        </w:rPr>
      </w:pPr>
      <w:r w:rsidRPr="7EBF6EFF">
        <w:rPr>
          <w:rFonts w:ascii="Aptos" w:eastAsia="Aptos" w:hAnsi="Aptos" w:cs="Aptos"/>
          <w:lang w:val="nl"/>
        </w:rPr>
        <w:t xml:space="preserve"> Na het beoordelen van meerdere modellen is er uiteindelijk gekozen voor het model Qwen3-4B-2507, omdat het meest geschikt bleek voor de groepseisen en het einddoel</w:t>
      </w:r>
      <w:r w:rsidR="016C3EAA" w:rsidRPr="22BF1818">
        <w:rPr>
          <w:rFonts w:ascii="Aptos" w:eastAsia="Aptos" w:hAnsi="Aptos" w:cs="Aptos"/>
          <w:lang w:val="nl"/>
        </w:rPr>
        <w:t xml:space="preserve"> (Qwen Team, 2025)</w:t>
      </w:r>
      <w:r w:rsidRPr="22BF1818">
        <w:rPr>
          <w:rFonts w:ascii="Aptos" w:eastAsia="Aptos" w:hAnsi="Aptos" w:cs="Aptos"/>
          <w:lang w:val="nl"/>
        </w:rPr>
        <w:t>.</w:t>
      </w:r>
      <w:r w:rsidRPr="7EBF6EFF">
        <w:rPr>
          <w:rFonts w:ascii="Aptos" w:eastAsia="Aptos" w:hAnsi="Aptos" w:cs="Aptos"/>
          <w:lang w:val="nl"/>
        </w:rPr>
        <w:t xml:space="preserve"> </w:t>
      </w:r>
    </w:p>
    <w:p w14:paraId="19CD388D" w14:textId="63142792" w:rsidR="618BC39F" w:rsidRDefault="618BC39F" w:rsidP="7EBF6EFF">
      <w:pPr>
        <w:spacing w:after="160" w:line="276" w:lineRule="auto"/>
        <w:rPr>
          <w:rFonts w:ascii="Aptos" w:eastAsia="Aptos" w:hAnsi="Aptos" w:cs="Aptos"/>
          <w:i/>
          <w:iCs/>
          <w:u w:val="single"/>
          <w:lang w:val="nl"/>
        </w:rPr>
      </w:pPr>
      <w:r w:rsidRPr="7EBF6EFF">
        <w:rPr>
          <w:rFonts w:ascii="Aptos" w:eastAsia="Aptos" w:hAnsi="Aptos" w:cs="Aptos"/>
          <w:i/>
          <w:iCs/>
          <w:u w:val="single"/>
          <w:lang w:val="nl"/>
        </w:rPr>
        <w:t>Data – Interne Kennisbank</w:t>
      </w:r>
    </w:p>
    <w:p w14:paraId="1EC447D0" w14:textId="73EB4381" w:rsidR="618BC39F" w:rsidRDefault="618BC39F" w:rsidP="7EBF6EFF">
      <w:pPr>
        <w:spacing w:after="160" w:line="276" w:lineRule="auto"/>
        <w:rPr>
          <w:rFonts w:ascii="Aptos" w:eastAsia="Aptos" w:hAnsi="Aptos" w:cs="Aptos"/>
          <w:lang w:val="nl"/>
        </w:rPr>
      </w:pPr>
      <w:r w:rsidRPr="7EBF6EFF">
        <w:rPr>
          <w:rFonts w:ascii="Aptos" w:eastAsia="Aptos" w:hAnsi="Aptos" w:cs="Aptos"/>
          <w:lang w:val="nl"/>
        </w:rPr>
        <w:t>Om de chatbot te voorzien van actuele en feitelijke informatie over gemeentelijk beleid en de door vrijwilligers van de Pauluskerk aangeleverde veel gestelde vragen (FAQ’s) is er een robuuste Retrieval-Augmented Generation (RAG) pipeline ontwikkeld. Deze pipeline heeft als doel ongestructureerde bronnen te transformeren naar een semantisch doorzoekbare database.</w:t>
      </w:r>
    </w:p>
    <w:p w14:paraId="371DC6BF" w14:textId="2F40EC71" w:rsidR="618BC39F" w:rsidRDefault="618BC39F" w:rsidP="7EBF6EFF">
      <w:pPr>
        <w:spacing w:after="160" w:line="276" w:lineRule="auto"/>
        <w:rPr>
          <w:rFonts w:ascii="Aptos" w:eastAsia="Aptos" w:hAnsi="Aptos" w:cs="Aptos"/>
          <w:lang w:val="nl"/>
        </w:rPr>
      </w:pPr>
      <w:r w:rsidRPr="7EBF6EFF">
        <w:rPr>
          <w:rFonts w:ascii="Aptos" w:eastAsia="Aptos" w:hAnsi="Aptos" w:cs="Aptos"/>
          <w:lang w:val="nl"/>
        </w:rPr>
        <w:t xml:space="preserve">De database kan worden gezien als een interne kennisbank. </w:t>
      </w:r>
      <w:r w:rsidR="2A93C8A4" w:rsidRPr="7EBF6EFF">
        <w:rPr>
          <w:rFonts w:ascii="Aptos" w:eastAsia="Aptos" w:hAnsi="Aptos" w:cs="Aptos"/>
          <w:lang w:val="nl"/>
        </w:rPr>
        <w:t xml:space="preserve">Deze kennisbank bevat datasets met informatie over de veel gestelde vragen zoals opvang locaties, het vinden van voedsel en drinken, medische hulp, hulp bij wetgeving etc. De database is opgesteld uit een bestaand document met veel gestelde vragen die door de doelgroep is aangeleverd. Daarnaast is er gebruik gemaakt van webscraping eigenhandig geselecteerde websites. Deze selectie is gemaakt op basis van relevantie en betrouwbaarheid. Zo zijn de bronnen afkomstig van websites van officiële instanties (zoals de </w:t>
      </w:r>
      <w:r w:rsidRPr="7EBF6EFF">
        <w:rPr>
          <w:rFonts w:ascii="Aptos" w:eastAsia="Aptos" w:hAnsi="Aptos" w:cs="Aptos"/>
          <w:lang w:val="nl"/>
        </w:rPr>
        <w:t xml:space="preserve">Gemeente Rotterdam) en recente nieuwsartikelen. </w:t>
      </w:r>
    </w:p>
    <w:p w14:paraId="324405CB" w14:textId="34C7A3A9" w:rsidR="618BC39F" w:rsidRDefault="618BC39F" w:rsidP="7EBF6EFF">
      <w:pPr>
        <w:spacing w:after="160" w:line="276" w:lineRule="auto"/>
        <w:rPr>
          <w:rFonts w:ascii="Aptos" w:eastAsia="Aptos" w:hAnsi="Aptos" w:cs="Aptos"/>
          <w:lang w:val="nl"/>
        </w:rPr>
      </w:pPr>
      <w:r w:rsidRPr="7EBF6EFF">
        <w:rPr>
          <w:rFonts w:ascii="Aptos" w:eastAsia="Aptos" w:hAnsi="Aptos" w:cs="Aptos"/>
          <w:lang w:val="nl"/>
        </w:rPr>
        <w:t xml:space="preserve">Om de veiligheid en betrouwbaarheid van de outputs te behouden is het aantal toegankelijke websites bewust beperkt. Door het limiteren van vrije toegang tot het internet wordt de kans om risicovolle, schadelijke of onjuiste informatie te genereren een aanzienlijk stuk verkleind. </w:t>
      </w:r>
      <w:r w:rsidR="2A93C8A4" w:rsidRPr="7EBF6EFF">
        <w:rPr>
          <w:rFonts w:ascii="Aptos" w:eastAsia="Aptos" w:hAnsi="Aptos" w:cs="Aptos"/>
          <w:lang w:val="nl"/>
        </w:rPr>
        <w:t>Om consistentie</w:t>
      </w:r>
      <w:r w:rsidRPr="7EBF6EFF">
        <w:rPr>
          <w:rFonts w:ascii="Aptos" w:eastAsia="Aptos" w:hAnsi="Aptos" w:cs="Aptos"/>
          <w:lang w:val="nl"/>
        </w:rPr>
        <w:t xml:space="preserve"> vol te houden, beantwoordt de chatbot veelgestelde vragen uitsluitend op basis van de feitelijke FAQ van de Pauluskerk. </w:t>
      </w:r>
    </w:p>
    <w:p w14:paraId="1082677F" w14:textId="0A1779B1" w:rsidR="618BC39F" w:rsidRDefault="618BC39F" w:rsidP="7EBF6EFF">
      <w:pPr>
        <w:spacing w:after="160" w:line="276" w:lineRule="auto"/>
        <w:rPr>
          <w:rFonts w:ascii="Aptos" w:eastAsia="Aptos" w:hAnsi="Aptos" w:cs="Aptos"/>
          <w:i/>
          <w:iCs/>
          <w:u w:val="single"/>
          <w:lang w:val="nl"/>
        </w:rPr>
      </w:pPr>
      <w:r w:rsidRPr="7EBF6EFF">
        <w:rPr>
          <w:rFonts w:ascii="Aptos" w:eastAsia="Aptos" w:hAnsi="Aptos" w:cs="Aptos"/>
          <w:i/>
          <w:iCs/>
          <w:u w:val="single"/>
          <w:lang w:val="nl"/>
        </w:rPr>
        <w:t xml:space="preserve">Afkomst databronnen en extractie </w:t>
      </w:r>
    </w:p>
    <w:p w14:paraId="2052572C" w14:textId="0270CBA0" w:rsidR="618BC39F" w:rsidRDefault="618BC39F" w:rsidP="7EBF6EFF">
      <w:pPr>
        <w:spacing w:after="160" w:line="276" w:lineRule="auto"/>
        <w:rPr>
          <w:rFonts w:ascii="Aptos" w:eastAsia="Aptos" w:hAnsi="Aptos" w:cs="Aptos"/>
          <w:lang w:val="nl"/>
        </w:rPr>
      </w:pPr>
      <w:r w:rsidRPr="7EBF6EFF">
        <w:rPr>
          <w:rFonts w:ascii="Aptos" w:eastAsia="Aptos" w:hAnsi="Aptos" w:cs="Aptos"/>
          <w:lang w:val="nl"/>
        </w:rPr>
        <w:lastRenderedPageBreak/>
        <w:t xml:space="preserve">De kennisbank wordt gevoed door drie primaire bronnen: </w:t>
      </w:r>
    </w:p>
    <w:p w14:paraId="0B890776" w14:textId="5462115D" w:rsidR="618BC39F" w:rsidRDefault="618BC39F" w:rsidP="7EBF6EFF">
      <w:pPr>
        <w:pStyle w:val="ListParagraph"/>
        <w:numPr>
          <w:ilvl w:val="0"/>
          <w:numId w:val="29"/>
        </w:numPr>
        <w:spacing w:line="276" w:lineRule="auto"/>
        <w:rPr>
          <w:rFonts w:ascii="Aptos" w:eastAsia="Aptos" w:hAnsi="Aptos" w:cs="Aptos"/>
          <w:lang w:val="nl"/>
        </w:rPr>
      </w:pPr>
      <w:r w:rsidRPr="7EBF6EFF">
        <w:rPr>
          <w:rFonts w:ascii="Aptos" w:eastAsia="Aptos" w:hAnsi="Aptos" w:cs="Aptos"/>
          <w:b/>
          <w:bCs/>
          <w:lang w:val="nl"/>
        </w:rPr>
        <w:t>APV Rotterdam:</w:t>
      </w:r>
      <w:r w:rsidRPr="7EBF6EFF">
        <w:rPr>
          <w:rFonts w:ascii="Aptos" w:eastAsia="Aptos" w:hAnsi="Aptos" w:cs="Aptos"/>
          <w:lang w:val="nl"/>
        </w:rPr>
        <w:t xml:space="preserve"> De Algemene Plaatselijke Verordening, verkregen via rotterdam.nl. </w:t>
      </w:r>
    </w:p>
    <w:p w14:paraId="1B5BE8B2" w14:textId="69B5163D" w:rsidR="618BC39F" w:rsidRDefault="618BC39F" w:rsidP="7EBF6EFF">
      <w:pPr>
        <w:pStyle w:val="ListParagraph"/>
        <w:numPr>
          <w:ilvl w:val="0"/>
          <w:numId w:val="28"/>
        </w:numPr>
        <w:spacing w:line="276" w:lineRule="auto"/>
        <w:rPr>
          <w:rFonts w:ascii="Aptos" w:eastAsia="Aptos" w:hAnsi="Aptos" w:cs="Aptos"/>
          <w:lang w:val="nl"/>
        </w:rPr>
      </w:pPr>
      <w:r w:rsidRPr="7EBF6EFF">
        <w:rPr>
          <w:rFonts w:ascii="Aptos" w:eastAsia="Aptos" w:hAnsi="Aptos" w:cs="Aptos"/>
          <w:b/>
          <w:bCs/>
          <w:lang w:val="nl"/>
        </w:rPr>
        <w:t>Pauluskerk FAQ:</w:t>
      </w:r>
      <w:r w:rsidRPr="7EBF6EFF">
        <w:rPr>
          <w:rFonts w:ascii="Aptos" w:eastAsia="Aptos" w:hAnsi="Aptos" w:cs="Aptos"/>
          <w:lang w:val="nl"/>
        </w:rPr>
        <w:t xml:space="preserve"> Specifieke hulpinformatie en veel gestelde vragen. </w:t>
      </w:r>
    </w:p>
    <w:p w14:paraId="4CA3F8D4" w14:textId="525EFC34" w:rsidR="618BC39F" w:rsidRDefault="618BC39F" w:rsidP="7EBF6EFF">
      <w:pPr>
        <w:pStyle w:val="ListParagraph"/>
        <w:numPr>
          <w:ilvl w:val="0"/>
          <w:numId w:val="27"/>
        </w:numPr>
        <w:spacing w:line="276" w:lineRule="auto"/>
        <w:rPr>
          <w:rFonts w:ascii="Aptos" w:eastAsia="Aptos" w:hAnsi="Aptos" w:cs="Aptos"/>
          <w:lang w:val="nl"/>
        </w:rPr>
      </w:pPr>
      <w:r w:rsidRPr="7EBF6EFF">
        <w:rPr>
          <w:rFonts w:ascii="Aptos" w:eastAsia="Aptos" w:hAnsi="Aptos" w:cs="Aptos"/>
          <w:b/>
          <w:bCs/>
          <w:lang w:val="nl"/>
        </w:rPr>
        <w:t>Gemeentelijke Nieuwsberichten:</w:t>
      </w:r>
      <w:r w:rsidRPr="7EBF6EFF">
        <w:rPr>
          <w:rFonts w:ascii="Aptos" w:eastAsia="Aptos" w:hAnsi="Aptos" w:cs="Aptos"/>
          <w:lang w:val="nl"/>
        </w:rPr>
        <w:t xml:space="preserve"> Actuele berichtgeving gedownload als HTML-bronnen. </w:t>
      </w:r>
    </w:p>
    <w:p w14:paraId="3D3A9F09" w14:textId="6CAF9DF8" w:rsidR="618BC39F" w:rsidRDefault="618BC39F" w:rsidP="7EBF6EFF">
      <w:pPr>
        <w:spacing w:after="160" w:line="276" w:lineRule="auto"/>
        <w:rPr>
          <w:rFonts w:ascii="Aptos" w:eastAsia="Aptos" w:hAnsi="Aptos" w:cs="Aptos"/>
          <w:lang w:val="nl"/>
        </w:rPr>
      </w:pPr>
      <w:r w:rsidRPr="7EBF6EFF">
        <w:rPr>
          <w:rFonts w:ascii="Aptos" w:eastAsia="Aptos" w:hAnsi="Aptos" w:cs="Aptos"/>
          <w:lang w:val="nl"/>
        </w:rPr>
        <w:t xml:space="preserve">Om de chatbot te voorzien van de actuele kennis, gebruiken we een </w:t>
      </w:r>
      <w:r w:rsidR="6AB49178" w:rsidRPr="7EBF6EFF">
        <w:rPr>
          <w:rFonts w:ascii="Aptos" w:eastAsia="Aptos" w:hAnsi="Aptos" w:cs="Aptos"/>
          <w:lang w:val="nl"/>
        </w:rPr>
        <w:t>pipeline</w:t>
      </w:r>
      <w:r w:rsidRPr="7EBF6EFF">
        <w:rPr>
          <w:rFonts w:ascii="Aptos" w:eastAsia="Aptos" w:hAnsi="Aptos" w:cs="Aptos"/>
          <w:lang w:val="nl"/>
        </w:rPr>
        <w:t xml:space="preserve"> die: </w:t>
      </w:r>
    </w:p>
    <w:p w14:paraId="444A1194" w14:textId="43922539" w:rsidR="618BC39F" w:rsidRDefault="618BC39F" w:rsidP="7EBF6EFF">
      <w:pPr>
        <w:pStyle w:val="ListParagraph"/>
        <w:numPr>
          <w:ilvl w:val="0"/>
          <w:numId w:val="26"/>
        </w:numPr>
        <w:spacing w:line="276" w:lineRule="auto"/>
        <w:rPr>
          <w:rFonts w:ascii="Aptos" w:eastAsia="Aptos" w:hAnsi="Aptos" w:cs="Aptos"/>
          <w:lang w:val="nl"/>
        </w:rPr>
      </w:pPr>
      <w:r w:rsidRPr="7EBF6EFF">
        <w:rPr>
          <w:rFonts w:ascii="Aptos" w:eastAsia="Aptos" w:hAnsi="Aptos" w:cs="Aptos"/>
          <w:b/>
          <w:bCs/>
          <w:lang w:val="nl"/>
        </w:rPr>
        <w:t>Bronherkenning uitvoert:</w:t>
      </w:r>
      <w:r w:rsidRPr="7EBF6EFF">
        <w:rPr>
          <w:rFonts w:ascii="Aptos" w:eastAsia="Aptos" w:hAnsi="Aptos" w:cs="Aptos"/>
          <w:lang w:val="nl"/>
        </w:rPr>
        <w:t xml:space="preserve"> Automatisch onderscheid maakt tussen beleidstukken en algemene informatie (FAQ). </w:t>
      </w:r>
    </w:p>
    <w:p w14:paraId="48AD100D" w14:textId="5FB4CA93" w:rsidR="6AB49178" w:rsidRDefault="6AB49178" w:rsidP="7EBF6EFF">
      <w:pPr>
        <w:pStyle w:val="ListParagraph"/>
        <w:numPr>
          <w:ilvl w:val="0"/>
          <w:numId w:val="25"/>
        </w:numPr>
        <w:spacing w:line="276" w:lineRule="auto"/>
        <w:rPr>
          <w:rFonts w:ascii="Aptos" w:eastAsia="Aptos" w:hAnsi="Aptos" w:cs="Aptos"/>
          <w:lang w:val="nl"/>
        </w:rPr>
      </w:pPr>
      <w:r w:rsidRPr="7EBF6EFF">
        <w:rPr>
          <w:rFonts w:ascii="Aptos" w:eastAsia="Aptos" w:hAnsi="Aptos" w:cs="Aptos"/>
          <w:b/>
          <w:bCs/>
          <w:lang w:val="nl"/>
        </w:rPr>
        <w:t>Metadata:</w:t>
      </w:r>
      <w:r w:rsidRPr="7EBF6EFF">
        <w:rPr>
          <w:rFonts w:ascii="Aptos" w:eastAsia="Aptos" w:hAnsi="Aptos" w:cs="Aptos"/>
          <w:lang w:val="nl"/>
        </w:rPr>
        <w:t xml:space="preserve"> Trefwoorden en bron-URL's toevoegt aan elke entry, wat essentieel is voor bronvermelding in de antwoorden van de chatbot. </w:t>
      </w:r>
    </w:p>
    <w:p w14:paraId="2903D9E9" w14:textId="052D1C48" w:rsidR="6AB49178" w:rsidRDefault="6AB49178" w:rsidP="7EBF6EFF">
      <w:pPr>
        <w:pStyle w:val="ListParagraph"/>
        <w:numPr>
          <w:ilvl w:val="0"/>
          <w:numId w:val="24"/>
        </w:numPr>
        <w:spacing w:line="276" w:lineRule="auto"/>
        <w:rPr>
          <w:rFonts w:ascii="Aptos" w:eastAsia="Aptos" w:hAnsi="Aptos" w:cs="Aptos"/>
          <w:lang w:val="nl"/>
        </w:rPr>
      </w:pPr>
      <w:r w:rsidRPr="7EBF6EFF">
        <w:rPr>
          <w:rFonts w:ascii="Aptos" w:eastAsia="Aptos" w:hAnsi="Aptos" w:cs="Aptos"/>
          <w:b/>
          <w:bCs/>
          <w:lang w:val="nl"/>
        </w:rPr>
        <w:t>Vectorisatie beheren:</w:t>
      </w:r>
      <w:r w:rsidRPr="7EBF6EFF">
        <w:rPr>
          <w:rFonts w:ascii="Aptos" w:eastAsia="Aptos" w:hAnsi="Aptos" w:cs="Aptos"/>
          <w:lang w:val="nl"/>
        </w:rPr>
        <w:t xml:space="preserve"> De data wordt via een VectorDB service naar een PostgreSQL database pusht, daarnaast worden er checks uitgevoerd om duplicaten te voorkomen. </w:t>
      </w:r>
    </w:p>
    <w:p w14:paraId="43791BC6" w14:textId="16683330" w:rsidR="618BC39F" w:rsidRDefault="618BC39F" w:rsidP="7EBF6EFF">
      <w:pPr>
        <w:spacing w:after="160" w:line="276" w:lineRule="auto"/>
        <w:rPr>
          <w:rFonts w:ascii="Aptos" w:eastAsia="Aptos" w:hAnsi="Aptos" w:cs="Aptos"/>
          <w:lang w:val="nl"/>
        </w:rPr>
      </w:pPr>
      <w:r w:rsidRPr="7EBF6EFF">
        <w:rPr>
          <w:rFonts w:ascii="Aptos" w:eastAsia="Aptos" w:hAnsi="Aptos" w:cs="Aptos"/>
          <w:lang w:val="nl"/>
        </w:rPr>
        <w:t xml:space="preserve"> </w:t>
      </w:r>
    </w:p>
    <w:p w14:paraId="3D1354A2" w14:textId="5232B6D3" w:rsidR="618BC39F" w:rsidRDefault="618BC39F" w:rsidP="7EBF6EFF">
      <w:pPr>
        <w:spacing w:after="160" w:line="276" w:lineRule="auto"/>
        <w:rPr>
          <w:rFonts w:ascii="Aptos" w:eastAsia="Aptos" w:hAnsi="Aptos" w:cs="Aptos"/>
          <w:i/>
          <w:iCs/>
          <w:u w:val="single"/>
          <w:lang w:val="nl"/>
        </w:rPr>
      </w:pPr>
      <w:r w:rsidRPr="7EBF6EFF">
        <w:rPr>
          <w:rFonts w:ascii="Aptos" w:eastAsia="Aptos" w:hAnsi="Aptos" w:cs="Aptos"/>
          <w:i/>
          <w:iCs/>
          <w:u w:val="single"/>
          <w:lang w:val="nl"/>
        </w:rPr>
        <w:t xml:space="preserve">Uitvoering en technieken </w:t>
      </w:r>
    </w:p>
    <w:p w14:paraId="308B93E1" w14:textId="38C8F373" w:rsidR="618BC39F" w:rsidRDefault="618BC39F" w:rsidP="7EBF6EFF">
      <w:pPr>
        <w:spacing w:after="160" w:line="276" w:lineRule="auto"/>
        <w:rPr>
          <w:rFonts w:ascii="Aptos" w:eastAsia="Aptos" w:hAnsi="Aptos" w:cs="Aptos"/>
          <w:lang w:val="nl"/>
        </w:rPr>
      </w:pPr>
      <w:r w:rsidRPr="7EBF6EFF">
        <w:rPr>
          <w:rFonts w:ascii="Aptos" w:eastAsia="Aptos" w:hAnsi="Aptos" w:cs="Aptos"/>
          <w:lang w:val="nl"/>
        </w:rPr>
        <w:t>De uitvoering van het project is gericht op het maken, testen en evalueren van het gekozen LLM</w:t>
      </w:r>
      <w:r w:rsidR="2A93C8A4" w:rsidRPr="7EBF6EFF">
        <w:rPr>
          <w:rFonts w:ascii="Aptos" w:eastAsia="Aptos" w:hAnsi="Aptos" w:cs="Aptos"/>
          <w:lang w:val="nl"/>
        </w:rPr>
        <w:t xml:space="preserve"> binnen de context van de Pauluskerk. Voor de conversie van ongestructureerde HTML naar machine leesbare data is er gebruik gemaakt van state</w:t>
      </w:r>
      <w:r w:rsidR="6AB49178" w:rsidRPr="7EBF6EFF">
        <w:rPr>
          <w:rFonts w:ascii="Aptos" w:eastAsia="Aptos" w:hAnsi="Aptos" w:cs="Aptos"/>
          <w:lang w:val="nl"/>
        </w:rPr>
        <w:t xml:space="preserve"> of the art model: Gemini 3 Pro. </w:t>
      </w:r>
      <w:r w:rsidR="2A93C8A4" w:rsidRPr="7EBF6EFF">
        <w:rPr>
          <w:rFonts w:ascii="Aptos" w:eastAsia="Aptos" w:hAnsi="Aptos" w:cs="Aptos"/>
          <w:lang w:val="nl"/>
        </w:rPr>
        <w:t xml:space="preserve">Dit model is ingezet om de ruwe tekst te structureren in een </w:t>
      </w:r>
      <w:r w:rsidR="6AB49178" w:rsidRPr="7EBF6EFF">
        <w:rPr>
          <w:rFonts w:ascii="Aptos" w:eastAsia="Aptos" w:hAnsi="Aptos" w:cs="Aptos"/>
          <w:lang w:val="nl"/>
        </w:rPr>
        <w:t xml:space="preserve">JSON </w:t>
      </w:r>
      <w:r w:rsidR="2A93C8A4" w:rsidRPr="7EBF6EFF">
        <w:rPr>
          <w:rFonts w:ascii="Aptos" w:eastAsia="Aptos" w:hAnsi="Aptos" w:cs="Aptos"/>
          <w:lang w:val="nl"/>
        </w:rPr>
        <w:t>format, waarbij categorieën, doelgroepen en trefwoorden automatisch worden herkend om de context beter te begrijpen.</w:t>
      </w:r>
      <w:r w:rsidRPr="7EBF6EFF">
        <w:rPr>
          <w:rFonts w:ascii="Aptos" w:eastAsia="Aptos" w:hAnsi="Aptos" w:cs="Aptos"/>
          <w:lang w:val="nl"/>
        </w:rPr>
        <w:t xml:space="preserve"> Deze data is opgeslagen in de eerder benoemde kennisbank.</w:t>
      </w:r>
    </w:p>
    <w:p w14:paraId="136EFA6F" w14:textId="4918502C" w:rsidR="3F4107BF" w:rsidRDefault="2A93C8A4" w:rsidP="7EBF6EFF">
      <w:pPr>
        <w:spacing w:after="160" w:line="276" w:lineRule="auto"/>
        <w:rPr>
          <w:rFonts w:ascii="Aptos" w:eastAsia="Aptos" w:hAnsi="Aptos" w:cs="Aptos"/>
          <w:lang w:val="nl"/>
        </w:rPr>
      </w:pPr>
      <w:r w:rsidRPr="7EBF6EFF">
        <w:rPr>
          <w:rFonts w:ascii="Aptos" w:eastAsia="Aptos" w:hAnsi="Aptos" w:cs="Aptos"/>
          <w:lang w:val="nl"/>
        </w:rPr>
        <w:t xml:space="preserve">Het antwoordgedrag van de chatbot is gestuurd via een vaste system prompt die aan de hand van concrete instructies, gedrags- en veiligheidsregels vastlegt. </w:t>
      </w:r>
    </w:p>
    <w:p w14:paraId="2C8F409C" w14:textId="785CF2FC" w:rsidR="3F4107BF" w:rsidRDefault="2A93C8A4" w:rsidP="7EBF6EFF">
      <w:pPr>
        <w:spacing w:after="160" w:line="276" w:lineRule="auto"/>
        <w:rPr>
          <w:rFonts w:ascii="Aptos" w:eastAsia="Aptos" w:hAnsi="Aptos" w:cs="Aptos"/>
          <w:lang w:val="nl"/>
        </w:rPr>
      </w:pPr>
      <w:r w:rsidRPr="7EBF6EFF">
        <w:rPr>
          <w:rFonts w:ascii="Aptos" w:eastAsia="Aptos" w:hAnsi="Aptos" w:cs="Aptos"/>
          <w:lang w:val="nl"/>
        </w:rPr>
        <w:t>Voorbeelden van de gedrag- en veiligheidsinstructies omvatten onder ander:</w:t>
      </w:r>
    </w:p>
    <w:p w14:paraId="61F3B71C" w14:textId="2EB5C739" w:rsidR="3F4107BF" w:rsidRDefault="2A93C8A4" w:rsidP="7EBF6EFF">
      <w:pPr>
        <w:pStyle w:val="ListParagraph"/>
        <w:numPr>
          <w:ilvl w:val="0"/>
          <w:numId w:val="23"/>
        </w:numPr>
        <w:spacing w:line="276" w:lineRule="auto"/>
        <w:rPr>
          <w:rFonts w:ascii="Aptos" w:eastAsia="Aptos" w:hAnsi="Aptos" w:cs="Aptos"/>
          <w:b/>
          <w:bCs/>
          <w:lang w:val="nl"/>
        </w:rPr>
      </w:pPr>
      <w:r w:rsidRPr="7EBF6EFF">
        <w:rPr>
          <w:rFonts w:ascii="Aptos" w:eastAsia="Aptos" w:hAnsi="Aptos" w:cs="Aptos"/>
          <w:b/>
          <w:bCs/>
          <w:lang w:val="nl"/>
        </w:rPr>
        <w:t>Communiceren op Taalniveau B1</w:t>
      </w:r>
      <w:r w:rsidR="1F580B50" w:rsidRPr="22BF1818">
        <w:rPr>
          <w:rFonts w:ascii="Aptos" w:eastAsia="Aptos" w:hAnsi="Aptos" w:cs="Aptos"/>
          <w:b/>
          <w:bCs/>
          <w:lang w:val="nl"/>
        </w:rPr>
        <w:t xml:space="preserve"> (gevraagd vanuit de opdracht gever)</w:t>
      </w:r>
      <w:r w:rsidR="7ABA6D47" w:rsidRPr="22BF1818">
        <w:rPr>
          <w:rFonts w:ascii="Aptos" w:eastAsia="Aptos" w:hAnsi="Aptos" w:cs="Aptos"/>
          <w:b/>
          <w:bCs/>
          <w:lang w:val="nl"/>
        </w:rPr>
        <w:t>.</w:t>
      </w:r>
    </w:p>
    <w:p w14:paraId="3FC0209C" w14:textId="142DD475" w:rsidR="3F4107BF" w:rsidRDefault="2A93C8A4" w:rsidP="7EBF6EFF">
      <w:pPr>
        <w:pStyle w:val="ListParagraph"/>
        <w:numPr>
          <w:ilvl w:val="0"/>
          <w:numId w:val="23"/>
        </w:numPr>
        <w:spacing w:line="276" w:lineRule="auto"/>
        <w:rPr>
          <w:rFonts w:ascii="Aptos" w:eastAsia="Aptos" w:hAnsi="Aptos" w:cs="Aptos"/>
          <w:b/>
          <w:bCs/>
          <w:lang w:val="nl"/>
        </w:rPr>
      </w:pPr>
      <w:r w:rsidRPr="7EBF6EFF">
        <w:rPr>
          <w:rFonts w:ascii="Aptos" w:eastAsia="Aptos" w:hAnsi="Aptos" w:cs="Aptos"/>
          <w:b/>
          <w:bCs/>
          <w:lang w:val="nl"/>
        </w:rPr>
        <w:t>De chatbot vraagt niet naar persoonsgegevens (rekening houdend met de privacywetgeving (AVG</w:t>
      </w:r>
      <w:r w:rsidR="6AB49178" w:rsidRPr="7EBF6EFF">
        <w:rPr>
          <w:rFonts w:ascii="Aptos" w:eastAsia="Aptos" w:hAnsi="Aptos" w:cs="Aptos"/>
          <w:b/>
          <w:bCs/>
          <w:lang w:val="nl"/>
        </w:rPr>
        <w:t>))</w:t>
      </w:r>
      <w:r w:rsidR="6201E7AC" w:rsidRPr="7EBF6EFF">
        <w:rPr>
          <w:rFonts w:ascii="Aptos" w:eastAsia="Aptos" w:hAnsi="Aptos" w:cs="Aptos"/>
          <w:b/>
          <w:bCs/>
          <w:lang w:val="nl"/>
        </w:rPr>
        <w:t>.</w:t>
      </w:r>
    </w:p>
    <w:p w14:paraId="3F209442" w14:textId="14FAEA64" w:rsidR="3F4107BF" w:rsidRDefault="2A93C8A4" w:rsidP="7EBF6EFF">
      <w:pPr>
        <w:pStyle w:val="ListParagraph"/>
        <w:numPr>
          <w:ilvl w:val="0"/>
          <w:numId w:val="23"/>
        </w:numPr>
        <w:spacing w:line="276" w:lineRule="auto"/>
        <w:rPr>
          <w:rFonts w:ascii="Aptos" w:eastAsia="Aptos" w:hAnsi="Aptos" w:cs="Aptos"/>
          <w:b/>
          <w:bCs/>
          <w:lang w:val="nl"/>
        </w:rPr>
      </w:pPr>
      <w:r w:rsidRPr="7EBF6EFF">
        <w:rPr>
          <w:rFonts w:ascii="Aptos" w:eastAsia="Aptos" w:hAnsi="Aptos" w:cs="Aptos"/>
          <w:b/>
          <w:bCs/>
          <w:lang w:val="nl"/>
        </w:rPr>
        <w:t>Adressen, telefoonnummers en gelijksoortige informatie worden uitsluitend beantwoord gebaseerd op de interne kennisbank</w:t>
      </w:r>
      <w:r w:rsidR="582A8FEA" w:rsidRPr="7EBF6EFF">
        <w:rPr>
          <w:rFonts w:ascii="Aptos" w:eastAsia="Aptos" w:hAnsi="Aptos" w:cs="Aptos"/>
          <w:b/>
          <w:bCs/>
          <w:lang w:val="nl"/>
        </w:rPr>
        <w:t>.</w:t>
      </w:r>
    </w:p>
    <w:p w14:paraId="5453851C" w14:textId="4C0E9A6B" w:rsidR="618BC39F" w:rsidRDefault="618BC39F" w:rsidP="7EBF6EFF">
      <w:pPr>
        <w:pStyle w:val="ListParagraph"/>
        <w:numPr>
          <w:ilvl w:val="0"/>
          <w:numId w:val="23"/>
        </w:numPr>
        <w:spacing w:line="276" w:lineRule="auto"/>
        <w:rPr>
          <w:rFonts w:ascii="Aptos" w:eastAsia="Aptos" w:hAnsi="Aptos" w:cs="Aptos"/>
          <w:b/>
          <w:bCs/>
          <w:lang w:val="nl"/>
        </w:rPr>
      </w:pPr>
      <w:r w:rsidRPr="7EBF6EFF">
        <w:rPr>
          <w:rFonts w:ascii="Aptos" w:eastAsia="Aptos" w:hAnsi="Aptos" w:cs="Aptos"/>
          <w:b/>
          <w:bCs/>
          <w:lang w:val="nl"/>
        </w:rPr>
        <w:t>Output mag een maximale lengte van vijf zinnen zijn</w:t>
      </w:r>
      <w:r w:rsidR="6629A550" w:rsidRPr="7EBF6EFF">
        <w:rPr>
          <w:rFonts w:ascii="Aptos" w:eastAsia="Aptos" w:hAnsi="Aptos" w:cs="Aptos"/>
          <w:b/>
          <w:bCs/>
          <w:lang w:val="nl"/>
        </w:rPr>
        <w:t>.</w:t>
      </w:r>
    </w:p>
    <w:p w14:paraId="53D3D20A" w14:textId="00C15652" w:rsidR="618BC39F" w:rsidRDefault="618BC39F" w:rsidP="7EBF6EFF">
      <w:pPr>
        <w:pStyle w:val="ListParagraph"/>
        <w:numPr>
          <w:ilvl w:val="0"/>
          <w:numId w:val="23"/>
        </w:numPr>
        <w:spacing w:line="276" w:lineRule="auto"/>
        <w:rPr>
          <w:rFonts w:ascii="Aptos" w:eastAsia="Aptos" w:hAnsi="Aptos" w:cs="Aptos"/>
          <w:b/>
          <w:bCs/>
          <w:lang w:val="nl"/>
        </w:rPr>
      </w:pPr>
      <w:r w:rsidRPr="7EBF6EFF">
        <w:rPr>
          <w:rFonts w:ascii="Aptos" w:eastAsia="Aptos" w:hAnsi="Aptos" w:cs="Aptos"/>
          <w:b/>
          <w:bCs/>
          <w:lang w:val="nl"/>
        </w:rPr>
        <w:t xml:space="preserve">Vermijden van verzonnen informatie </w:t>
      </w:r>
      <w:r w:rsidR="4B13BAD1" w:rsidRPr="7EBF6EFF">
        <w:rPr>
          <w:rFonts w:ascii="Aptos" w:eastAsia="Aptos" w:hAnsi="Aptos" w:cs="Aptos"/>
          <w:b/>
          <w:bCs/>
          <w:lang w:val="nl"/>
        </w:rPr>
        <w:t>.</w:t>
      </w:r>
    </w:p>
    <w:p w14:paraId="046CC0BB" w14:textId="0115C610" w:rsidR="618BC39F" w:rsidRDefault="618BC39F" w:rsidP="7EBF6EFF">
      <w:pPr>
        <w:pStyle w:val="ListParagraph"/>
        <w:numPr>
          <w:ilvl w:val="0"/>
          <w:numId w:val="23"/>
        </w:numPr>
        <w:spacing w:line="276" w:lineRule="auto"/>
        <w:rPr>
          <w:rFonts w:ascii="Aptos" w:eastAsia="Aptos" w:hAnsi="Aptos" w:cs="Aptos"/>
          <w:b/>
          <w:bCs/>
          <w:lang w:val="nl"/>
        </w:rPr>
      </w:pPr>
      <w:r w:rsidRPr="7EBF6EFF">
        <w:rPr>
          <w:rFonts w:ascii="Aptos" w:eastAsia="Aptos" w:hAnsi="Aptos" w:cs="Aptos"/>
          <w:b/>
          <w:bCs/>
          <w:lang w:val="nl"/>
        </w:rPr>
        <w:t>Geen medisch, juridisch of psychologisch advies geven</w:t>
      </w:r>
      <w:r w:rsidR="725DCD36" w:rsidRPr="7EBF6EFF">
        <w:rPr>
          <w:rFonts w:ascii="Aptos" w:eastAsia="Aptos" w:hAnsi="Aptos" w:cs="Aptos"/>
          <w:b/>
          <w:bCs/>
          <w:lang w:val="nl"/>
        </w:rPr>
        <w:t>.</w:t>
      </w:r>
    </w:p>
    <w:p w14:paraId="53252FA6" w14:textId="2BAF5311" w:rsidR="3F4107BF" w:rsidRDefault="2A93C8A4" w:rsidP="7EBF6EFF">
      <w:pPr>
        <w:spacing w:after="160" w:line="276" w:lineRule="auto"/>
        <w:rPr>
          <w:rFonts w:ascii="Aptos" w:eastAsia="Aptos" w:hAnsi="Aptos" w:cs="Aptos"/>
          <w:lang w:val="nl"/>
        </w:rPr>
      </w:pPr>
      <w:r w:rsidRPr="7EBF6EFF">
        <w:rPr>
          <w:rFonts w:ascii="Aptos" w:eastAsia="Aptos" w:hAnsi="Aptos" w:cs="Aptos"/>
          <w:lang w:val="nl"/>
        </w:rPr>
        <w:t>Daarnaast is er een safety-guard ingebouwd waarbij de input van de gebruiker eerst wordt geclassificeerd in onderwerp, taal en urgentie zodat de gepaste reactie wordt</w:t>
      </w:r>
      <w:r w:rsidR="575C33CB" w:rsidRPr="7EBF6EFF">
        <w:rPr>
          <w:rFonts w:ascii="Aptos" w:eastAsia="Aptos" w:hAnsi="Aptos" w:cs="Aptos"/>
          <w:lang w:val="nl"/>
        </w:rPr>
        <w:t xml:space="preserve"> gegeven</w:t>
      </w:r>
      <w:r w:rsidR="6AB49178" w:rsidRPr="7EBF6EFF">
        <w:rPr>
          <w:rFonts w:ascii="Aptos" w:eastAsia="Aptos" w:hAnsi="Aptos" w:cs="Aptos"/>
          <w:lang w:val="nl"/>
        </w:rPr>
        <w:t>.</w:t>
      </w:r>
      <w:r w:rsidRPr="7EBF6EFF">
        <w:rPr>
          <w:rFonts w:ascii="Aptos" w:eastAsia="Aptos" w:hAnsi="Aptos" w:cs="Aptos"/>
          <w:lang w:val="nl"/>
        </w:rPr>
        <w:t xml:space="preserve"> Zo heeft het model vroegtijdig herkent wanneer er risicovolle of gevoelige </w:t>
      </w:r>
      <w:r w:rsidRPr="7EBF6EFF">
        <w:rPr>
          <w:rFonts w:ascii="Aptos" w:eastAsia="Aptos" w:hAnsi="Aptos" w:cs="Aptos"/>
          <w:lang w:val="nl"/>
        </w:rPr>
        <w:lastRenderedPageBreak/>
        <w:t>situaties worden besproken. Bij het ontvangen van complexe situaties of vragen wordt het model geïnstrueerd om door te verwijzen naar de hulpdiensten of medewerker van de Pauluskerk. Dit gebeurt bij bijzondere situaties waar er eventueel om advies gevraagd wordt of kwetsbare onderwerpen besproken worden zoals psychische klachten. Dit zorgt ervoor dat het model niet zelf gaat hallucineren.</w:t>
      </w:r>
    </w:p>
    <w:p w14:paraId="5C05FDCF" w14:textId="4654A491" w:rsidR="3F4107BF" w:rsidRDefault="2A93C8A4" w:rsidP="7EBF6EFF">
      <w:pPr>
        <w:spacing w:after="160" w:line="276" w:lineRule="auto"/>
        <w:rPr>
          <w:rFonts w:ascii="Aptos" w:eastAsia="Aptos" w:hAnsi="Aptos" w:cs="Aptos"/>
          <w:lang w:val="nl"/>
        </w:rPr>
      </w:pPr>
      <w:r w:rsidRPr="7EBF6EFF">
        <w:rPr>
          <w:rFonts w:ascii="Aptos" w:eastAsia="Aptos" w:hAnsi="Aptos" w:cs="Aptos"/>
          <w:lang w:val="nl"/>
        </w:rPr>
        <w:t xml:space="preserve">Voor trainings- en evaluatiedata wordt er gebruik gemaakt van zowel een system prompt als test prompts. De uitgebreide system prompt bevat alle benodigde eisen voor het gedrag van het model. </w:t>
      </w:r>
      <w:r w:rsidR="6AB49178" w:rsidRPr="7EBF6EFF">
        <w:rPr>
          <w:rFonts w:ascii="Aptos" w:eastAsia="Aptos" w:hAnsi="Aptos" w:cs="Aptos"/>
          <w:lang w:val="nl"/>
        </w:rPr>
        <w:t>Voor de test prompts zijn er verschillende scenario’s opgesteld, waarbij er in het geval van de Reinforcementlearning data, per scenario de gewenste output als referentie worden meegegeven. Hierdoor leert het model de gewenste reacties</w:t>
      </w:r>
      <w:r w:rsidRPr="7EBF6EFF">
        <w:rPr>
          <w:rFonts w:ascii="Aptos" w:eastAsia="Aptos" w:hAnsi="Aptos" w:cs="Aptos"/>
          <w:lang w:val="nl"/>
        </w:rPr>
        <w:t xml:space="preserve">. </w:t>
      </w:r>
    </w:p>
    <w:p w14:paraId="2FF764F3" w14:textId="2B7554F3" w:rsidR="310E175E" w:rsidRDefault="6AB49178" w:rsidP="7EBF6EFF">
      <w:pPr>
        <w:spacing w:after="160" w:line="276" w:lineRule="auto"/>
        <w:rPr>
          <w:rFonts w:ascii="Aptos" w:eastAsia="Aptos" w:hAnsi="Aptos" w:cs="Aptos"/>
          <w:lang w:val="nl"/>
        </w:rPr>
      </w:pPr>
      <w:r w:rsidRPr="7EBF6EFF">
        <w:rPr>
          <w:rFonts w:ascii="Aptos" w:eastAsia="Aptos" w:hAnsi="Aptos" w:cs="Aptos"/>
          <w:lang w:val="nl"/>
        </w:rPr>
        <w:t>De uiteindelijke evaluatie beoordeelt of de output correct en veilig is, hierbij wordt gecontroleerd of het model kan herkennen wanneer een situatie wel of niet urgent is en zal hierbij toepasselijk reageren met eventuele waarschuwingen.</w:t>
      </w:r>
    </w:p>
    <w:p w14:paraId="14DA3042" w14:textId="0758D477" w:rsidR="618BC39F" w:rsidRDefault="618BC39F" w:rsidP="7EBF6EFF">
      <w:pPr>
        <w:spacing w:after="160" w:line="276" w:lineRule="auto"/>
        <w:rPr>
          <w:rFonts w:ascii="Aptos" w:eastAsia="Aptos" w:hAnsi="Aptos" w:cs="Aptos"/>
          <w:i/>
          <w:iCs/>
          <w:u w:val="single"/>
          <w:lang w:val="nl"/>
        </w:rPr>
      </w:pPr>
      <w:r w:rsidRPr="7EBF6EFF">
        <w:rPr>
          <w:rFonts w:ascii="Aptos" w:eastAsia="Aptos" w:hAnsi="Aptos" w:cs="Aptos"/>
          <w:i/>
          <w:iCs/>
          <w:u w:val="single"/>
          <w:lang w:val="nl"/>
        </w:rPr>
        <w:t xml:space="preserve">Beperkingen </w:t>
      </w:r>
    </w:p>
    <w:p w14:paraId="396000B3" w14:textId="1A101044" w:rsidR="3F4107BF" w:rsidRDefault="2A93C8A4" w:rsidP="7EBF6EFF">
      <w:pPr>
        <w:spacing w:after="160" w:line="276" w:lineRule="auto"/>
        <w:rPr>
          <w:rFonts w:ascii="Aptos" w:eastAsia="Aptos" w:hAnsi="Aptos" w:cs="Aptos"/>
          <w:lang w:val="nl"/>
        </w:rPr>
      </w:pPr>
      <w:r w:rsidRPr="7EBF6EFF">
        <w:rPr>
          <w:rFonts w:ascii="Aptos" w:eastAsia="Aptos" w:hAnsi="Aptos" w:cs="Aptos"/>
          <w:lang w:val="nl"/>
        </w:rPr>
        <w:t>De aanpak kent beperkingen</w:t>
      </w:r>
      <w:r w:rsidR="6AB49178" w:rsidRPr="7EBF6EFF">
        <w:rPr>
          <w:rFonts w:ascii="Aptos" w:eastAsia="Aptos" w:hAnsi="Aptos" w:cs="Aptos"/>
          <w:lang w:val="nl"/>
        </w:rPr>
        <w:t>.</w:t>
      </w:r>
      <w:r w:rsidRPr="7EBF6EFF">
        <w:rPr>
          <w:rFonts w:ascii="Aptos" w:eastAsia="Aptos" w:hAnsi="Aptos" w:cs="Aptos"/>
          <w:lang w:val="nl"/>
        </w:rPr>
        <w:t xml:space="preserve"> Zo is de omvang van de dataset beperkt en is </w:t>
      </w:r>
      <w:r w:rsidR="6AB49178" w:rsidRPr="7EBF6EFF">
        <w:rPr>
          <w:rFonts w:ascii="Aptos" w:eastAsia="Aptos" w:hAnsi="Aptos" w:cs="Aptos"/>
          <w:lang w:val="nl"/>
        </w:rPr>
        <w:t>de data</w:t>
      </w:r>
      <w:r w:rsidRPr="7EBF6EFF">
        <w:rPr>
          <w:rFonts w:ascii="Aptos" w:eastAsia="Aptos" w:hAnsi="Aptos" w:cs="Aptos"/>
          <w:lang w:val="nl"/>
        </w:rPr>
        <w:t xml:space="preserve"> samengesteld uit handmatig verzamelde, grotendeels ongestructureerde tekstbronnen</w:t>
      </w:r>
      <w:r w:rsidR="6AB49178" w:rsidRPr="7EBF6EFF">
        <w:rPr>
          <w:rFonts w:ascii="Aptos" w:eastAsia="Aptos" w:hAnsi="Aptos" w:cs="Aptos"/>
          <w:lang w:val="nl"/>
        </w:rPr>
        <w:t xml:space="preserve"> (</w:t>
      </w:r>
      <w:r w:rsidRPr="7EBF6EFF">
        <w:rPr>
          <w:rFonts w:ascii="Aptos" w:eastAsia="Aptos" w:hAnsi="Aptos" w:cs="Aptos"/>
          <w:lang w:val="nl"/>
        </w:rPr>
        <w:t xml:space="preserve"> zoals het FAQ-document van de Pauluskerk, nieuws artikelen en publieke websites</w:t>
      </w:r>
      <w:r w:rsidR="6AB49178" w:rsidRPr="7EBF6EFF">
        <w:rPr>
          <w:rFonts w:ascii="Aptos" w:eastAsia="Aptos" w:hAnsi="Aptos" w:cs="Aptos"/>
          <w:lang w:val="nl"/>
        </w:rPr>
        <w:t>).</w:t>
      </w:r>
      <w:r w:rsidRPr="7EBF6EFF">
        <w:rPr>
          <w:rFonts w:ascii="Aptos" w:eastAsia="Aptos" w:hAnsi="Aptos" w:cs="Aptos"/>
          <w:lang w:val="nl"/>
        </w:rPr>
        <w:t xml:space="preserve"> Daarnaast is de beschikbare rekenkracht beperkt</w:t>
      </w:r>
      <w:r w:rsidR="6AB49178" w:rsidRPr="7EBF6EFF">
        <w:rPr>
          <w:rFonts w:ascii="Aptos" w:eastAsia="Aptos" w:hAnsi="Aptos" w:cs="Aptos"/>
          <w:lang w:val="nl"/>
        </w:rPr>
        <w:t>, omdat</w:t>
      </w:r>
      <w:r w:rsidRPr="7EBF6EFF">
        <w:rPr>
          <w:rFonts w:ascii="Aptos" w:eastAsia="Aptos" w:hAnsi="Aptos" w:cs="Aptos"/>
          <w:lang w:val="nl"/>
        </w:rPr>
        <w:t xml:space="preserve"> het gekozen Qwen3-4B-2507 model vrij compact is</w:t>
      </w:r>
      <w:r w:rsidR="2C5151A6" w:rsidRPr="41EDA78F">
        <w:rPr>
          <w:rFonts w:ascii="Aptos" w:eastAsia="Aptos" w:hAnsi="Aptos" w:cs="Aptos"/>
          <w:lang w:val="nl"/>
        </w:rPr>
        <w:t xml:space="preserve"> </w:t>
      </w:r>
      <w:r w:rsidR="2C5151A6" w:rsidRPr="11B4FF43">
        <w:rPr>
          <w:rFonts w:ascii="Aptos" w:eastAsia="Aptos" w:hAnsi="Aptos" w:cs="Aptos"/>
          <w:lang w:val="nl"/>
        </w:rPr>
        <w:t>(Qwen Team, 2025)</w:t>
      </w:r>
      <w:r w:rsidRPr="11B4FF43">
        <w:rPr>
          <w:rFonts w:ascii="Aptos" w:eastAsia="Aptos" w:hAnsi="Aptos" w:cs="Aptos"/>
          <w:lang w:val="nl"/>
        </w:rPr>
        <w:t>.</w:t>
      </w:r>
      <w:r w:rsidRPr="7EBF6EFF">
        <w:rPr>
          <w:rFonts w:ascii="Aptos" w:eastAsia="Aptos" w:hAnsi="Aptos" w:cs="Aptos"/>
          <w:lang w:val="nl"/>
        </w:rPr>
        <w:t xml:space="preserve"> Dit heeft invloed op de complexiteit en flexibiliteit van de gegenereerde antwoorden.</w:t>
      </w:r>
    </w:p>
    <w:p w14:paraId="092DB3E2" w14:textId="15C1F7A7" w:rsidR="3F4107BF" w:rsidRDefault="2A93C8A4" w:rsidP="7EBF6EFF">
      <w:pPr>
        <w:spacing w:after="160" w:line="276" w:lineRule="auto"/>
        <w:rPr>
          <w:rFonts w:ascii="Aptos" w:eastAsia="Aptos" w:hAnsi="Aptos" w:cs="Aptos"/>
          <w:lang w:val="nl"/>
        </w:rPr>
      </w:pPr>
      <w:r w:rsidRPr="7EBF6EFF">
        <w:rPr>
          <w:rFonts w:ascii="Aptos" w:eastAsia="Aptos" w:hAnsi="Aptos" w:cs="Aptos"/>
          <w:lang w:val="nl"/>
        </w:rPr>
        <w:t xml:space="preserve">De tweede belangrijke beperking betreft op het gebied van data actualiteit. Informatie zoals beleidsinformatie, openingstijden of regels </w:t>
      </w:r>
      <w:r w:rsidR="6AB49178" w:rsidRPr="7EBF6EFF">
        <w:rPr>
          <w:rFonts w:ascii="Aptos" w:eastAsia="Aptos" w:hAnsi="Aptos" w:cs="Aptos"/>
          <w:lang w:val="nl"/>
        </w:rPr>
        <w:t>veranderen</w:t>
      </w:r>
      <w:r w:rsidRPr="7EBF6EFF">
        <w:rPr>
          <w:rFonts w:ascii="Aptos" w:eastAsia="Aptos" w:hAnsi="Aptos" w:cs="Aptos"/>
          <w:lang w:val="nl"/>
        </w:rPr>
        <w:t xml:space="preserve"> in praktijk regelmatig. Hierdoor zal de data in de kennisbanken niet actueel blijven als deze niet geregeld wordt bijgewerkt. Hoewel de chatbot is ingericht om bij onzekerheid of onwetendheid geen details te verzinnen en in plaats hiervan de gebruiker door te verwijzen naar instanties of vrijwilligers, blijft het onderhouden van de kennisbank noodzakelijk om de veiligheid en betrouwbaarheid te waarborgen.</w:t>
      </w:r>
    </w:p>
    <w:p w14:paraId="5F3780B0" w14:textId="531C5EA9" w:rsidR="618BC39F" w:rsidRDefault="618BC39F" w:rsidP="7EBF6EFF">
      <w:pPr>
        <w:spacing w:after="160" w:line="276" w:lineRule="auto"/>
        <w:rPr>
          <w:rFonts w:ascii="Aptos" w:eastAsia="Aptos" w:hAnsi="Aptos" w:cs="Aptos"/>
          <w:lang w:val="nl"/>
        </w:rPr>
      </w:pPr>
      <w:r w:rsidRPr="7EBF6EFF">
        <w:rPr>
          <w:rFonts w:ascii="Aptos" w:eastAsia="Aptos" w:hAnsi="Aptos" w:cs="Aptos"/>
          <w:lang w:val="nl"/>
        </w:rPr>
        <w:t>Daarnaast is het model afgestemd op de context van Rotterdam, specifiek rondom de Pauluskerk. Buiten deze context is het model niet getraind, waardoor de betrouwbaarheid van de antwoorden in andere gemeenten niet gewaarborgd is.</w:t>
      </w:r>
    </w:p>
    <w:p w14:paraId="6D097CFE" w14:textId="0DFA6E0C" w:rsidR="6AB49178" w:rsidRDefault="618BC39F" w:rsidP="7EBF6EFF">
      <w:pPr>
        <w:spacing w:after="160" w:line="276" w:lineRule="auto"/>
        <w:rPr>
          <w:rFonts w:ascii="Aptos" w:eastAsia="Aptos" w:hAnsi="Aptos" w:cs="Aptos"/>
          <w:lang w:val="nl"/>
        </w:rPr>
      </w:pPr>
      <w:r w:rsidRPr="7EBF6EFF">
        <w:rPr>
          <w:rFonts w:ascii="Aptos" w:eastAsia="Aptos" w:hAnsi="Aptos" w:cs="Aptos"/>
          <w:lang w:val="nl"/>
        </w:rPr>
        <w:t>Gezien de beperkingen ligt de nadruk op het conceptueel ontwerp en het verkennen van de technische haalbaarheid.</w:t>
      </w:r>
    </w:p>
    <w:p w14:paraId="568D071B" w14:textId="155905D7" w:rsidR="618BC39F" w:rsidRDefault="618BC39F" w:rsidP="7EBF6EFF">
      <w:pPr>
        <w:spacing w:after="160" w:line="276" w:lineRule="auto"/>
        <w:rPr>
          <w:rFonts w:ascii="Aptos" w:eastAsia="Aptos" w:hAnsi="Aptos" w:cs="Aptos"/>
          <w:i/>
          <w:iCs/>
          <w:u w:val="single"/>
          <w:lang w:val="nl"/>
        </w:rPr>
      </w:pPr>
      <w:r w:rsidRPr="7EBF6EFF">
        <w:rPr>
          <w:rFonts w:ascii="Aptos" w:eastAsia="Aptos" w:hAnsi="Aptos" w:cs="Aptos"/>
          <w:i/>
          <w:iCs/>
          <w:u w:val="single"/>
          <w:lang w:val="nl"/>
        </w:rPr>
        <w:t xml:space="preserve">Reproduceerbaarheid methode </w:t>
      </w:r>
    </w:p>
    <w:p w14:paraId="1F9CEAFB" w14:textId="3C1625E7" w:rsidR="618BC39F" w:rsidRDefault="618BC39F" w:rsidP="7EBF6EFF">
      <w:pPr>
        <w:spacing w:after="160" w:line="276" w:lineRule="auto"/>
        <w:rPr>
          <w:rFonts w:ascii="Aptos" w:eastAsia="Aptos" w:hAnsi="Aptos" w:cs="Aptos"/>
          <w:lang w:val="nl"/>
        </w:rPr>
      </w:pPr>
      <w:r w:rsidRPr="7EBF6EFF">
        <w:rPr>
          <w:rFonts w:ascii="Aptos" w:eastAsia="Aptos" w:hAnsi="Aptos" w:cs="Aptos"/>
          <w:lang w:val="nl"/>
        </w:rPr>
        <w:t xml:space="preserve">De gebruikte methode is grotendeels reproduceerbaar op methodeniveau. Een andere onderzoeksgroep kan het proces herhalen door vergelijkbare ongestructureerde </w:t>
      </w:r>
      <w:r w:rsidRPr="7EBF6EFF">
        <w:rPr>
          <w:rFonts w:ascii="Aptos" w:eastAsia="Aptos" w:hAnsi="Aptos" w:cs="Aptos"/>
          <w:lang w:val="nl"/>
        </w:rPr>
        <w:lastRenderedPageBreak/>
        <w:t xml:space="preserve">tekstbronnen te verzamelen en deze op dezelfde wijze te structureren, op te schonen en te vereenvoudigen voor gebruik binnen het taalmodel. </w:t>
      </w:r>
    </w:p>
    <w:p w14:paraId="472B0B9C" w14:textId="7100DECE" w:rsidR="3F4107BF" w:rsidRDefault="2A93C8A4" w:rsidP="7EBF6EFF">
      <w:pPr>
        <w:spacing w:after="160" w:line="276" w:lineRule="auto"/>
        <w:rPr>
          <w:rFonts w:ascii="Aptos" w:eastAsia="Aptos" w:hAnsi="Aptos" w:cs="Aptos"/>
          <w:lang w:val="nl"/>
        </w:rPr>
      </w:pPr>
      <w:r w:rsidRPr="7EBF6EFF">
        <w:rPr>
          <w:rFonts w:ascii="Aptos" w:eastAsia="Aptos" w:hAnsi="Aptos" w:cs="Aptos"/>
          <w:lang w:val="nl"/>
        </w:rPr>
        <w:t xml:space="preserve">De keuzes voor data voorbereiding, zoals het verwijderen van dubbele informatie, thematische clustering (het groeperen van vergelijkbare onderwerpen binnen de data) en het aanpassen van het taalniveau zijn duidelijk beschreven. Ook het werken met prompts om het taalmodel rolbewust te laten antwoorden is reproduceerbaar naar andere projecten die een vergelijkbare context hebben. </w:t>
      </w:r>
    </w:p>
    <w:p w14:paraId="511D9F79" w14:textId="0DFF32AA" w:rsidR="4ECA2D88" w:rsidRDefault="6AB49178" w:rsidP="7EBF6EFF">
      <w:pPr>
        <w:spacing w:after="160" w:line="276" w:lineRule="auto"/>
        <w:rPr>
          <w:rFonts w:ascii="Aptos" w:eastAsia="Aptos" w:hAnsi="Aptos" w:cs="Aptos"/>
          <w:lang w:val="nl"/>
        </w:rPr>
      </w:pPr>
      <w:r w:rsidRPr="7EBF6EFF">
        <w:rPr>
          <w:rFonts w:ascii="Aptos" w:eastAsia="Aptos" w:hAnsi="Aptos" w:cs="Aptos"/>
          <w:lang w:val="nl"/>
        </w:rPr>
        <w:t xml:space="preserve">De uitkomsten zijn echter niet volledig reproduceerbaar, aangezien deze afhankelijk zijn van de specifieke context, inhoud van de documenten en de samenstelling van het taalmodel. Door dit te benoemen en geen extreme uitspraken te maken over de prestaties of betrouwbaarheid, blijft de analyse transparant en eerlijk. </w:t>
      </w:r>
    </w:p>
    <w:p w14:paraId="7664DE13" w14:textId="28A1E9C6" w:rsidR="005928F4" w:rsidRDefault="3091EC98" w:rsidP="291D3D4C">
      <w:pPr>
        <w:pStyle w:val="Heading1"/>
        <w:spacing w:line="276" w:lineRule="auto"/>
        <w:rPr>
          <w:rFonts w:ascii="Aptos Display" w:eastAsia="Aptos Display" w:hAnsi="Aptos Display" w:cs="Aptos Display"/>
          <w:lang w:val="nl"/>
        </w:rPr>
      </w:pPr>
      <w:bookmarkStart w:id="13" w:name="_Toc220275455"/>
      <w:r w:rsidRPr="291D3D4C">
        <w:rPr>
          <w:rFonts w:ascii="Aptos Display" w:eastAsia="Aptos Display" w:hAnsi="Aptos Display" w:cs="Aptos Display"/>
          <w:lang w:val="nl"/>
        </w:rPr>
        <w:t>Resultaten en Analyse</w:t>
      </w:r>
      <w:bookmarkEnd w:id="13"/>
    </w:p>
    <w:p w14:paraId="2C21C717" w14:textId="42A4F61F" w:rsidR="005928F4" w:rsidRDefault="3091EC98" w:rsidP="291D3D4C">
      <w:pPr>
        <w:spacing w:after="160" w:line="276" w:lineRule="auto"/>
      </w:pPr>
      <w:r w:rsidRPr="291D3D4C">
        <w:rPr>
          <w:rFonts w:ascii="Aptos" w:eastAsia="Aptos" w:hAnsi="Aptos" w:cs="Aptos"/>
          <w:lang w:val="nl"/>
        </w:rPr>
        <w:t>In dit hoofdstuk worden de resultaten gepresenteerd van de ontwikkeling en tests van de RotterMaatje-chatbot. Het onderzoek is uitgevoerd in twee iteraties: een eerste baseline-experiment (exp001) om de technische pijplijn te valideren, en een tweede experiment (exp002) gericht op kwaliteitsverbetering en hallucinatie-reductie.</w:t>
      </w:r>
    </w:p>
    <w:p w14:paraId="0ABF8D66" w14:textId="738E6F51" w:rsidR="005928F4" w:rsidRDefault="3091EC98" w:rsidP="291D3D4C">
      <w:pPr>
        <w:pStyle w:val="Heading2"/>
        <w:spacing w:line="276" w:lineRule="auto"/>
        <w:rPr>
          <w:rFonts w:ascii="Aptos Display" w:eastAsia="Aptos Display" w:hAnsi="Aptos Display" w:cs="Aptos Display"/>
          <w:lang w:val="nl"/>
        </w:rPr>
      </w:pPr>
      <w:bookmarkStart w:id="14" w:name="_Toc220275456"/>
      <w:r w:rsidRPr="291D3D4C">
        <w:rPr>
          <w:rFonts w:ascii="Aptos Display" w:eastAsia="Aptos Display" w:hAnsi="Aptos Display" w:cs="Aptos Display"/>
          <w:lang w:val="nl"/>
        </w:rPr>
        <w:t>Uitgevoerde tests</w:t>
      </w:r>
      <w:bookmarkEnd w:id="14"/>
    </w:p>
    <w:p w14:paraId="5133C40F" w14:textId="5043850E" w:rsidR="0E1E30CE" w:rsidRDefault="3091EC98" w:rsidP="0E1E30CE">
      <w:pPr>
        <w:spacing w:after="160" w:line="276" w:lineRule="auto"/>
      </w:pPr>
      <w:r w:rsidRPr="0E1E30CE">
        <w:rPr>
          <w:rFonts w:ascii="Aptos" w:eastAsia="Aptos" w:hAnsi="Aptos" w:cs="Aptos"/>
          <w:lang w:val="nl"/>
        </w:rPr>
        <w:t>Om de centrale onderzoeksvraag te beantwoorden, zijn er testen uitgevoerd op drie vlakken: technische haalbaarheid op consumentenhardware, functionele kwaliteit van de output en de effectiviteit van de toegepaste fine-tuning methoden (SFT en DPO).</w:t>
      </w:r>
    </w:p>
    <w:p w14:paraId="799179AB" w14:textId="093BBB05" w:rsidR="005928F4" w:rsidRDefault="3091EC98" w:rsidP="291D3D4C">
      <w:pPr>
        <w:pStyle w:val="Heading3"/>
        <w:spacing w:line="276" w:lineRule="auto"/>
        <w:rPr>
          <w:rFonts w:ascii="Aptos" w:eastAsia="Aptos" w:hAnsi="Aptos" w:cs="Aptos"/>
          <w:lang w:val="nl"/>
        </w:rPr>
      </w:pPr>
      <w:bookmarkStart w:id="15" w:name="_Toc220275457"/>
      <w:r w:rsidRPr="291D3D4C">
        <w:rPr>
          <w:rFonts w:ascii="Aptos" w:eastAsia="Aptos" w:hAnsi="Aptos" w:cs="Aptos"/>
          <w:lang w:val="nl"/>
        </w:rPr>
        <w:t>1. Hardware Validatie en Training-setup</w:t>
      </w:r>
      <w:bookmarkEnd w:id="15"/>
    </w:p>
    <w:p w14:paraId="140447F5" w14:textId="276CCBC9" w:rsidR="005928F4" w:rsidRDefault="3091EC98" w:rsidP="291D3D4C">
      <w:pPr>
        <w:spacing w:after="160" w:line="276" w:lineRule="auto"/>
      </w:pPr>
      <w:r w:rsidRPr="291D3D4C">
        <w:rPr>
          <w:rFonts w:ascii="Aptos" w:eastAsia="Aptos" w:hAnsi="Aptos" w:cs="Aptos"/>
          <w:lang w:val="nl"/>
        </w:rPr>
        <w:t>De eerste testfase richtte zich op de technische randvoorwaarden. De doelstelling was om vast te stellen of het finetunen van een taalmodel mogelijk is op de beschikbare hardware (laptop met NVIDIA RTX 3050, 4GB VRAM), wat relevant is voor de kostenefficiëntie van de oplossing.</w:t>
      </w:r>
    </w:p>
    <w:p w14:paraId="182D8133" w14:textId="5CA3ED2D" w:rsidR="005928F4" w:rsidRDefault="3091EC98" w:rsidP="00740A1D">
      <w:pPr>
        <w:pStyle w:val="ListParagraph"/>
        <w:numPr>
          <w:ilvl w:val="0"/>
          <w:numId w:val="7"/>
        </w:numPr>
        <w:spacing w:line="276" w:lineRule="auto"/>
        <w:rPr>
          <w:rFonts w:ascii="Aptos" w:eastAsia="Aptos" w:hAnsi="Aptos" w:cs="Aptos"/>
          <w:lang w:val="nl"/>
        </w:rPr>
      </w:pPr>
      <w:r w:rsidRPr="291D3D4C">
        <w:rPr>
          <w:rFonts w:ascii="Aptos" w:eastAsia="Aptos" w:hAnsi="Aptos" w:cs="Aptos"/>
          <w:b/>
          <w:bCs/>
          <w:lang w:val="nl"/>
        </w:rPr>
        <w:t>Opzet:</w:t>
      </w:r>
      <w:r w:rsidRPr="291D3D4C">
        <w:rPr>
          <w:rFonts w:ascii="Aptos" w:eastAsia="Aptos" w:hAnsi="Aptos" w:cs="Aptos"/>
          <w:lang w:val="nl"/>
        </w:rPr>
        <w:t xml:space="preserve"> Er is geprobeerd het basismodel Qwen3-4B lokaal te finetunen met behulp van 4-bit kwantisatie (QLoRA) en Unsloth-optimalisatie.</w:t>
      </w:r>
    </w:p>
    <w:p w14:paraId="74EAA302" w14:textId="488C8D7E" w:rsidR="005928F4" w:rsidRPr="00E66F12" w:rsidRDefault="3091EC98" w:rsidP="00740A1D">
      <w:pPr>
        <w:pStyle w:val="ListParagraph"/>
        <w:numPr>
          <w:ilvl w:val="0"/>
          <w:numId w:val="7"/>
        </w:numPr>
        <w:spacing w:line="276" w:lineRule="auto"/>
        <w:rPr>
          <w:rFonts w:ascii="Aptos" w:eastAsia="Aptos" w:hAnsi="Aptos" w:cs="Aptos"/>
          <w:lang w:val="en-GB"/>
        </w:rPr>
      </w:pPr>
      <w:r w:rsidRPr="291D3D4C">
        <w:rPr>
          <w:rFonts w:ascii="Aptos" w:eastAsia="Aptos" w:hAnsi="Aptos" w:cs="Aptos"/>
          <w:b/>
          <w:bCs/>
          <w:lang w:val="nl"/>
        </w:rPr>
        <w:t>Resultaat:</w:t>
      </w:r>
      <w:r w:rsidRPr="291D3D4C">
        <w:rPr>
          <w:rFonts w:ascii="Aptos" w:eastAsia="Aptos" w:hAnsi="Aptos" w:cs="Aptos"/>
          <w:lang w:val="nl"/>
        </w:rPr>
        <w:t xml:space="preserve"> Lokale training bleek technisch onhaalbaar. </w:t>
      </w:r>
      <w:r w:rsidRPr="00E66F12">
        <w:rPr>
          <w:rFonts w:ascii="Aptos" w:eastAsia="Aptos" w:hAnsi="Aptos" w:cs="Aptos"/>
          <w:lang w:val="en-GB"/>
        </w:rPr>
        <w:t>Ondanks optimalisaties overschreed het trainingsproces de VRAM-limiet, resulterend in een Out Of Memory (OOM) error (ValueError: Some modules are dispatched on the CPU).</w:t>
      </w:r>
    </w:p>
    <w:p w14:paraId="7DFFAAE7" w14:textId="528309DE" w:rsidR="005928F4" w:rsidRDefault="3091EC98" w:rsidP="00740A1D">
      <w:pPr>
        <w:pStyle w:val="ListParagraph"/>
        <w:numPr>
          <w:ilvl w:val="0"/>
          <w:numId w:val="7"/>
        </w:numPr>
        <w:spacing w:line="276" w:lineRule="auto"/>
        <w:rPr>
          <w:rFonts w:ascii="Aptos" w:eastAsia="Aptos" w:hAnsi="Aptos" w:cs="Aptos"/>
          <w:lang w:val="nl"/>
        </w:rPr>
      </w:pPr>
      <w:r w:rsidRPr="0E1E30CE">
        <w:rPr>
          <w:rFonts w:ascii="Aptos" w:eastAsia="Aptos" w:hAnsi="Aptos" w:cs="Aptos"/>
          <w:b/>
          <w:bCs/>
          <w:lang w:val="nl"/>
        </w:rPr>
        <w:t>Correctie:</w:t>
      </w:r>
      <w:r w:rsidRPr="0E1E30CE">
        <w:rPr>
          <w:rFonts w:ascii="Aptos" w:eastAsia="Aptos" w:hAnsi="Aptos" w:cs="Aptos"/>
          <w:lang w:val="nl"/>
        </w:rPr>
        <w:t xml:space="preserve"> De rekenintensieve training is verplaatst naar een cloud-omgeving (Google Colab met T4 GPU), terwijl het gebruik van de chatbot wel succesvol bleek op de lokale </w:t>
      </w:r>
      <w:r w:rsidR="19CCE801" w:rsidRPr="0E1E30CE">
        <w:rPr>
          <w:rFonts w:ascii="Aptos" w:eastAsia="Aptos" w:hAnsi="Aptos" w:cs="Aptos"/>
          <w:lang w:val="nl"/>
        </w:rPr>
        <w:t>hardware</w:t>
      </w:r>
      <w:r w:rsidRPr="0E1E30CE">
        <w:rPr>
          <w:rFonts w:ascii="Aptos" w:eastAsia="Aptos" w:hAnsi="Aptos" w:cs="Aptos"/>
          <w:lang w:val="nl"/>
        </w:rPr>
        <w:t>.</w:t>
      </w:r>
    </w:p>
    <w:p w14:paraId="4B92FC23" w14:textId="342BA178" w:rsidR="005928F4" w:rsidRDefault="3091EC98" w:rsidP="00740A1D">
      <w:pPr>
        <w:pStyle w:val="ListParagraph"/>
        <w:numPr>
          <w:ilvl w:val="1"/>
          <w:numId w:val="7"/>
        </w:numPr>
        <w:spacing w:line="276" w:lineRule="auto"/>
        <w:rPr>
          <w:rFonts w:ascii="Aptos" w:eastAsia="Aptos" w:hAnsi="Aptos" w:cs="Aptos"/>
          <w:lang w:val="nl"/>
        </w:rPr>
      </w:pPr>
      <w:r w:rsidRPr="291D3D4C">
        <w:rPr>
          <w:rFonts w:ascii="Aptos" w:eastAsia="Aptos" w:hAnsi="Aptos" w:cs="Aptos"/>
          <w:b/>
          <w:bCs/>
          <w:lang w:val="nl"/>
        </w:rPr>
        <w:t>Trainingsefficiëntie:</w:t>
      </w:r>
      <w:r w:rsidRPr="291D3D4C">
        <w:rPr>
          <w:rFonts w:ascii="Aptos" w:eastAsia="Aptos" w:hAnsi="Aptos" w:cs="Aptos"/>
          <w:lang w:val="nl"/>
        </w:rPr>
        <w:t xml:space="preserve"> De DPO-training op de dataset van 300 voorbeelden duurde slechts 6 minuten en 17 seconden op een enkele NVIDIA T4 GPU.</w:t>
      </w:r>
    </w:p>
    <w:p w14:paraId="6E0C0F7E" w14:textId="62BED204" w:rsidR="005928F4" w:rsidRDefault="3091EC98" w:rsidP="00740A1D">
      <w:pPr>
        <w:pStyle w:val="ListParagraph"/>
        <w:numPr>
          <w:ilvl w:val="1"/>
          <w:numId w:val="6"/>
        </w:numPr>
        <w:spacing w:line="276" w:lineRule="auto"/>
        <w:rPr>
          <w:rFonts w:ascii="Aptos" w:eastAsia="Aptos" w:hAnsi="Aptos" w:cs="Aptos"/>
          <w:lang w:val="nl"/>
        </w:rPr>
      </w:pPr>
      <w:r w:rsidRPr="0E1E30CE">
        <w:rPr>
          <w:rFonts w:ascii="Aptos" w:eastAsia="Aptos" w:hAnsi="Aptos" w:cs="Aptos"/>
          <w:b/>
          <w:bCs/>
          <w:lang w:val="nl"/>
        </w:rPr>
        <w:lastRenderedPageBreak/>
        <w:t>Parameter-efficiëntie:</w:t>
      </w:r>
      <w:r w:rsidRPr="0E1E30CE">
        <w:rPr>
          <w:rFonts w:ascii="Aptos" w:eastAsia="Aptos" w:hAnsi="Aptos" w:cs="Aptos"/>
          <w:lang w:val="nl"/>
        </w:rPr>
        <w:t xml:space="preserve"> Dankzij de Unsloth-optimalisatie hoefde slechts 0,81% van de parameters (ca. 33 miljoen) te worden getraind, wat het proces haalbaar maakte binnen de beperkingen van Google Colab.</w:t>
      </w:r>
    </w:p>
    <w:p w14:paraId="591FE0B7" w14:textId="40EC6FC9" w:rsidR="005928F4" w:rsidRDefault="3091EC98" w:rsidP="0E1E30CE">
      <w:pPr>
        <w:spacing w:after="160" w:line="276" w:lineRule="auto"/>
      </w:pPr>
      <w:r w:rsidRPr="0E1E30CE">
        <w:rPr>
          <w:rFonts w:ascii="Aptos" w:eastAsia="Aptos" w:hAnsi="Aptos" w:cs="Aptos"/>
          <w:lang w:val="nl"/>
        </w:rPr>
        <w:t xml:space="preserve"> </w:t>
      </w:r>
    </w:p>
    <w:p w14:paraId="7A9CC7F0" w14:textId="04A6307D" w:rsidR="3F815D49" w:rsidRDefault="3F815D49" w:rsidP="0E1E30CE">
      <w:pPr>
        <w:spacing w:after="160" w:line="276" w:lineRule="auto"/>
        <w:rPr>
          <w:rFonts w:ascii="Aptos" w:eastAsia="Aptos" w:hAnsi="Aptos" w:cs="Aptos"/>
          <w:b/>
          <w:bCs/>
          <w:lang w:val="nl"/>
        </w:rPr>
      </w:pPr>
      <w:r w:rsidRPr="0E1E30CE">
        <w:rPr>
          <w:rFonts w:ascii="Aptos" w:eastAsia="Aptos" w:hAnsi="Aptos" w:cs="Aptos"/>
          <w:b/>
          <w:bCs/>
          <w:lang w:val="nl"/>
        </w:rPr>
        <w:t>Figuur 1</w:t>
      </w:r>
    </w:p>
    <w:p w14:paraId="4026E4B5" w14:textId="457BA33C" w:rsidR="3F815D49" w:rsidRDefault="3F815D49" w:rsidP="0E1E30CE">
      <w:pPr>
        <w:spacing w:after="160" w:line="276" w:lineRule="auto"/>
      </w:pPr>
      <w:r w:rsidRPr="0E1E30CE">
        <w:rPr>
          <w:rFonts w:ascii="Aptos" w:eastAsia="Aptos" w:hAnsi="Aptos" w:cs="Aptos"/>
          <w:i/>
          <w:iCs/>
          <w:lang w:val="nl"/>
        </w:rPr>
        <w:t>Trainingsnauwkeurigheid van het RotterMaatje-model tijdens Direct Preference Optimization (DPO)</w:t>
      </w:r>
    </w:p>
    <w:p w14:paraId="12E43B43" w14:textId="1DFA114F" w:rsidR="3F815D49" w:rsidRDefault="3F815D49" w:rsidP="0E1E30CE">
      <w:pPr>
        <w:spacing w:after="160" w:line="276" w:lineRule="auto"/>
        <w:rPr>
          <w:rFonts w:ascii="Aptos" w:eastAsia="Aptos" w:hAnsi="Aptos" w:cs="Aptos"/>
          <w:lang w:val="nl"/>
        </w:rPr>
      </w:pPr>
      <w:r>
        <w:rPr>
          <w:noProof/>
        </w:rPr>
        <w:drawing>
          <wp:inline distT="0" distB="0" distL="0" distR="0" wp14:anchorId="39F64DD0" wp14:editId="2B422123">
            <wp:extent cx="5762625" cy="3600450"/>
            <wp:effectExtent l="0" t="0" r="0" b="0"/>
            <wp:docPr id="41022925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229253" name="Picture 410229253"/>
                    <pic:cNvPicPr/>
                  </pic:nvPicPr>
                  <pic:blipFill>
                    <a:blip r:embed="rId13">
                      <a:extLst>
                        <a:ext uri="{28A0092B-C50C-407E-A947-70E740481C1C}">
                          <a14:useLocalDpi xmlns:a14="http://schemas.microsoft.com/office/drawing/2010/main"/>
                        </a:ext>
                      </a:extLst>
                    </a:blip>
                    <a:stretch>
                      <a:fillRect/>
                    </a:stretch>
                  </pic:blipFill>
                  <pic:spPr>
                    <a:xfrm>
                      <a:off x="0" y="0"/>
                      <a:ext cx="5762625" cy="3600450"/>
                    </a:xfrm>
                    <a:prstGeom prst="rect">
                      <a:avLst/>
                    </a:prstGeom>
                  </pic:spPr>
                </pic:pic>
              </a:graphicData>
            </a:graphic>
          </wp:inline>
        </w:drawing>
      </w:r>
      <w:r w:rsidRPr="0E1E30CE">
        <w:rPr>
          <w:rFonts w:ascii="Aptos" w:eastAsia="Aptos" w:hAnsi="Aptos" w:cs="Aptos"/>
          <w:i/>
          <w:iCs/>
          <w:lang w:val="nl"/>
        </w:rPr>
        <w:t>Noot.</w:t>
      </w:r>
      <w:r w:rsidRPr="0E1E30CE">
        <w:rPr>
          <w:rFonts w:ascii="Aptos" w:eastAsia="Aptos" w:hAnsi="Aptos" w:cs="Aptos"/>
          <w:lang w:val="nl"/>
        </w:rPr>
        <w:t xml:space="preserve"> Deze figuur illustreert de nauwkeurigheid van de voorkeursselectie tijdens de DPO-trainingsfase. De waarden, variërend van .95 tot 1.00, duiden op de consistentie van het model bij het selecteren van het geprefereerde (empathische/feitelijke) antwoord ten opzichte van het afgewezen (ongepast/gehallucineerde) antwoord.</w:t>
      </w:r>
    </w:p>
    <w:p w14:paraId="78FC1EBB" w14:textId="408AE693" w:rsidR="0E1E30CE" w:rsidRDefault="0E1E30CE" w:rsidP="0E1E30CE">
      <w:pPr>
        <w:spacing w:after="160" w:line="276" w:lineRule="auto"/>
        <w:rPr>
          <w:rFonts w:ascii="Aptos" w:eastAsia="Aptos" w:hAnsi="Aptos" w:cs="Aptos"/>
          <w:lang w:val="nl"/>
        </w:rPr>
      </w:pPr>
    </w:p>
    <w:p w14:paraId="230659EC" w14:textId="501E5F40" w:rsidR="005928F4" w:rsidRPr="00E66F12" w:rsidRDefault="3091EC98" w:rsidP="291D3D4C">
      <w:pPr>
        <w:pStyle w:val="Heading3"/>
        <w:spacing w:line="276" w:lineRule="auto"/>
        <w:rPr>
          <w:rFonts w:ascii="Aptos" w:eastAsia="Aptos" w:hAnsi="Aptos" w:cs="Aptos"/>
          <w:lang w:val="en-GB"/>
        </w:rPr>
      </w:pPr>
      <w:bookmarkStart w:id="16" w:name="_Toc220275458"/>
      <w:r w:rsidRPr="00E66F12">
        <w:rPr>
          <w:rFonts w:ascii="Aptos" w:eastAsia="Aptos" w:hAnsi="Aptos" w:cs="Aptos"/>
          <w:lang w:val="en-GB"/>
        </w:rPr>
        <w:t>2. Iteratieve Model Tests (Exp001 vs. Exp002)</w:t>
      </w:r>
      <w:bookmarkEnd w:id="16"/>
    </w:p>
    <w:p w14:paraId="2A1D0E49" w14:textId="06A80255" w:rsidR="005928F4" w:rsidRDefault="3091EC98" w:rsidP="291D3D4C">
      <w:pPr>
        <w:spacing w:after="160" w:line="276" w:lineRule="auto"/>
      </w:pPr>
      <w:r w:rsidRPr="291D3D4C">
        <w:rPr>
          <w:rFonts w:ascii="Aptos" w:eastAsia="Aptos" w:hAnsi="Aptos" w:cs="Aptos"/>
          <w:lang w:val="nl"/>
        </w:rPr>
        <w:t>Na de technische validatie zijn twee inhoudelijke experimenten uitgevoerd om de antwoordkwaliteit te toetsen.</w:t>
      </w:r>
    </w:p>
    <w:p w14:paraId="45680534" w14:textId="23A5E2CE" w:rsidR="005928F4" w:rsidRDefault="3091EC98" w:rsidP="00740A1D">
      <w:pPr>
        <w:pStyle w:val="ListParagraph"/>
        <w:numPr>
          <w:ilvl w:val="0"/>
          <w:numId w:val="5"/>
        </w:numPr>
        <w:spacing w:line="276" w:lineRule="auto"/>
        <w:rPr>
          <w:rFonts w:ascii="Aptos" w:eastAsia="Aptos" w:hAnsi="Aptos" w:cs="Aptos"/>
          <w:lang w:val="nl"/>
        </w:rPr>
      </w:pPr>
      <w:r w:rsidRPr="291D3D4C">
        <w:rPr>
          <w:rFonts w:ascii="Aptos" w:eastAsia="Aptos" w:hAnsi="Aptos" w:cs="Aptos"/>
          <w:b/>
          <w:bCs/>
          <w:lang w:val="nl"/>
        </w:rPr>
        <w:t>Experiment 1 (Baseline):</w:t>
      </w:r>
      <w:r w:rsidRPr="291D3D4C">
        <w:rPr>
          <w:rFonts w:ascii="Aptos" w:eastAsia="Aptos" w:hAnsi="Aptos" w:cs="Aptos"/>
          <w:lang w:val="nl"/>
        </w:rPr>
        <w:t xml:space="preserve"> Hierbij is het model qwen3-4b-2507 gefinetuned op een kleine dataset (n=50 SFT / n=50 DPO). Het doel was het testen van de meertaligheid en de integratie van RAG-kennis.</w:t>
      </w:r>
    </w:p>
    <w:p w14:paraId="61EF6DD4" w14:textId="79B2C21B" w:rsidR="005928F4" w:rsidRDefault="3091EC98" w:rsidP="00740A1D">
      <w:pPr>
        <w:pStyle w:val="ListParagraph"/>
        <w:numPr>
          <w:ilvl w:val="0"/>
          <w:numId w:val="5"/>
        </w:numPr>
        <w:spacing w:line="276" w:lineRule="auto"/>
        <w:rPr>
          <w:rFonts w:ascii="Aptos" w:eastAsia="Aptos" w:hAnsi="Aptos" w:cs="Aptos"/>
          <w:lang w:val="nl"/>
        </w:rPr>
      </w:pPr>
      <w:r w:rsidRPr="0E1E30CE">
        <w:rPr>
          <w:rFonts w:ascii="Aptos" w:eastAsia="Aptos" w:hAnsi="Aptos" w:cs="Aptos"/>
          <w:b/>
          <w:bCs/>
          <w:lang w:val="nl"/>
        </w:rPr>
        <w:t>Experiment 2 (Optimalisatie):</w:t>
      </w:r>
      <w:r w:rsidRPr="0E1E30CE">
        <w:rPr>
          <w:rFonts w:ascii="Aptos" w:eastAsia="Aptos" w:hAnsi="Aptos" w:cs="Aptos"/>
          <w:lang w:val="nl"/>
        </w:rPr>
        <w:t xml:space="preserve"> Op basis van de bevindingen uit Exp001 is overgestapt naar het model qwen3-4b-instruct. De dataset is opgeschaald naar </w:t>
      </w:r>
      <w:r w:rsidRPr="0E1E30CE">
        <w:rPr>
          <w:rFonts w:ascii="Aptos" w:eastAsia="Aptos" w:hAnsi="Aptos" w:cs="Aptos"/>
          <w:lang w:val="nl"/>
        </w:rPr>
        <w:lastRenderedPageBreak/>
        <w:t>~300 voorbeelden per methode en de datadiversiteit is vergroot om overfitting te bestrijden</w:t>
      </w:r>
      <w:r w:rsidR="6AE6ABB4" w:rsidRPr="0E1E30CE">
        <w:rPr>
          <w:rFonts w:ascii="Aptos" w:eastAsia="Aptos" w:hAnsi="Aptos" w:cs="Aptos"/>
          <w:lang w:val="nl"/>
        </w:rPr>
        <w:t xml:space="preserve"> (n=300 SFT / n=300 DPO)</w:t>
      </w:r>
      <w:r w:rsidRPr="0E1E30CE">
        <w:rPr>
          <w:rFonts w:ascii="Aptos" w:eastAsia="Aptos" w:hAnsi="Aptos" w:cs="Aptos"/>
          <w:lang w:val="nl"/>
        </w:rPr>
        <w:t>.</w:t>
      </w:r>
    </w:p>
    <w:p w14:paraId="1CCA039D" w14:textId="6F7A53AA" w:rsidR="0E1E30CE" w:rsidRDefault="0E1E30CE" w:rsidP="0E1E30CE">
      <w:pPr>
        <w:pStyle w:val="ListParagraph"/>
        <w:spacing w:line="276" w:lineRule="auto"/>
        <w:rPr>
          <w:rFonts w:ascii="Aptos" w:eastAsia="Aptos" w:hAnsi="Aptos" w:cs="Aptos"/>
          <w:lang w:val="nl"/>
        </w:rPr>
      </w:pPr>
    </w:p>
    <w:p w14:paraId="0B9C61E6" w14:textId="46ED517D" w:rsidR="005928F4" w:rsidRDefault="3091EC98" w:rsidP="291D3D4C">
      <w:pPr>
        <w:spacing w:after="160" w:line="276" w:lineRule="auto"/>
      </w:pPr>
      <w:r w:rsidRPr="291D3D4C">
        <w:rPr>
          <w:rFonts w:ascii="Aptos" w:eastAsia="Aptos" w:hAnsi="Aptos" w:cs="Aptos"/>
          <w:lang w:val="nl"/>
        </w:rPr>
        <w:t>De resultaten zijn geëvalueerd aan de hand van gestandaardiseerde prompts in vier talen (Nederlands, Engels, Pools, Arabisch) en beoordeeld op empathie, feitelijke juistheid en veiligheid.</w:t>
      </w:r>
    </w:p>
    <w:p w14:paraId="2E0FE448" w14:textId="47A3F724" w:rsidR="005928F4" w:rsidRDefault="3091EC98" w:rsidP="291D3D4C">
      <w:pPr>
        <w:pStyle w:val="Heading2"/>
        <w:spacing w:line="276" w:lineRule="auto"/>
        <w:rPr>
          <w:rFonts w:ascii="Aptos Display" w:eastAsia="Aptos Display" w:hAnsi="Aptos Display" w:cs="Aptos Display"/>
          <w:lang w:val="nl"/>
        </w:rPr>
      </w:pPr>
      <w:bookmarkStart w:id="17" w:name="_Toc220275459"/>
      <w:r w:rsidRPr="291D3D4C">
        <w:rPr>
          <w:rFonts w:ascii="Aptos Display" w:eastAsia="Aptos Display" w:hAnsi="Aptos Display" w:cs="Aptos Display"/>
          <w:lang w:val="nl"/>
        </w:rPr>
        <w:t>Analyse en visualisatie</w:t>
      </w:r>
      <w:bookmarkEnd w:id="17"/>
    </w:p>
    <w:p w14:paraId="6D2C9E40" w14:textId="0C4C530B" w:rsidR="005928F4" w:rsidRDefault="3091EC98" w:rsidP="291D3D4C">
      <w:pPr>
        <w:spacing w:after="160" w:line="276" w:lineRule="auto"/>
      </w:pPr>
      <w:r w:rsidRPr="291D3D4C">
        <w:rPr>
          <w:rFonts w:ascii="Aptos" w:eastAsia="Aptos" w:hAnsi="Aptos" w:cs="Aptos"/>
          <w:lang w:val="nl"/>
        </w:rPr>
        <w:t>Uit de vergelijking tussen de twee experimenten komen duidelijke patronen naar voren met betrekking tot datakwaliteit, hallucinaties en meertaligheid.</w:t>
      </w:r>
    </w:p>
    <w:p w14:paraId="571A651E" w14:textId="505939F4" w:rsidR="005928F4" w:rsidRDefault="3091EC98" w:rsidP="291D3D4C">
      <w:pPr>
        <w:pStyle w:val="Heading3"/>
        <w:spacing w:line="276" w:lineRule="auto"/>
        <w:rPr>
          <w:rFonts w:ascii="Aptos" w:eastAsia="Aptos" w:hAnsi="Aptos" w:cs="Aptos"/>
          <w:lang w:val="nl"/>
        </w:rPr>
      </w:pPr>
      <w:bookmarkStart w:id="18" w:name="_Toc220275460"/>
      <w:r w:rsidRPr="291D3D4C">
        <w:rPr>
          <w:rFonts w:ascii="Aptos" w:eastAsia="Aptos" w:hAnsi="Aptos" w:cs="Aptos"/>
          <w:lang w:val="nl"/>
        </w:rPr>
        <w:t>Datadiversiteit en Onderwerpsverdeling</w:t>
      </w:r>
      <w:bookmarkEnd w:id="18"/>
    </w:p>
    <w:p w14:paraId="0903B377" w14:textId="74A0CEE7" w:rsidR="005928F4" w:rsidRDefault="3091EC98" w:rsidP="291D3D4C">
      <w:pPr>
        <w:spacing w:after="160" w:line="276" w:lineRule="auto"/>
      </w:pPr>
      <w:r w:rsidRPr="291D3D4C">
        <w:rPr>
          <w:rFonts w:ascii="Aptos" w:eastAsia="Aptos" w:hAnsi="Aptos" w:cs="Aptos"/>
          <w:lang w:val="nl"/>
        </w:rPr>
        <w:t>In het tweede experiment is gestuurd op een verdeling van onderwerpen die relevant zijn voor de doelgroep. Waar het eerste experiment een beperkte focus had, toont de dataset van exp002 een brede dekking van essentiële levensbehoeften.</w:t>
      </w:r>
    </w:p>
    <w:p w14:paraId="15921180" w14:textId="15C9D72A" w:rsidR="005928F4" w:rsidRDefault="3091EC98" w:rsidP="291D3D4C">
      <w:pPr>
        <w:spacing w:after="160" w:line="276" w:lineRule="auto"/>
      </w:pPr>
      <w:r w:rsidRPr="0E1E30CE">
        <w:rPr>
          <w:rFonts w:ascii="Aptos" w:eastAsia="Aptos" w:hAnsi="Aptos" w:cs="Aptos"/>
          <w:lang w:val="nl"/>
        </w:rPr>
        <w:t>Deze verbreding van data blijkt cruciaal voor de stabiliteit van het model. Door de dataset te vergroten van ~100 regels (Exp001) naar ~600 regels (Exp002), is het risico op bias significant afgenomen.</w:t>
      </w:r>
    </w:p>
    <w:p w14:paraId="4011D097" w14:textId="5FBAD7B8" w:rsidR="0E1E30CE" w:rsidRDefault="0E1E30CE" w:rsidP="0E1E30CE">
      <w:pPr>
        <w:spacing w:after="160" w:line="276" w:lineRule="auto"/>
        <w:rPr>
          <w:rFonts w:ascii="Aptos" w:eastAsia="Aptos" w:hAnsi="Aptos" w:cs="Aptos"/>
          <w:lang w:val="nl"/>
        </w:rPr>
      </w:pPr>
    </w:p>
    <w:p w14:paraId="361E2636" w14:textId="1347CE54" w:rsidR="3E91B319" w:rsidRDefault="3E91B319" w:rsidP="0E1E30CE">
      <w:pPr>
        <w:spacing w:after="160" w:line="276" w:lineRule="auto"/>
        <w:rPr>
          <w:rFonts w:ascii="Aptos" w:eastAsia="Aptos" w:hAnsi="Aptos" w:cs="Aptos"/>
          <w:i/>
          <w:iCs/>
          <w:lang w:val="nl"/>
        </w:rPr>
      </w:pPr>
      <w:r w:rsidRPr="0E1E30CE">
        <w:rPr>
          <w:rFonts w:ascii="Aptos" w:eastAsia="Aptos" w:hAnsi="Aptos" w:cs="Aptos"/>
          <w:b/>
          <w:bCs/>
          <w:lang w:val="nl"/>
        </w:rPr>
        <w:t>Tabel 1</w:t>
      </w:r>
      <w:r>
        <w:br/>
      </w:r>
      <w:r w:rsidR="5B05BAF1" w:rsidRPr="0E1E30CE">
        <w:rPr>
          <w:rFonts w:ascii="Aptos" w:eastAsia="Aptos" w:hAnsi="Aptos" w:cs="Aptos"/>
          <w:i/>
          <w:iCs/>
          <w:lang w:val="nl"/>
        </w:rPr>
        <w:t xml:space="preserve">Verdeling van Onderwerpen in Trainingsdata </w:t>
      </w:r>
      <w:r w:rsidR="4420758D" w:rsidRPr="0E1E30CE">
        <w:rPr>
          <w:rFonts w:ascii="Aptos" w:eastAsia="Aptos" w:hAnsi="Aptos" w:cs="Aptos"/>
          <w:i/>
          <w:iCs/>
          <w:lang w:val="nl"/>
        </w:rPr>
        <w:t>voor Fine-Tuning en Direct Preference Optimization</w:t>
      </w:r>
    </w:p>
    <w:tbl>
      <w:tblPr>
        <w:tblStyle w:val="PlainTable2"/>
        <w:tblW w:w="8865" w:type="dxa"/>
        <w:tblLook w:val="06A0" w:firstRow="1" w:lastRow="0" w:firstColumn="1" w:lastColumn="0" w:noHBand="1" w:noVBand="1"/>
      </w:tblPr>
      <w:tblGrid>
        <w:gridCol w:w="3375"/>
        <w:gridCol w:w="5490"/>
      </w:tblGrid>
      <w:tr w:rsidR="0E1E30CE" w14:paraId="0362FF18" w14:textId="77777777" w:rsidTr="26BF8DCD">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375" w:type="dxa"/>
          </w:tcPr>
          <w:p w14:paraId="69E5B9FC" w14:textId="09C69F72" w:rsidR="0E1E30CE" w:rsidRDefault="16F9EC36" w:rsidP="26BF8DCD">
            <w:pPr>
              <w:rPr>
                <w:rFonts w:eastAsiaTheme="minorEastAsia"/>
                <w:b w:val="0"/>
                <w:bCs w:val="0"/>
              </w:rPr>
            </w:pPr>
            <w:r w:rsidRPr="26BF8DCD">
              <w:rPr>
                <w:rFonts w:eastAsiaTheme="minorEastAsia"/>
                <w:b w:val="0"/>
                <w:bCs w:val="0"/>
              </w:rPr>
              <w:t>Onderwerp</w:t>
            </w:r>
          </w:p>
        </w:tc>
        <w:tc>
          <w:tcPr>
            <w:tcW w:w="5490" w:type="dxa"/>
          </w:tcPr>
          <w:p w14:paraId="0D0BFB85" w14:textId="1CC3E837" w:rsidR="0E1E30CE" w:rsidRDefault="16F9EC36" w:rsidP="26BF8DCD">
            <w:pPr>
              <w:cnfStyle w:val="100000000000" w:firstRow="1" w:lastRow="0" w:firstColumn="0" w:lastColumn="0" w:oddVBand="0" w:evenVBand="0" w:oddHBand="0" w:evenHBand="0" w:firstRowFirstColumn="0" w:firstRowLastColumn="0" w:lastRowFirstColumn="0" w:lastRowLastColumn="0"/>
              <w:rPr>
                <w:rFonts w:eastAsiaTheme="minorEastAsia"/>
              </w:rPr>
            </w:pPr>
            <w:r w:rsidRPr="26BF8DCD">
              <w:rPr>
                <w:rFonts w:eastAsiaTheme="minorEastAsia"/>
                <w:b w:val="0"/>
                <w:bCs w:val="0"/>
              </w:rPr>
              <w:t>Percentage</w:t>
            </w:r>
          </w:p>
        </w:tc>
      </w:tr>
      <w:tr w:rsidR="0E1E30CE" w14:paraId="74565EBE" w14:textId="77777777" w:rsidTr="26BF8DCD">
        <w:trPr>
          <w:trHeight w:val="300"/>
        </w:trPr>
        <w:tc>
          <w:tcPr>
            <w:cnfStyle w:val="001000000000" w:firstRow="0" w:lastRow="0" w:firstColumn="1" w:lastColumn="0" w:oddVBand="0" w:evenVBand="0" w:oddHBand="0" w:evenHBand="0" w:firstRowFirstColumn="0" w:firstRowLastColumn="0" w:lastRowFirstColumn="0" w:lastRowLastColumn="0"/>
            <w:tcW w:w="3375" w:type="dxa"/>
          </w:tcPr>
          <w:p w14:paraId="12E0FC4E" w14:textId="7FD8ECAC" w:rsidR="0E1E30CE" w:rsidRDefault="16F9EC36" w:rsidP="26BF8DCD">
            <w:pPr>
              <w:rPr>
                <w:rFonts w:eastAsiaTheme="minorEastAsia"/>
                <w:b w:val="0"/>
                <w:bCs w:val="0"/>
              </w:rPr>
            </w:pPr>
            <w:r w:rsidRPr="26BF8DCD">
              <w:rPr>
                <w:rFonts w:eastAsiaTheme="minorEastAsia"/>
                <w:b w:val="0"/>
                <w:bCs w:val="0"/>
              </w:rPr>
              <w:t>Slapen/Opvang</w:t>
            </w:r>
          </w:p>
        </w:tc>
        <w:tc>
          <w:tcPr>
            <w:tcW w:w="5490" w:type="dxa"/>
          </w:tcPr>
          <w:p w14:paraId="2EEEEE85" w14:textId="704A4A7B" w:rsidR="0E1E30CE" w:rsidRDefault="16F9EC36" w:rsidP="26BF8DCD">
            <w:pPr>
              <w:cnfStyle w:val="000000000000" w:firstRow="0" w:lastRow="0" w:firstColumn="0" w:lastColumn="0" w:oddVBand="0" w:evenVBand="0" w:oddHBand="0" w:evenHBand="0" w:firstRowFirstColumn="0" w:firstRowLastColumn="0" w:lastRowFirstColumn="0" w:lastRowLastColumn="0"/>
              <w:rPr>
                <w:rFonts w:eastAsiaTheme="minorEastAsia"/>
              </w:rPr>
            </w:pPr>
            <w:r w:rsidRPr="26BF8DCD">
              <w:rPr>
                <w:rFonts w:eastAsiaTheme="minorEastAsia"/>
              </w:rPr>
              <w:t>~33% (Dominant, zoals verwacht bij dakloosheid)</w:t>
            </w:r>
          </w:p>
        </w:tc>
      </w:tr>
      <w:tr w:rsidR="0E1E30CE" w14:paraId="7C93964D" w14:textId="77777777" w:rsidTr="26BF8DCD">
        <w:trPr>
          <w:trHeight w:val="300"/>
        </w:trPr>
        <w:tc>
          <w:tcPr>
            <w:cnfStyle w:val="001000000000" w:firstRow="0" w:lastRow="0" w:firstColumn="1" w:lastColumn="0" w:oddVBand="0" w:evenVBand="0" w:oddHBand="0" w:evenHBand="0" w:firstRowFirstColumn="0" w:firstRowLastColumn="0" w:lastRowFirstColumn="0" w:lastRowLastColumn="0"/>
            <w:tcW w:w="3375" w:type="dxa"/>
          </w:tcPr>
          <w:p w14:paraId="52F8F6AB" w14:textId="055BFCCA" w:rsidR="0E1E30CE" w:rsidRDefault="16F9EC36" w:rsidP="26BF8DCD">
            <w:pPr>
              <w:rPr>
                <w:rFonts w:eastAsiaTheme="minorEastAsia"/>
                <w:b w:val="0"/>
                <w:bCs w:val="0"/>
              </w:rPr>
            </w:pPr>
            <w:r w:rsidRPr="26BF8DCD">
              <w:rPr>
                <w:rFonts w:eastAsiaTheme="minorEastAsia"/>
                <w:b w:val="0"/>
                <w:bCs w:val="0"/>
              </w:rPr>
              <w:t>Juridisch/ID</w:t>
            </w:r>
          </w:p>
        </w:tc>
        <w:tc>
          <w:tcPr>
            <w:tcW w:w="5490" w:type="dxa"/>
          </w:tcPr>
          <w:p w14:paraId="2278823B" w14:textId="01A565AD" w:rsidR="0E1E30CE" w:rsidRDefault="16F9EC36" w:rsidP="26BF8DCD">
            <w:pPr>
              <w:cnfStyle w:val="000000000000" w:firstRow="0" w:lastRow="0" w:firstColumn="0" w:lastColumn="0" w:oddVBand="0" w:evenVBand="0" w:oddHBand="0" w:evenHBand="0" w:firstRowFirstColumn="0" w:firstRowLastColumn="0" w:lastRowFirstColumn="0" w:lastRowLastColumn="0"/>
              <w:rPr>
                <w:rFonts w:eastAsiaTheme="minorEastAsia"/>
              </w:rPr>
            </w:pPr>
            <w:r w:rsidRPr="26BF8DCD">
              <w:rPr>
                <w:rFonts w:eastAsiaTheme="minorEastAsia"/>
              </w:rPr>
              <w:t>~31% (Cruciaal voor BSN/registratie)</w:t>
            </w:r>
          </w:p>
        </w:tc>
      </w:tr>
      <w:tr w:rsidR="0E1E30CE" w14:paraId="27985E94" w14:textId="77777777" w:rsidTr="26BF8DCD">
        <w:trPr>
          <w:trHeight w:val="300"/>
        </w:trPr>
        <w:tc>
          <w:tcPr>
            <w:cnfStyle w:val="001000000000" w:firstRow="0" w:lastRow="0" w:firstColumn="1" w:lastColumn="0" w:oddVBand="0" w:evenVBand="0" w:oddHBand="0" w:evenHBand="0" w:firstRowFirstColumn="0" w:firstRowLastColumn="0" w:lastRowFirstColumn="0" w:lastRowLastColumn="0"/>
            <w:tcW w:w="3375" w:type="dxa"/>
          </w:tcPr>
          <w:p w14:paraId="6A440199" w14:textId="252DFAA0" w:rsidR="0E1E30CE" w:rsidRDefault="16F9EC36" w:rsidP="26BF8DCD">
            <w:pPr>
              <w:rPr>
                <w:rFonts w:eastAsiaTheme="minorEastAsia"/>
                <w:b w:val="0"/>
                <w:bCs w:val="0"/>
              </w:rPr>
            </w:pPr>
            <w:r w:rsidRPr="26BF8DCD">
              <w:rPr>
                <w:rFonts w:eastAsiaTheme="minorEastAsia"/>
                <w:b w:val="0"/>
                <w:bCs w:val="0"/>
              </w:rPr>
              <w:t>Voedsel</w:t>
            </w:r>
          </w:p>
        </w:tc>
        <w:tc>
          <w:tcPr>
            <w:tcW w:w="5490" w:type="dxa"/>
          </w:tcPr>
          <w:p w14:paraId="339FB3F4" w14:textId="3BCA831B" w:rsidR="0E1E30CE" w:rsidRDefault="16F9EC36" w:rsidP="26BF8DCD">
            <w:pPr>
              <w:cnfStyle w:val="000000000000" w:firstRow="0" w:lastRow="0" w:firstColumn="0" w:lastColumn="0" w:oddVBand="0" w:evenVBand="0" w:oddHBand="0" w:evenHBand="0" w:firstRowFirstColumn="0" w:firstRowLastColumn="0" w:lastRowFirstColumn="0" w:lastRowLastColumn="0"/>
              <w:rPr>
                <w:rFonts w:eastAsiaTheme="minorEastAsia"/>
              </w:rPr>
            </w:pPr>
            <w:r w:rsidRPr="26BF8DCD">
              <w:rPr>
                <w:rFonts w:eastAsiaTheme="minorEastAsia"/>
              </w:rPr>
              <w:t>~12-16%</w:t>
            </w:r>
          </w:p>
        </w:tc>
      </w:tr>
      <w:tr w:rsidR="0E1E30CE" w14:paraId="04C1FE4F" w14:textId="77777777" w:rsidTr="26BF8DCD">
        <w:trPr>
          <w:trHeight w:val="300"/>
        </w:trPr>
        <w:tc>
          <w:tcPr>
            <w:cnfStyle w:val="001000000000" w:firstRow="0" w:lastRow="0" w:firstColumn="1" w:lastColumn="0" w:oddVBand="0" w:evenVBand="0" w:oddHBand="0" w:evenHBand="0" w:firstRowFirstColumn="0" w:firstRowLastColumn="0" w:lastRowFirstColumn="0" w:lastRowLastColumn="0"/>
            <w:tcW w:w="3375" w:type="dxa"/>
          </w:tcPr>
          <w:p w14:paraId="7FED176A" w14:textId="7F61BD2C" w:rsidR="0E1E30CE" w:rsidRDefault="16F9EC36" w:rsidP="26BF8DCD">
            <w:pPr>
              <w:rPr>
                <w:rFonts w:eastAsiaTheme="minorEastAsia"/>
                <w:b w:val="0"/>
                <w:bCs w:val="0"/>
              </w:rPr>
            </w:pPr>
            <w:r w:rsidRPr="26BF8DCD">
              <w:rPr>
                <w:rFonts w:eastAsiaTheme="minorEastAsia"/>
                <w:b w:val="0"/>
                <w:bCs w:val="0"/>
              </w:rPr>
              <w:t>Inkomen</w:t>
            </w:r>
          </w:p>
        </w:tc>
        <w:tc>
          <w:tcPr>
            <w:tcW w:w="5490" w:type="dxa"/>
          </w:tcPr>
          <w:p w14:paraId="4BB55504" w14:textId="6C9582F1" w:rsidR="0E1E30CE" w:rsidRDefault="16F9EC36" w:rsidP="26BF8DCD">
            <w:pPr>
              <w:cnfStyle w:val="000000000000" w:firstRow="0" w:lastRow="0" w:firstColumn="0" w:lastColumn="0" w:oddVBand="0" w:evenVBand="0" w:oddHBand="0" w:evenHBand="0" w:firstRowFirstColumn="0" w:firstRowLastColumn="0" w:lastRowFirstColumn="0" w:lastRowLastColumn="0"/>
              <w:rPr>
                <w:rFonts w:eastAsiaTheme="minorEastAsia"/>
              </w:rPr>
            </w:pPr>
            <w:r w:rsidRPr="26BF8DCD">
              <w:rPr>
                <w:rFonts w:eastAsiaTheme="minorEastAsia"/>
              </w:rPr>
              <w:t>~12-16%</w:t>
            </w:r>
          </w:p>
        </w:tc>
      </w:tr>
      <w:tr w:rsidR="0E1E30CE" w14:paraId="26762A22" w14:textId="77777777" w:rsidTr="26BF8DCD">
        <w:trPr>
          <w:trHeight w:val="300"/>
        </w:trPr>
        <w:tc>
          <w:tcPr>
            <w:cnfStyle w:val="001000000000" w:firstRow="0" w:lastRow="0" w:firstColumn="1" w:lastColumn="0" w:oddVBand="0" w:evenVBand="0" w:oddHBand="0" w:evenHBand="0" w:firstRowFirstColumn="0" w:firstRowLastColumn="0" w:lastRowFirstColumn="0" w:lastRowLastColumn="0"/>
            <w:tcW w:w="3375" w:type="dxa"/>
          </w:tcPr>
          <w:p w14:paraId="387FC191" w14:textId="5DB69927" w:rsidR="0E1E30CE" w:rsidRDefault="16F9EC36" w:rsidP="26BF8DCD">
            <w:pPr>
              <w:rPr>
                <w:rFonts w:eastAsiaTheme="minorEastAsia"/>
                <w:b w:val="0"/>
                <w:bCs w:val="0"/>
              </w:rPr>
            </w:pPr>
            <w:r w:rsidRPr="26BF8DCD">
              <w:rPr>
                <w:rFonts w:eastAsiaTheme="minorEastAsia"/>
                <w:b w:val="0"/>
                <w:bCs w:val="0"/>
              </w:rPr>
              <w:t>Politie/APV</w:t>
            </w:r>
          </w:p>
        </w:tc>
        <w:tc>
          <w:tcPr>
            <w:tcW w:w="5490" w:type="dxa"/>
          </w:tcPr>
          <w:p w14:paraId="6955F697" w14:textId="2104EC48" w:rsidR="0E1E30CE" w:rsidRDefault="16F9EC36" w:rsidP="26BF8DCD">
            <w:pPr>
              <w:cnfStyle w:val="000000000000" w:firstRow="0" w:lastRow="0" w:firstColumn="0" w:lastColumn="0" w:oddVBand="0" w:evenVBand="0" w:oddHBand="0" w:evenHBand="0" w:firstRowFirstColumn="0" w:firstRowLastColumn="0" w:lastRowFirstColumn="0" w:lastRowLastColumn="0"/>
              <w:rPr>
                <w:rFonts w:eastAsiaTheme="minorEastAsia"/>
              </w:rPr>
            </w:pPr>
            <w:r w:rsidRPr="26BF8DCD">
              <w:rPr>
                <w:rFonts w:eastAsiaTheme="minorEastAsia"/>
              </w:rPr>
              <w:t>~12-16%</w:t>
            </w:r>
          </w:p>
        </w:tc>
      </w:tr>
      <w:tr w:rsidR="0E1E30CE" w14:paraId="484F6478" w14:textId="77777777" w:rsidTr="26BF8DCD">
        <w:trPr>
          <w:trHeight w:val="300"/>
        </w:trPr>
        <w:tc>
          <w:tcPr>
            <w:cnfStyle w:val="001000000000" w:firstRow="0" w:lastRow="0" w:firstColumn="1" w:lastColumn="0" w:oddVBand="0" w:evenVBand="0" w:oddHBand="0" w:evenHBand="0" w:firstRowFirstColumn="0" w:firstRowLastColumn="0" w:lastRowFirstColumn="0" w:lastRowLastColumn="0"/>
            <w:tcW w:w="3375" w:type="dxa"/>
          </w:tcPr>
          <w:p w14:paraId="2CC70101" w14:textId="3D718570" w:rsidR="0E1E30CE" w:rsidRDefault="16F9EC36" w:rsidP="26BF8DCD">
            <w:pPr>
              <w:rPr>
                <w:rFonts w:eastAsiaTheme="minorEastAsia"/>
                <w:b w:val="0"/>
                <w:bCs w:val="0"/>
              </w:rPr>
            </w:pPr>
            <w:r w:rsidRPr="26BF8DCD">
              <w:rPr>
                <w:rFonts w:eastAsiaTheme="minorEastAsia"/>
                <w:b w:val="0"/>
                <w:bCs w:val="0"/>
              </w:rPr>
              <w:t>Medisch/Verslaving/Hygiëne</w:t>
            </w:r>
          </w:p>
        </w:tc>
        <w:tc>
          <w:tcPr>
            <w:tcW w:w="5490" w:type="dxa"/>
          </w:tcPr>
          <w:p w14:paraId="3B648A43" w14:textId="306821AD" w:rsidR="0E1E30CE" w:rsidRDefault="16F9EC36" w:rsidP="26BF8DCD">
            <w:pPr>
              <w:cnfStyle w:val="000000000000" w:firstRow="0" w:lastRow="0" w:firstColumn="0" w:lastColumn="0" w:oddVBand="0" w:evenVBand="0" w:oddHBand="0" w:evenHBand="0" w:firstRowFirstColumn="0" w:firstRowLastColumn="0" w:lastRowFirstColumn="0" w:lastRowLastColumn="0"/>
              <w:rPr>
                <w:rFonts w:eastAsiaTheme="minorEastAsia"/>
              </w:rPr>
            </w:pPr>
            <w:r w:rsidRPr="26BF8DCD">
              <w:rPr>
                <w:rFonts w:eastAsiaTheme="minorEastAsia"/>
              </w:rPr>
              <w:t>~10% gecombineerd</w:t>
            </w:r>
          </w:p>
        </w:tc>
      </w:tr>
    </w:tbl>
    <w:p w14:paraId="3EB5BFFE" w14:textId="743DF3DC" w:rsidR="4F0001E1" w:rsidRDefault="4F0001E1" w:rsidP="0E1E30CE">
      <w:pPr>
        <w:spacing w:after="160" w:line="276" w:lineRule="auto"/>
        <w:rPr>
          <w:rFonts w:ascii="Aptos" w:eastAsia="Aptos" w:hAnsi="Aptos" w:cs="Aptos"/>
          <w:lang w:val="nl"/>
        </w:rPr>
      </w:pPr>
      <w:r w:rsidRPr="0E1E30CE">
        <w:rPr>
          <w:rFonts w:ascii="Aptos" w:eastAsia="Aptos" w:hAnsi="Aptos" w:cs="Aptos"/>
          <w:i/>
          <w:iCs/>
          <w:lang w:val="nl"/>
        </w:rPr>
        <w:t xml:space="preserve">Noot. </w:t>
      </w:r>
      <w:r w:rsidRPr="0E1E30CE">
        <w:rPr>
          <w:rFonts w:ascii="Aptos" w:eastAsia="Aptos" w:hAnsi="Aptos" w:cs="Aptos"/>
          <w:lang w:val="nl"/>
        </w:rPr>
        <w:t>De</w:t>
      </w:r>
      <w:r w:rsidR="72EF3654" w:rsidRPr="0E1E30CE">
        <w:rPr>
          <w:rFonts w:ascii="Aptos" w:eastAsia="Aptos" w:hAnsi="Aptos" w:cs="Aptos"/>
          <w:lang w:val="nl"/>
        </w:rPr>
        <w:t>ze tabel illustreert de</w:t>
      </w:r>
      <w:r w:rsidRPr="0E1E30CE">
        <w:rPr>
          <w:rFonts w:ascii="Aptos" w:eastAsia="Aptos" w:hAnsi="Aptos" w:cs="Aptos"/>
          <w:lang w:val="nl"/>
        </w:rPr>
        <w:t xml:space="preserve"> onderwerpen die gebruikt worden in de trainingsset zijn o.a. geëxtraheerd uit de interne kennisbank met veelgestelde vragen </w:t>
      </w:r>
      <w:r w:rsidR="0B635FBF" w:rsidRPr="0E1E30CE">
        <w:rPr>
          <w:rFonts w:ascii="Aptos" w:eastAsia="Aptos" w:hAnsi="Aptos" w:cs="Aptos"/>
          <w:lang w:val="nl"/>
        </w:rPr>
        <w:t>(Pauluskerk</w:t>
      </w:r>
      <w:r w:rsidR="02B35E44" w:rsidRPr="0E1E30CE">
        <w:rPr>
          <w:rFonts w:ascii="Aptos" w:eastAsia="Aptos" w:hAnsi="Aptos" w:cs="Aptos"/>
          <w:lang w:val="nl"/>
        </w:rPr>
        <w:t>,</w:t>
      </w:r>
      <w:r w:rsidR="41819661" w:rsidRPr="0E1E30CE">
        <w:rPr>
          <w:rFonts w:ascii="Aptos" w:eastAsia="Aptos" w:hAnsi="Aptos" w:cs="Aptos"/>
          <w:lang w:val="nl"/>
        </w:rPr>
        <w:t xml:space="preserve"> persoonlijke communicatie, </w:t>
      </w:r>
      <w:r w:rsidR="05F8468D" w:rsidRPr="0E1E30CE">
        <w:rPr>
          <w:rFonts w:ascii="Aptos" w:eastAsia="Aptos" w:hAnsi="Aptos" w:cs="Aptos"/>
          <w:lang w:val="nl"/>
        </w:rPr>
        <w:t>oktober 2025</w:t>
      </w:r>
      <w:r w:rsidR="0B635FBF" w:rsidRPr="0E1E30CE">
        <w:rPr>
          <w:rFonts w:ascii="Aptos" w:eastAsia="Aptos" w:hAnsi="Aptos" w:cs="Aptos"/>
          <w:lang w:val="nl"/>
        </w:rPr>
        <w:t xml:space="preserve">) en de </w:t>
      </w:r>
      <w:r w:rsidR="7E548B44" w:rsidRPr="0E1E30CE">
        <w:rPr>
          <w:rFonts w:ascii="Aptos" w:eastAsia="Aptos" w:hAnsi="Aptos" w:cs="Aptos"/>
          <w:lang w:val="nl"/>
        </w:rPr>
        <w:t>Algemene Plaatselijke Verordening Rotterdam</w:t>
      </w:r>
      <w:r w:rsidR="0C6B4445" w:rsidRPr="0E1E30CE">
        <w:rPr>
          <w:rFonts w:ascii="Aptos" w:eastAsia="Aptos" w:hAnsi="Aptos" w:cs="Aptos"/>
          <w:lang w:val="nl"/>
        </w:rPr>
        <w:t xml:space="preserve"> (Gemeente Rotterdam</w:t>
      </w:r>
      <w:r w:rsidR="7E548B44" w:rsidRPr="0E1E30CE">
        <w:rPr>
          <w:rFonts w:ascii="Aptos" w:eastAsia="Aptos" w:hAnsi="Aptos" w:cs="Aptos"/>
          <w:lang w:val="nl"/>
        </w:rPr>
        <w:t xml:space="preserve">, </w:t>
      </w:r>
      <w:r w:rsidR="3A48EDA3" w:rsidRPr="0E1E30CE">
        <w:rPr>
          <w:rFonts w:ascii="Aptos" w:eastAsia="Aptos" w:hAnsi="Aptos" w:cs="Aptos"/>
          <w:lang w:val="nl"/>
        </w:rPr>
        <w:t>2012</w:t>
      </w:r>
      <w:r w:rsidR="7E548B44" w:rsidRPr="0E1E30CE">
        <w:rPr>
          <w:rFonts w:ascii="Aptos" w:eastAsia="Aptos" w:hAnsi="Aptos" w:cs="Aptos"/>
          <w:lang w:val="nl"/>
        </w:rPr>
        <w:t>).</w:t>
      </w:r>
    </w:p>
    <w:p w14:paraId="2597298B" w14:textId="02A3F88A" w:rsidR="0E1E30CE" w:rsidRDefault="0E1E30CE" w:rsidP="0E1E30CE">
      <w:pPr>
        <w:spacing w:after="160" w:line="276" w:lineRule="auto"/>
        <w:rPr>
          <w:rFonts w:ascii="Aptos" w:eastAsia="Aptos" w:hAnsi="Aptos" w:cs="Aptos"/>
          <w:lang w:val="nl"/>
        </w:rPr>
      </w:pPr>
    </w:p>
    <w:p w14:paraId="4616CA3F" w14:textId="1E8F05AD" w:rsidR="005928F4" w:rsidRDefault="3091EC98" w:rsidP="291D3D4C">
      <w:pPr>
        <w:pStyle w:val="Heading3"/>
        <w:spacing w:line="276" w:lineRule="auto"/>
        <w:rPr>
          <w:rFonts w:ascii="Aptos" w:eastAsia="Aptos" w:hAnsi="Aptos" w:cs="Aptos"/>
          <w:lang w:val="nl"/>
        </w:rPr>
      </w:pPr>
      <w:bookmarkStart w:id="19" w:name="_Toc220275461"/>
      <w:r w:rsidRPr="291D3D4C">
        <w:rPr>
          <w:rFonts w:ascii="Aptos" w:eastAsia="Aptos" w:hAnsi="Aptos" w:cs="Aptos"/>
          <w:lang w:val="nl"/>
        </w:rPr>
        <w:t>Analyse van Hallucinaties</w:t>
      </w:r>
      <w:bookmarkEnd w:id="19"/>
    </w:p>
    <w:p w14:paraId="7DC742DE" w14:textId="1DA9857D" w:rsidR="005928F4" w:rsidRDefault="3091EC98" w:rsidP="291D3D4C">
      <w:pPr>
        <w:spacing w:after="160" w:line="276" w:lineRule="auto"/>
      </w:pPr>
      <w:r w:rsidRPr="291D3D4C">
        <w:rPr>
          <w:rFonts w:ascii="Aptos" w:eastAsia="Aptos" w:hAnsi="Aptos" w:cs="Aptos"/>
          <w:lang w:val="nl"/>
        </w:rPr>
        <w:t>Een belangrijk resultaat uit de analyse is het effect van een Small Sample Size op de betrouwbaarheid.</w:t>
      </w:r>
    </w:p>
    <w:p w14:paraId="429CBEFE" w14:textId="4A223CA1" w:rsidR="005928F4" w:rsidRDefault="3091EC98" w:rsidP="00740A1D">
      <w:pPr>
        <w:pStyle w:val="ListParagraph"/>
        <w:numPr>
          <w:ilvl w:val="0"/>
          <w:numId w:val="4"/>
        </w:numPr>
        <w:spacing w:line="276" w:lineRule="auto"/>
        <w:rPr>
          <w:rFonts w:ascii="Aptos" w:eastAsia="Aptos" w:hAnsi="Aptos" w:cs="Aptos"/>
          <w:lang w:val="nl"/>
        </w:rPr>
      </w:pPr>
      <w:r w:rsidRPr="291D3D4C">
        <w:rPr>
          <w:rFonts w:ascii="Aptos" w:eastAsia="Aptos" w:hAnsi="Aptos" w:cs="Aptos"/>
          <w:b/>
          <w:bCs/>
          <w:lang w:val="nl"/>
        </w:rPr>
        <w:lastRenderedPageBreak/>
        <w:t>Probleem (Exp001):</w:t>
      </w:r>
      <w:r w:rsidRPr="291D3D4C">
        <w:rPr>
          <w:rFonts w:ascii="Aptos" w:eastAsia="Aptos" w:hAnsi="Aptos" w:cs="Aptos"/>
          <w:lang w:val="nl"/>
        </w:rPr>
        <w:t xml:space="preserve"> In de baseline-test vertoonde het model ernstige overfitting. Bij de prompt </w:t>
      </w:r>
      <w:r w:rsidRPr="291D3D4C">
        <w:rPr>
          <w:rFonts w:ascii="Aptos" w:eastAsia="Aptos" w:hAnsi="Aptos" w:cs="Aptos"/>
          <w:i/>
          <w:iCs/>
          <w:lang w:val="nl"/>
        </w:rPr>
        <w:t>"Ik heb honger"</w:t>
      </w:r>
      <w:r w:rsidRPr="291D3D4C">
        <w:rPr>
          <w:rFonts w:ascii="Aptos" w:eastAsia="Aptos" w:hAnsi="Aptos" w:cs="Aptos"/>
          <w:lang w:val="nl"/>
        </w:rPr>
        <w:t xml:space="preserve"> hallucineerde het model dat de gebruiker net uit de gevangenis kwam. Dit werd veroorzaakt doordat 2% van de kleine trainingsset over ex-gedetineerden ging, wat het model onterecht generaliseerde naar alle gebruikers.</w:t>
      </w:r>
    </w:p>
    <w:p w14:paraId="45717E6F" w14:textId="21153DB9" w:rsidR="3091EC98" w:rsidRDefault="3091EC98" w:rsidP="00740A1D">
      <w:pPr>
        <w:pStyle w:val="ListParagraph"/>
        <w:numPr>
          <w:ilvl w:val="0"/>
          <w:numId w:val="4"/>
        </w:numPr>
        <w:spacing w:line="276" w:lineRule="auto"/>
        <w:rPr>
          <w:rFonts w:ascii="Aptos" w:eastAsia="Aptos" w:hAnsi="Aptos" w:cs="Aptos"/>
          <w:lang w:val="nl"/>
        </w:rPr>
      </w:pPr>
      <w:r w:rsidRPr="0E1E30CE">
        <w:rPr>
          <w:rFonts w:ascii="Aptos" w:eastAsia="Aptos" w:hAnsi="Aptos" w:cs="Aptos"/>
          <w:b/>
          <w:bCs/>
          <w:lang w:val="nl"/>
        </w:rPr>
        <w:t>Oplossing (Exp002):</w:t>
      </w:r>
      <w:r w:rsidRPr="0E1E30CE">
        <w:rPr>
          <w:rFonts w:ascii="Aptos" w:eastAsia="Aptos" w:hAnsi="Aptos" w:cs="Aptos"/>
          <w:lang w:val="nl"/>
        </w:rPr>
        <w:t xml:space="preserve"> Door de dataset te vergroten en de specifieke gevangenis-casus te "verdunnen" (tot &lt;0.7% in de DPO-set), is deze hallucinatie volledig </w:t>
      </w:r>
      <w:r w:rsidR="7293E13A" w:rsidRPr="7E8AE118">
        <w:rPr>
          <w:rFonts w:ascii="Aptos" w:eastAsia="Aptos" w:hAnsi="Aptos" w:cs="Aptos"/>
          <w:lang w:val="nl"/>
        </w:rPr>
        <w:t>weg</w:t>
      </w:r>
      <w:r w:rsidRPr="0E1E30CE">
        <w:rPr>
          <w:rFonts w:ascii="Aptos" w:eastAsia="Aptos" w:hAnsi="Aptos" w:cs="Aptos"/>
          <w:lang w:val="nl"/>
        </w:rPr>
        <w:t>.</w:t>
      </w:r>
    </w:p>
    <w:p w14:paraId="6FF19949" w14:textId="271F9891" w:rsidR="0E1E30CE" w:rsidRDefault="0E1E30CE" w:rsidP="0E1E30CE">
      <w:pPr>
        <w:spacing w:line="276" w:lineRule="auto"/>
        <w:rPr>
          <w:rFonts w:ascii="Aptos" w:eastAsia="Aptos" w:hAnsi="Aptos" w:cs="Aptos"/>
          <w:lang w:val="nl"/>
        </w:rPr>
      </w:pPr>
    </w:p>
    <w:p w14:paraId="44862264" w14:textId="7DDC85F8" w:rsidR="0E1E30CE" w:rsidRDefault="0E1E30CE" w:rsidP="0E1E30CE">
      <w:pPr>
        <w:spacing w:line="276" w:lineRule="auto"/>
        <w:rPr>
          <w:rFonts w:ascii="Aptos" w:eastAsia="Aptos" w:hAnsi="Aptos" w:cs="Aptos"/>
          <w:lang w:val="nl"/>
        </w:rPr>
      </w:pPr>
    </w:p>
    <w:p w14:paraId="089CC599" w14:textId="5A36E3FD" w:rsidR="0E1E30CE" w:rsidRDefault="0E1E30CE" w:rsidP="0E1E30CE">
      <w:pPr>
        <w:spacing w:line="276" w:lineRule="auto"/>
        <w:rPr>
          <w:rFonts w:ascii="Aptos" w:eastAsia="Aptos" w:hAnsi="Aptos" w:cs="Aptos"/>
          <w:lang w:val="nl"/>
        </w:rPr>
      </w:pPr>
    </w:p>
    <w:p w14:paraId="3A958C64" w14:textId="68A1C63B" w:rsidR="0E1E30CE" w:rsidRDefault="0E1E30CE" w:rsidP="0E1E30CE">
      <w:pPr>
        <w:spacing w:line="276" w:lineRule="auto"/>
        <w:rPr>
          <w:rFonts w:ascii="Aptos" w:eastAsia="Aptos" w:hAnsi="Aptos" w:cs="Aptos"/>
          <w:lang w:val="nl"/>
        </w:rPr>
      </w:pPr>
    </w:p>
    <w:p w14:paraId="0FF33259" w14:textId="59F37454" w:rsidR="0E1E30CE" w:rsidRDefault="0E1E30CE" w:rsidP="0E1E30CE">
      <w:pPr>
        <w:spacing w:line="276" w:lineRule="auto"/>
        <w:rPr>
          <w:rFonts w:ascii="Aptos" w:eastAsia="Aptos" w:hAnsi="Aptos" w:cs="Aptos"/>
          <w:lang w:val="nl"/>
        </w:rPr>
      </w:pPr>
    </w:p>
    <w:p w14:paraId="33D3E361" w14:textId="61AF0474" w:rsidR="0E1E30CE" w:rsidRDefault="0E1E30CE" w:rsidP="26BF8DCD">
      <w:pPr>
        <w:spacing w:line="276" w:lineRule="auto"/>
        <w:rPr>
          <w:rFonts w:eastAsiaTheme="minorEastAsia"/>
          <w:lang w:val="nl"/>
        </w:rPr>
      </w:pPr>
    </w:p>
    <w:p w14:paraId="66B63019" w14:textId="3DDBD9EF" w:rsidR="0E1E30CE" w:rsidRDefault="0E1E30CE" w:rsidP="26BF8DCD">
      <w:pPr>
        <w:spacing w:line="276" w:lineRule="auto"/>
        <w:rPr>
          <w:rFonts w:eastAsiaTheme="minorEastAsia"/>
          <w:lang w:val="nl"/>
        </w:rPr>
      </w:pPr>
    </w:p>
    <w:p w14:paraId="494DB245" w14:textId="667E9C61" w:rsidR="6FDE2BCC" w:rsidRDefault="5F6E7CEC" w:rsidP="26BF8DCD">
      <w:pPr>
        <w:spacing w:line="276" w:lineRule="auto"/>
        <w:rPr>
          <w:rFonts w:eastAsiaTheme="minorEastAsia"/>
          <w:b/>
          <w:bCs/>
          <w:lang w:val="nl"/>
        </w:rPr>
      </w:pPr>
      <w:r w:rsidRPr="26BF8DCD">
        <w:rPr>
          <w:rFonts w:eastAsiaTheme="minorEastAsia"/>
          <w:b/>
          <w:bCs/>
          <w:lang w:val="nl"/>
        </w:rPr>
        <w:t xml:space="preserve">Tabel </w:t>
      </w:r>
      <w:r w:rsidR="25800DA9" w:rsidRPr="26BF8DCD">
        <w:rPr>
          <w:rFonts w:eastAsiaTheme="minorEastAsia"/>
          <w:b/>
          <w:bCs/>
          <w:lang w:val="nl"/>
        </w:rPr>
        <w:t>2</w:t>
      </w:r>
    </w:p>
    <w:p w14:paraId="6AA26315" w14:textId="6C3027B8" w:rsidR="6FDE2BCC" w:rsidRDefault="5F6E7CEC" w:rsidP="26BF8DCD">
      <w:pPr>
        <w:spacing w:line="276" w:lineRule="auto"/>
        <w:rPr>
          <w:rFonts w:eastAsiaTheme="minorEastAsia"/>
          <w:i/>
          <w:iCs/>
          <w:lang w:val="nl"/>
        </w:rPr>
      </w:pPr>
      <w:r w:rsidRPr="26BF8DCD">
        <w:rPr>
          <w:rFonts w:eastAsiaTheme="minorEastAsia"/>
          <w:i/>
          <w:iCs/>
          <w:lang w:val="nl"/>
        </w:rPr>
        <w:t>Vergelijking Testoutput Exp001 en Exp002</w:t>
      </w:r>
    </w:p>
    <w:tbl>
      <w:tblPr>
        <w:tblStyle w:val="PlainTable2"/>
        <w:tblW w:w="9186" w:type="dxa"/>
        <w:tblLook w:val="04A0" w:firstRow="1" w:lastRow="0" w:firstColumn="1" w:lastColumn="0" w:noHBand="0" w:noVBand="1"/>
      </w:tblPr>
      <w:tblGrid>
        <w:gridCol w:w="2355"/>
        <w:gridCol w:w="3585"/>
        <w:gridCol w:w="3246"/>
      </w:tblGrid>
      <w:tr w:rsidR="291D3D4C" w14:paraId="0DB67617" w14:textId="77777777" w:rsidTr="26BF8DCD">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55" w:type="dxa"/>
            <w:tcMar>
              <w:left w:w="108" w:type="dxa"/>
              <w:right w:w="108" w:type="dxa"/>
            </w:tcMar>
          </w:tcPr>
          <w:p w14:paraId="073DB4F9" w14:textId="598B7425" w:rsidR="291D3D4C" w:rsidRDefault="4CB4A109" w:rsidP="26BF8DCD">
            <w:pPr>
              <w:rPr>
                <w:rFonts w:eastAsiaTheme="minorEastAsia"/>
                <w:b w:val="0"/>
                <w:bCs w:val="0"/>
                <w:lang w:val="nl"/>
              </w:rPr>
            </w:pPr>
            <w:r w:rsidRPr="26BF8DCD">
              <w:rPr>
                <w:rFonts w:eastAsiaTheme="minorEastAsia"/>
                <w:lang w:val="nl"/>
              </w:rPr>
              <w:t xml:space="preserve"> </w:t>
            </w:r>
            <w:r w:rsidR="338BFDCF" w:rsidRPr="26BF8DCD">
              <w:rPr>
                <w:rFonts w:eastAsiaTheme="minorEastAsia"/>
                <w:b w:val="0"/>
                <w:bCs w:val="0"/>
                <w:lang w:val="nl"/>
              </w:rPr>
              <w:t>Testoutput</w:t>
            </w:r>
          </w:p>
        </w:tc>
        <w:tc>
          <w:tcPr>
            <w:tcW w:w="3585" w:type="dxa"/>
            <w:tcMar>
              <w:left w:w="108" w:type="dxa"/>
              <w:right w:w="108" w:type="dxa"/>
            </w:tcMar>
          </w:tcPr>
          <w:p w14:paraId="79DA8C62" w14:textId="368A8CB8" w:rsidR="291D3D4C" w:rsidRDefault="4CB4A109" w:rsidP="26BF8DCD">
            <w:pPr>
              <w:cnfStyle w:val="100000000000" w:firstRow="1" w:lastRow="0" w:firstColumn="0" w:lastColumn="0" w:oddVBand="0" w:evenVBand="0" w:oddHBand="0" w:evenHBand="0" w:firstRowFirstColumn="0" w:firstRowLastColumn="0" w:lastRowFirstColumn="0" w:lastRowLastColumn="0"/>
              <w:rPr>
                <w:rFonts w:eastAsiaTheme="minorEastAsia"/>
                <w:lang w:val="nl"/>
              </w:rPr>
            </w:pPr>
            <w:r w:rsidRPr="26BF8DCD">
              <w:rPr>
                <w:rFonts w:eastAsiaTheme="minorEastAsia"/>
                <w:b w:val="0"/>
                <w:bCs w:val="0"/>
                <w:lang w:val="nl"/>
              </w:rPr>
              <w:t>Exp001</w:t>
            </w:r>
          </w:p>
        </w:tc>
        <w:tc>
          <w:tcPr>
            <w:tcW w:w="3246" w:type="dxa"/>
            <w:tcMar>
              <w:left w:w="108" w:type="dxa"/>
              <w:right w:w="108" w:type="dxa"/>
            </w:tcMar>
          </w:tcPr>
          <w:p w14:paraId="4DB7D27E" w14:textId="73927661" w:rsidR="291D3D4C" w:rsidRDefault="4CB4A109" w:rsidP="26BF8DCD">
            <w:pPr>
              <w:cnfStyle w:val="100000000000" w:firstRow="1" w:lastRow="0" w:firstColumn="0" w:lastColumn="0" w:oddVBand="0" w:evenVBand="0" w:oddHBand="0" w:evenHBand="0" w:firstRowFirstColumn="0" w:firstRowLastColumn="0" w:lastRowFirstColumn="0" w:lastRowLastColumn="0"/>
              <w:rPr>
                <w:rFonts w:eastAsiaTheme="minorEastAsia"/>
                <w:lang w:val="nl"/>
              </w:rPr>
            </w:pPr>
            <w:r w:rsidRPr="26BF8DCD">
              <w:rPr>
                <w:rFonts w:eastAsiaTheme="minorEastAsia"/>
                <w:b w:val="0"/>
                <w:bCs w:val="0"/>
                <w:lang w:val="nl"/>
              </w:rPr>
              <w:t>Exp002</w:t>
            </w:r>
          </w:p>
        </w:tc>
      </w:tr>
      <w:tr w:rsidR="291D3D4C" w14:paraId="401DEA4B" w14:textId="77777777" w:rsidTr="26BF8DCD">
        <w:trPr>
          <w:cnfStyle w:val="000000100000" w:firstRow="0" w:lastRow="0" w:firstColumn="0" w:lastColumn="0" w:oddVBand="0" w:evenVBand="0" w:oddHBand="1" w:evenHBand="0" w:firstRowFirstColumn="0" w:firstRowLastColumn="0" w:lastRowFirstColumn="0" w:lastRowLastColumn="0"/>
          <w:trHeight w:val="2400"/>
        </w:trPr>
        <w:tc>
          <w:tcPr>
            <w:cnfStyle w:val="001000000000" w:firstRow="0" w:lastRow="0" w:firstColumn="1" w:lastColumn="0" w:oddVBand="0" w:evenVBand="0" w:oddHBand="0" w:evenHBand="0" w:firstRowFirstColumn="0" w:firstRowLastColumn="0" w:lastRowFirstColumn="0" w:lastRowLastColumn="0"/>
            <w:tcW w:w="2355" w:type="dxa"/>
            <w:tcMar>
              <w:left w:w="108" w:type="dxa"/>
              <w:right w:w="108" w:type="dxa"/>
            </w:tcMar>
          </w:tcPr>
          <w:p w14:paraId="688CF6D9" w14:textId="0446A97F" w:rsidR="291D3D4C" w:rsidRDefault="4CB4A109" w:rsidP="26BF8DCD">
            <w:pPr>
              <w:rPr>
                <w:rFonts w:eastAsiaTheme="minorEastAsia"/>
                <w:b w:val="0"/>
                <w:bCs w:val="0"/>
                <w:lang w:val="nl"/>
              </w:rPr>
            </w:pPr>
            <w:r w:rsidRPr="26BF8DCD">
              <w:rPr>
                <w:rFonts w:eastAsiaTheme="minorEastAsia"/>
                <w:b w:val="0"/>
                <w:bCs w:val="0"/>
                <w:lang w:val="nl"/>
              </w:rPr>
              <w:t>Ik ben dakloos en heb honger. Waar kan ik eten krijgen?</w:t>
            </w:r>
          </w:p>
          <w:p w14:paraId="33A2A785" w14:textId="656F0320" w:rsidR="291D3D4C" w:rsidRDefault="4CB4A109" w:rsidP="26BF8DCD">
            <w:pPr>
              <w:rPr>
                <w:rFonts w:eastAsiaTheme="minorEastAsia"/>
                <w:lang w:val="nl"/>
              </w:rPr>
            </w:pPr>
            <w:r w:rsidRPr="26BF8DCD">
              <w:rPr>
                <w:rFonts w:eastAsiaTheme="minorEastAsia"/>
                <w:lang w:val="nl"/>
              </w:rPr>
              <w:t xml:space="preserve"> </w:t>
            </w:r>
          </w:p>
        </w:tc>
        <w:tc>
          <w:tcPr>
            <w:tcW w:w="3585" w:type="dxa"/>
            <w:tcMar>
              <w:left w:w="108" w:type="dxa"/>
              <w:right w:w="108" w:type="dxa"/>
            </w:tcMar>
          </w:tcPr>
          <w:p w14:paraId="3F44BB69" w14:textId="2C70F0D3" w:rsidR="291D3D4C" w:rsidRDefault="4CB4A109" w:rsidP="26BF8DCD">
            <w:pPr>
              <w:cnfStyle w:val="000000100000" w:firstRow="0" w:lastRow="0" w:firstColumn="0" w:lastColumn="0" w:oddVBand="0" w:evenVBand="0" w:oddHBand="1" w:evenHBand="0" w:firstRowFirstColumn="0" w:firstRowLastColumn="0" w:lastRowFirstColumn="0" w:lastRowLastColumn="0"/>
              <w:rPr>
                <w:rFonts w:eastAsiaTheme="minorEastAsia"/>
                <w:lang w:val="nl"/>
              </w:rPr>
            </w:pPr>
            <w:r w:rsidRPr="26BF8DCD">
              <w:rPr>
                <w:rFonts w:eastAsiaTheme="minorEastAsia"/>
                <w:lang w:val="nl"/>
              </w:rPr>
              <w:t xml:space="preserve">Ik begrijp dat het moeilijk is als je net uit de </w:t>
            </w:r>
            <w:r w:rsidRPr="26BF8DCD">
              <w:rPr>
                <w:rFonts w:eastAsiaTheme="minorEastAsia"/>
                <w:u w:val="single"/>
                <w:lang w:val="nl"/>
              </w:rPr>
              <w:t>gevangenis</w:t>
            </w:r>
            <w:r w:rsidRPr="26BF8DCD">
              <w:rPr>
                <w:rFonts w:eastAsiaTheme="minorEastAsia"/>
                <w:lang w:val="nl"/>
              </w:rPr>
              <w:t xml:space="preserve"> komt. Er zijn plaatsen in Rotterdam waar je kunt eten. Bij de Pauluskerk op Delftseplein 25, de Wassel-De Vries…</w:t>
            </w:r>
          </w:p>
        </w:tc>
        <w:tc>
          <w:tcPr>
            <w:tcW w:w="3246" w:type="dxa"/>
            <w:tcMar>
              <w:left w:w="108" w:type="dxa"/>
              <w:right w:w="108" w:type="dxa"/>
            </w:tcMar>
          </w:tcPr>
          <w:p w14:paraId="04014B09" w14:textId="644E1FBF" w:rsidR="291D3D4C" w:rsidRDefault="4CB4A109" w:rsidP="26BF8DCD">
            <w:pPr>
              <w:cnfStyle w:val="000000100000" w:firstRow="0" w:lastRow="0" w:firstColumn="0" w:lastColumn="0" w:oddVBand="0" w:evenVBand="0" w:oddHBand="1" w:evenHBand="0" w:firstRowFirstColumn="0" w:firstRowLastColumn="0" w:lastRowFirstColumn="0" w:lastRowLastColumn="0"/>
              <w:rPr>
                <w:rFonts w:eastAsiaTheme="minorEastAsia"/>
                <w:lang w:val="nl"/>
              </w:rPr>
            </w:pPr>
            <w:r w:rsidRPr="26BF8DCD">
              <w:rPr>
                <w:rFonts w:eastAsiaTheme="minorEastAsia"/>
                <w:lang w:val="nl"/>
              </w:rPr>
              <w:t xml:space="preserve">Ik begrijp dat het moeilijk is als je </w:t>
            </w:r>
            <w:r w:rsidRPr="26BF8DCD">
              <w:rPr>
                <w:rFonts w:eastAsiaTheme="minorEastAsia"/>
                <w:u w:val="single"/>
                <w:lang w:val="nl"/>
              </w:rPr>
              <w:t>dakloos</w:t>
            </w:r>
            <w:r w:rsidRPr="26BF8DCD">
              <w:rPr>
                <w:rFonts w:eastAsiaTheme="minorEastAsia"/>
                <w:lang w:val="nl"/>
              </w:rPr>
              <w:t xml:space="preserve"> bent en honger voelt. Er zijn plekken waar je eten kunt krijgen. Bijvoorbeeld, bij de Pauluskerk op Mauritsweg 20..</w:t>
            </w:r>
            <w:r w:rsidR="46C9322C" w:rsidRPr="26BF8DCD">
              <w:rPr>
                <w:rFonts w:eastAsiaTheme="minorEastAsia"/>
                <w:lang w:val="nl"/>
              </w:rPr>
              <w:t>.</w:t>
            </w:r>
          </w:p>
        </w:tc>
      </w:tr>
    </w:tbl>
    <w:p w14:paraId="732C8114" w14:textId="1A844D1F" w:rsidR="005928F4" w:rsidRDefault="2863875C" w:rsidP="0E1E30CE">
      <w:pPr>
        <w:spacing w:after="160" w:line="276" w:lineRule="auto"/>
        <w:rPr>
          <w:rFonts w:ascii="Aptos" w:eastAsia="Aptos" w:hAnsi="Aptos" w:cs="Aptos"/>
        </w:rPr>
      </w:pPr>
      <w:r w:rsidRPr="26BF8DCD">
        <w:rPr>
          <w:rFonts w:eastAsiaTheme="minorEastAsia"/>
          <w:i/>
          <w:iCs/>
        </w:rPr>
        <w:t xml:space="preserve">Noot. </w:t>
      </w:r>
      <w:r w:rsidRPr="26BF8DCD">
        <w:rPr>
          <w:rFonts w:eastAsiaTheme="minorEastAsia"/>
        </w:rPr>
        <w:t>In dit experiment is aangetoond dat de overgang van q</w:t>
      </w:r>
      <w:r w:rsidR="33918AD2" w:rsidRPr="26BF8DCD">
        <w:rPr>
          <w:rFonts w:eastAsiaTheme="minorEastAsia"/>
        </w:rPr>
        <w:t xml:space="preserve">wen-4b-2507 </w:t>
      </w:r>
      <w:r w:rsidRPr="26BF8DCD">
        <w:rPr>
          <w:rFonts w:eastAsiaTheme="minorEastAsia"/>
        </w:rPr>
        <w:t>op qwen3-4b-instruct en</w:t>
      </w:r>
      <w:r w:rsidR="1781886A" w:rsidRPr="26BF8DCD">
        <w:rPr>
          <w:rFonts w:eastAsiaTheme="minorEastAsia"/>
        </w:rPr>
        <w:t xml:space="preserve"> </w:t>
      </w:r>
      <w:r w:rsidR="35A915CC" w:rsidRPr="26BF8DCD">
        <w:rPr>
          <w:rFonts w:eastAsiaTheme="minorEastAsia"/>
        </w:rPr>
        <w:t xml:space="preserve">een meer diverse </w:t>
      </w:r>
      <w:r w:rsidR="0C7EF208" w:rsidRPr="7E8AE118">
        <w:rPr>
          <w:rFonts w:eastAsiaTheme="minorEastAsia"/>
        </w:rPr>
        <w:t>trainingstest</w:t>
      </w:r>
      <w:r w:rsidR="35A915CC" w:rsidRPr="26BF8DCD">
        <w:rPr>
          <w:rFonts w:eastAsiaTheme="minorEastAsia"/>
        </w:rPr>
        <w:t xml:space="preserve"> kan lei</w:t>
      </w:r>
      <w:r w:rsidR="35A915CC" w:rsidRPr="26BF8DCD">
        <w:rPr>
          <w:rFonts w:ascii="Aptos" w:eastAsia="Aptos" w:hAnsi="Aptos" w:cs="Aptos"/>
        </w:rPr>
        <w:t>den tot minder hallucinaties (</w:t>
      </w:r>
      <w:r w:rsidR="35A915CC" w:rsidRPr="7E8AE118">
        <w:rPr>
          <w:rFonts w:ascii="Aptos" w:eastAsia="Aptos" w:hAnsi="Aptos" w:cs="Aptos"/>
        </w:rPr>
        <w:t>gevang</w:t>
      </w:r>
      <w:r w:rsidR="23E1E73F" w:rsidRPr="7E8AE118">
        <w:rPr>
          <w:rFonts w:ascii="Aptos" w:eastAsia="Aptos" w:hAnsi="Aptos" w:cs="Aptos"/>
        </w:rPr>
        <w:t>en</w:t>
      </w:r>
      <w:r w:rsidR="35A915CC" w:rsidRPr="7E8AE118">
        <w:rPr>
          <w:rFonts w:ascii="Aptos" w:eastAsia="Aptos" w:hAnsi="Aptos" w:cs="Aptos"/>
        </w:rPr>
        <w:t>is</w:t>
      </w:r>
      <w:r w:rsidR="35A915CC" w:rsidRPr="26BF8DCD">
        <w:rPr>
          <w:rFonts w:ascii="Aptos" w:eastAsia="Aptos" w:hAnsi="Aptos" w:cs="Aptos"/>
        </w:rPr>
        <w:t>-bias) in de testoutput.</w:t>
      </w:r>
    </w:p>
    <w:p w14:paraId="086417A8" w14:textId="4676B998" w:rsidR="0E1E30CE" w:rsidRDefault="0E1E30CE" w:rsidP="0E1E30CE">
      <w:pPr>
        <w:spacing w:after="160" w:line="276" w:lineRule="auto"/>
        <w:rPr>
          <w:rFonts w:ascii="Aptos" w:eastAsia="Aptos" w:hAnsi="Aptos" w:cs="Aptos"/>
        </w:rPr>
      </w:pPr>
    </w:p>
    <w:p w14:paraId="38C70571" w14:textId="2E8C7C72" w:rsidR="005928F4" w:rsidRDefault="3091EC98" w:rsidP="291D3D4C">
      <w:pPr>
        <w:pStyle w:val="Heading3"/>
        <w:spacing w:line="276" w:lineRule="auto"/>
        <w:rPr>
          <w:rFonts w:ascii="Aptos" w:eastAsia="Aptos" w:hAnsi="Aptos" w:cs="Aptos"/>
          <w:lang w:val="nl"/>
        </w:rPr>
      </w:pPr>
      <w:bookmarkStart w:id="20" w:name="_Toc220275462"/>
      <w:r w:rsidRPr="291D3D4C">
        <w:rPr>
          <w:rFonts w:ascii="Aptos" w:eastAsia="Aptos" w:hAnsi="Aptos" w:cs="Aptos"/>
          <w:lang w:val="nl"/>
        </w:rPr>
        <w:t>Meertaligheid en Toon</w:t>
      </w:r>
      <w:bookmarkEnd w:id="20"/>
    </w:p>
    <w:p w14:paraId="422331A9" w14:textId="71DD7068" w:rsidR="3091EC98" w:rsidRDefault="3091EC98" w:rsidP="0E1E30CE">
      <w:pPr>
        <w:spacing w:after="160" w:line="276" w:lineRule="auto"/>
      </w:pPr>
      <w:r w:rsidRPr="0E1E30CE">
        <w:rPr>
          <w:rFonts w:ascii="Aptos" w:eastAsia="Aptos" w:hAnsi="Aptos" w:cs="Aptos"/>
          <w:lang w:val="nl"/>
        </w:rPr>
        <w:t>De resultaten tonen aan dat de keuze voor qwen3-4b-instruct in combinatie met DPO (Direct Preference Optimization) effectief is voor het behouden van een consistente, empathische toon in meerdere talen. Het model schakelt correct tussen Nederlands, Engels, Arabisch en Pools zonder verlies van context of feitelijke juistheid (zoals adressen van de Pauluskerk of opvanglocaties).</w:t>
      </w:r>
    </w:p>
    <w:p w14:paraId="571ABB0F" w14:textId="202F3A5D" w:rsidR="0E1E30CE" w:rsidRDefault="0E1E30CE" w:rsidP="0E1E30CE">
      <w:pPr>
        <w:spacing w:after="160" w:line="276" w:lineRule="auto"/>
        <w:rPr>
          <w:rFonts w:ascii="Aptos" w:eastAsia="Aptos" w:hAnsi="Aptos" w:cs="Aptos"/>
          <w:lang w:val="nl"/>
        </w:rPr>
      </w:pPr>
    </w:p>
    <w:p w14:paraId="552F0AC5" w14:textId="354EE2C1" w:rsidR="781CBE17" w:rsidRDefault="521F6A6A" w:rsidP="26BF8DCD">
      <w:pPr>
        <w:spacing w:after="160" w:line="276" w:lineRule="auto"/>
        <w:rPr>
          <w:rFonts w:eastAsiaTheme="minorEastAsia"/>
          <w:lang w:val="nl"/>
        </w:rPr>
      </w:pPr>
      <w:r w:rsidRPr="26BF8DCD">
        <w:rPr>
          <w:rFonts w:eastAsiaTheme="minorEastAsia"/>
          <w:b/>
          <w:bCs/>
          <w:lang w:val="nl"/>
        </w:rPr>
        <w:t>Tabel 3</w:t>
      </w:r>
      <w:r w:rsidR="781CBE17">
        <w:br/>
      </w:r>
      <w:r w:rsidR="30E518E3" w:rsidRPr="26BF8DCD">
        <w:rPr>
          <w:rFonts w:eastAsiaTheme="minorEastAsia"/>
          <w:i/>
          <w:iCs/>
          <w:lang w:val="nl"/>
        </w:rPr>
        <w:t>Taalverdeling</w:t>
      </w:r>
      <w:r w:rsidR="4E6C40D6" w:rsidRPr="26BF8DCD">
        <w:rPr>
          <w:rFonts w:eastAsiaTheme="minorEastAsia"/>
          <w:i/>
          <w:iCs/>
          <w:lang w:val="nl"/>
        </w:rPr>
        <w:t xml:space="preserve"> in Trainingsdata</w:t>
      </w:r>
      <w:r w:rsidR="30E518E3" w:rsidRPr="26BF8DCD">
        <w:rPr>
          <w:rFonts w:eastAsiaTheme="minorEastAsia"/>
          <w:i/>
          <w:iCs/>
          <w:lang w:val="nl"/>
        </w:rPr>
        <w:t xml:space="preserve"> voor Fine-Tunen en Direct Preference Optimization</w:t>
      </w:r>
    </w:p>
    <w:tbl>
      <w:tblPr>
        <w:tblStyle w:val="PlainTable2"/>
        <w:tblW w:w="0" w:type="auto"/>
        <w:tblLook w:val="06A0" w:firstRow="1" w:lastRow="0" w:firstColumn="1" w:lastColumn="0" w:noHBand="1" w:noVBand="1"/>
      </w:tblPr>
      <w:tblGrid>
        <w:gridCol w:w="1515"/>
        <w:gridCol w:w="1710"/>
        <w:gridCol w:w="1635"/>
        <w:gridCol w:w="1864"/>
      </w:tblGrid>
      <w:tr w:rsidR="0E1E30CE" w14:paraId="2C8BD93F" w14:textId="77777777" w:rsidTr="26BF8DCD">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15" w:type="dxa"/>
          </w:tcPr>
          <w:p w14:paraId="14B6E37E" w14:textId="3399BBCF" w:rsidR="1293AC29" w:rsidRDefault="7985329E" w:rsidP="26BF8DCD">
            <w:pPr>
              <w:rPr>
                <w:rFonts w:eastAsiaTheme="minorEastAsia"/>
                <w:b w:val="0"/>
                <w:bCs w:val="0"/>
              </w:rPr>
            </w:pPr>
            <w:r w:rsidRPr="26BF8DCD">
              <w:rPr>
                <w:rFonts w:eastAsiaTheme="minorEastAsia"/>
                <w:b w:val="0"/>
                <w:bCs w:val="0"/>
              </w:rPr>
              <w:lastRenderedPageBreak/>
              <w:t>Taal</w:t>
            </w:r>
          </w:p>
        </w:tc>
        <w:tc>
          <w:tcPr>
            <w:tcW w:w="1710" w:type="dxa"/>
          </w:tcPr>
          <w:p w14:paraId="6AAC42BE" w14:textId="52F4416D" w:rsidR="0E1E30CE" w:rsidRDefault="16F9EC36" w:rsidP="26BF8DCD">
            <w:pPr>
              <w:cnfStyle w:val="100000000000" w:firstRow="1" w:lastRow="0" w:firstColumn="0" w:lastColumn="0" w:oddVBand="0" w:evenVBand="0" w:oddHBand="0" w:evenHBand="0" w:firstRowFirstColumn="0" w:firstRowLastColumn="0" w:lastRowFirstColumn="0" w:lastRowLastColumn="0"/>
              <w:rPr>
                <w:rFonts w:eastAsiaTheme="minorEastAsia"/>
              </w:rPr>
            </w:pPr>
            <w:r w:rsidRPr="26BF8DCD">
              <w:rPr>
                <w:rFonts w:eastAsiaTheme="minorEastAsia"/>
                <w:b w:val="0"/>
                <w:bCs w:val="0"/>
              </w:rPr>
              <w:t>SFT Dataset</w:t>
            </w:r>
            <w:r w:rsidR="6116B562" w:rsidRPr="26BF8DCD">
              <w:rPr>
                <w:rFonts w:eastAsiaTheme="minorEastAsia"/>
                <w:b w:val="0"/>
                <w:bCs w:val="0"/>
              </w:rPr>
              <w:t xml:space="preserve"> (n=300)</w:t>
            </w:r>
          </w:p>
        </w:tc>
        <w:tc>
          <w:tcPr>
            <w:tcW w:w="1635" w:type="dxa"/>
          </w:tcPr>
          <w:p w14:paraId="06D15B1D" w14:textId="202608DE" w:rsidR="0E1E30CE" w:rsidRDefault="16F9EC36" w:rsidP="26BF8DCD">
            <w:pPr>
              <w:cnfStyle w:val="100000000000" w:firstRow="1" w:lastRow="0" w:firstColumn="0" w:lastColumn="0" w:oddVBand="0" w:evenVBand="0" w:oddHBand="0" w:evenHBand="0" w:firstRowFirstColumn="0" w:firstRowLastColumn="0" w:lastRowFirstColumn="0" w:lastRowLastColumn="0"/>
              <w:rPr>
                <w:rFonts w:eastAsiaTheme="minorEastAsia"/>
              </w:rPr>
            </w:pPr>
            <w:r w:rsidRPr="26BF8DCD">
              <w:rPr>
                <w:rFonts w:eastAsiaTheme="minorEastAsia"/>
                <w:b w:val="0"/>
                <w:bCs w:val="0"/>
              </w:rPr>
              <w:t>DPO Dataset</w:t>
            </w:r>
            <w:r w:rsidR="7CA63733" w:rsidRPr="26BF8DCD">
              <w:rPr>
                <w:rFonts w:eastAsiaTheme="minorEastAsia"/>
                <w:b w:val="0"/>
                <w:bCs w:val="0"/>
              </w:rPr>
              <w:t xml:space="preserve"> (n=300)</w:t>
            </w:r>
          </w:p>
        </w:tc>
        <w:tc>
          <w:tcPr>
            <w:tcW w:w="1864" w:type="dxa"/>
          </w:tcPr>
          <w:p w14:paraId="4F0E9F66" w14:textId="564E0E3B" w:rsidR="366A15E9" w:rsidRDefault="25B0F5AD" w:rsidP="26BF8DCD">
            <w:pPr>
              <w:cnfStyle w:val="100000000000" w:firstRow="1" w:lastRow="0" w:firstColumn="0" w:lastColumn="0" w:oddVBand="0" w:evenVBand="0" w:oddHBand="0" w:evenHBand="0" w:firstRowFirstColumn="0" w:firstRowLastColumn="0" w:lastRowFirstColumn="0" w:lastRowLastColumn="0"/>
              <w:rPr>
                <w:rFonts w:eastAsiaTheme="minorEastAsia"/>
              </w:rPr>
            </w:pPr>
            <w:r w:rsidRPr="26BF8DCD">
              <w:rPr>
                <w:rFonts w:eastAsiaTheme="minorEastAsia"/>
                <w:b w:val="0"/>
                <w:bCs w:val="0"/>
              </w:rPr>
              <w:t xml:space="preserve">Gecombineerd </w:t>
            </w:r>
            <w:r w:rsidR="42E12C79" w:rsidRPr="26BF8DCD">
              <w:rPr>
                <w:rFonts w:eastAsiaTheme="minorEastAsia"/>
                <w:b w:val="0"/>
                <w:bCs w:val="0"/>
              </w:rPr>
              <w:t>(n=600)</w:t>
            </w:r>
          </w:p>
        </w:tc>
      </w:tr>
      <w:tr w:rsidR="0E1E30CE" w14:paraId="7184863E" w14:textId="77777777" w:rsidTr="26BF8DCD">
        <w:trPr>
          <w:trHeight w:val="300"/>
        </w:trPr>
        <w:tc>
          <w:tcPr>
            <w:cnfStyle w:val="001000000000" w:firstRow="0" w:lastRow="0" w:firstColumn="1" w:lastColumn="0" w:oddVBand="0" w:evenVBand="0" w:oddHBand="0" w:evenHBand="0" w:firstRowFirstColumn="0" w:firstRowLastColumn="0" w:lastRowFirstColumn="0" w:lastRowLastColumn="0"/>
            <w:tcW w:w="1515" w:type="dxa"/>
          </w:tcPr>
          <w:p w14:paraId="11F44126" w14:textId="2B12EF42" w:rsidR="4063631A" w:rsidRDefault="2AE28BCD" w:rsidP="26BF8DCD">
            <w:pPr>
              <w:rPr>
                <w:rFonts w:eastAsiaTheme="minorEastAsia"/>
                <w:b w:val="0"/>
                <w:bCs w:val="0"/>
              </w:rPr>
            </w:pPr>
            <w:r w:rsidRPr="26BF8DCD">
              <w:rPr>
                <w:rFonts w:eastAsiaTheme="minorEastAsia"/>
                <w:b w:val="0"/>
                <w:bCs w:val="0"/>
              </w:rPr>
              <w:t>Nederlands</w:t>
            </w:r>
          </w:p>
        </w:tc>
        <w:tc>
          <w:tcPr>
            <w:tcW w:w="1710" w:type="dxa"/>
          </w:tcPr>
          <w:p w14:paraId="2443EFD2" w14:textId="20899E75" w:rsidR="0E1E30CE" w:rsidRDefault="16F9EC36" w:rsidP="26BF8DCD">
            <w:pPr>
              <w:cnfStyle w:val="000000000000" w:firstRow="0" w:lastRow="0" w:firstColumn="0" w:lastColumn="0" w:oddVBand="0" w:evenVBand="0" w:oddHBand="0" w:evenHBand="0" w:firstRowFirstColumn="0" w:firstRowLastColumn="0" w:lastRowFirstColumn="0" w:lastRowLastColumn="0"/>
              <w:rPr>
                <w:rFonts w:eastAsiaTheme="minorEastAsia"/>
              </w:rPr>
            </w:pPr>
            <w:r w:rsidRPr="26BF8DCD">
              <w:rPr>
                <w:rFonts w:eastAsiaTheme="minorEastAsia"/>
              </w:rPr>
              <w:t>74 (24.7%)</w:t>
            </w:r>
          </w:p>
        </w:tc>
        <w:tc>
          <w:tcPr>
            <w:tcW w:w="1635" w:type="dxa"/>
          </w:tcPr>
          <w:p w14:paraId="6B46C8A2" w14:textId="29A062A0" w:rsidR="0E1E30CE" w:rsidRDefault="16F9EC36" w:rsidP="26BF8DCD">
            <w:pPr>
              <w:cnfStyle w:val="000000000000" w:firstRow="0" w:lastRow="0" w:firstColumn="0" w:lastColumn="0" w:oddVBand="0" w:evenVBand="0" w:oddHBand="0" w:evenHBand="0" w:firstRowFirstColumn="0" w:firstRowLastColumn="0" w:lastRowFirstColumn="0" w:lastRowLastColumn="0"/>
              <w:rPr>
                <w:rFonts w:eastAsiaTheme="minorEastAsia"/>
              </w:rPr>
            </w:pPr>
            <w:r w:rsidRPr="26BF8DCD">
              <w:rPr>
                <w:rFonts w:eastAsiaTheme="minorEastAsia"/>
              </w:rPr>
              <w:t>89 (29.7%)</w:t>
            </w:r>
          </w:p>
        </w:tc>
        <w:tc>
          <w:tcPr>
            <w:tcW w:w="1864" w:type="dxa"/>
          </w:tcPr>
          <w:p w14:paraId="7AF9D1CD" w14:textId="18C4F8AB" w:rsidR="0E1E30CE" w:rsidRDefault="16F9EC36" w:rsidP="26BF8DCD">
            <w:pPr>
              <w:cnfStyle w:val="000000000000" w:firstRow="0" w:lastRow="0" w:firstColumn="0" w:lastColumn="0" w:oddVBand="0" w:evenVBand="0" w:oddHBand="0" w:evenHBand="0" w:firstRowFirstColumn="0" w:firstRowLastColumn="0" w:lastRowFirstColumn="0" w:lastRowLastColumn="0"/>
              <w:rPr>
                <w:rFonts w:eastAsiaTheme="minorEastAsia"/>
              </w:rPr>
            </w:pPr>
            <w:r w:rsidRPr="26BF8DCD">
              <w:rPr>
                <w:rFonts w:eastAsiaTheme="minorEastAsia"/>
              </w:rPr>
              <w:t>163 (27.2%)</w:t>
            </w:r>
          </w:p>
        </w:tc>
      </w:tr>
      <w:tr w:rsidR="0E1E30CE" w14:paraId="7B11FA07" w14:textId="77777777" w:rsidTr="26BF8DCD">
        <w:trPr>
          <w:trHeight w:val="300"/>
        </w:trPr>
        <w:tc>
          <w:tcPr>
            <w:cnfStyle w:val="001000000000" w:firstRow="0" w:lastRow="0" w:firstColumn="1" w:lastColumn="0" w:oddVBand="0" w:evenVBand="0" w:oddHBand="0" w:evenHBand="0" w:firstRowFirstColumn="0" w:firstRowLastColumn="0" w:lastRowFirstColumn="0" w:lastRowLastColumn="0"/>
            <w:tcW w:w="1515" w:type="dxa"/>
          </w:tcPr>
          <w:p w14:paraId="5B1F61D4" w14:textId="41E1DFB2" w:rsidR="42806567" w:rsidRDefault="09B55E72" w:rsidP="26BF8DCD">
            <w:pPr>
              <w:rPr>
                <w:rFonts w:eastAsiaTheme="minorEastAsia"/>
                <w:b w:val="0"/>
                <w:bCs w:val="0"/>
              </w:rPr>
            </w:pPr>
            <w:r w:rsidRPr="26BF8DCD">
              <w:rPr>
                <w:rFonts w:eastAsiaTheme="minorEastAsia"/>
                <w:b w:val="0"/>
                <w:bCs w:val="0"/>
              </w:rPr>
              <w:t>Engels</w:t>
            </w:r>
          </w:p>
        </w:tc>
        <w:tc>
          <w:tcPr>
            <w:tcW w:w="1710" w:type="dxa"/>
          </w:tcPr>
          <w:p w14:paraId="6C8D32E5" w14:textId="26ECB308" w:rsidR="0E1E30CE" w:rsidRDefault="16F9EC36" w:rsidP="26BF8DCD">
            <w:pPr>
              <w:cnfStyle w:val="000000000000" w:firstRow="0" w:lastRow="0" w:firstColumn="0" w:lastColumn="0" w:oddVBand="0" w:evenVBand="0" w:oddHBand="0" w:evenHBand="0" w:firstRowFirstColumn="0" w:firstRowLastColumn="0" w:lastRowFirstColumn="0" w:lastRowLastColumn="0"/>
              <w:rPr>
                <w:rFonts w:eastAsiaTheme="minorEastAsia"/>
              </w:rPr>
            </w:pPr>
            <w:r w:rsidRPr="26BF8DCD">
              <w:rPr>
                <w:rFonts w:eastAsiaTheme="minorEastAsia"/>
              </w:rPr>
              <w:t>80 (26.7%)</w:t>
            </w:r>
          </w:p>
        </w:tc>
        <w:tc>
          <w:tcPr>
            <w:tcW w:w="1635" w:type="dxa"/>
          </w:tcPr>
          <w:p w14:paraId="37261478" w14:textId="1D9908A4" w:rsidR="0E1E30CE" w:rsidRDefault="16F9EC36" w:rsidP="26BF8DCD">
            <w:pPr>
              <w:cnfStyle w:val="000000000000" w:firstRow="0" w:lastRow="0" w:firstColumn="0" w:lastColumn="0" w:oddVBand="0" w:evenVBand="0" w:oddHBand="0" w:evenHBand="0" w:firstRowFirstColumn="0" w:firstRowLastColumn="0" w:lastRowFirstColumn="0" w:lastRowLastColumn="0"/>
              <w:rPr>
                <w:rFonts w:eastAsiaTheme="minorEastAsia"/>
              </w:rPr>
            </w:pPr>
            <w:r w:rsidRPr="26BF8DCD">
              <w:rPr>
                <w:rFonts w:eastAsiaTheme="minorEastAsia"/>
              </w:rPr>
              <w:t>65 (21.7%)</w:t>
            </w:r>
          </w:p>
        </w:tc>
        <w:tc>
          <w:tcPr>
            <w:tcW w:w="1864" w:type="dxa"/>
          </w:tcPr>
          <w:p w14:paraId="17937174" w14:textId="20BB7108" w:rsidR="0E1E30CE" w:rsidRDefault="16F9EC36" w:rsidP="26BF8DCD">
            <w:pPr>
              <w:cnfStyle w:val="000000000000" w:firstRow="0" w:lastRow="0" w:firstColumn="0" w:lastColumn="0" w:oddVBand="0" w:evenVBand="0" w:oddHBand="0" w:evenHBand="0" w:firstRowFirstColumn="0" w:firstRowLastColumn="0" w:lastRowFirstColumn="0" w:lastRowLastColumn="0"/>
              <w:rPr>
                <w:rFonts w:eastAsiaTheme="minorEastAsia"/>
              </w:rPr>
            </w:pPr>
            <w:r w:rsidRPr="26BF8DCD">
              <w:rPr>
                <w:rFonts w:eastAsiaTheme="minorEastAsia"/>
              </w:rPr>
              <w:t>145 (24.2%)</w:t>
            </w:r>
          </w:p>
        </w:tc>
      </w:tr>
      <w:tr w:rsidR="0E1E30CE" w14:paraId="6BC8FE09" w14:textId="77777777" w:rsidTr="26BF8DCD">
        <w:trPr>
          <w:trHeight w:val="300"/>
        </w:trPr>
        <w:tc>
          <w:tcPr>
            <w:cnfStyle w:val="001000000000" w:firstRow="0" w:lastRow="0" w:firstColumn="1" w:lastColumn="0" w:oddVBand="0" w:evenVBand="0" w:oddHBand="0" w:evenHBand="0" w:firstRowFirstColumn="0" w:firstRowLastColumn="0" w:lastRowFirstColumn="0" w:lastRowLastColumn="0"/>
            <w:tcW w:w="1515" w:type="dxa"/>
          </w:tcPr>
          <w:p w14:paraId="39C00F9B" w14:textId="4C87EBEB" w:rsidR="0F4A5844" w:rsidRDefault="62CCE13F" w:rsidP="26BF8DCD">
            <w:pPr>
              <w:rPr>
                <w:rFonts w:eastAsiaTheme="minorEastAsia"/>
                <w:b w:val="0"/>
                <w:bCs w:val="0"/>
              </w:rPr>
            </w:pPr>
            <w:r w:rsidRPr="26BF8DCD">
              <w:rPr>
                <w:rFonts w:eastAsiaTheme="minorEastAsia"/>
                <w:b w:val="0"/>
                <w:bCs w:val="0"/>
              </w:rPr>
              <w:t>Pools</w:t>
            </w:r>
          </w:p>
        </w:tc>
        <w:tc>
          <w:tcPr>
            <w:tcW w:w="1710" w:type="dxa"/>
          </w:tcPr>
          <w:p w14:paraId="4D3D31B4" w14:textId="777AE296" w:rsidR="0E1E30CE" w:rsidRDefault="16F9EC36" w:rsidP="26BF8DCD">
            <w:pPr>
              <w:cnfStyle w:val="000000000000" w:firstRow="0" w:lastRow="0" w:firstColumn="0" w:lastColumn="0" w:oddVBand="0" w:evenVBand="0" w:oddHBand="0" w:evenHBand="0" w:firstRowFirstColumn="0" w:firstRowLastColumn="0" w:lastRowFirstColumn="0" w:lastRowLastColumn="0"/>
              <w:rPr>
                <w:rFonts w:eastAsiaTheme="minorEastAsia"/>
              </w:rPr>
            </w:pPr>
            <w:r w:rsidRPr="26BF8DCD">
              <w:rPr>
                <w:rFonts w:eastAsiaTheme="minorEastAsia"/>
              </w:rPr>
              <w:t>64 (21.3%)</w:t>
            </w:r>
          </w:p>
        </w:tc>
        <w:tc>
          <w:tcPr>
            <w:tcW w:w="1635" w:type="dxa"/>
          </w:tcPr>
          <w:p w14:paraId="19396265" w14:textId="5FEFD162" w:rsidR="0E1E30CE" w:rsidRDefault="16F9EC36" w:rsidP="26BF8DCD">
            <w:pPr>
              <w:cnfStyle w:val="000000000000" w:firstRow="0" w:lastRow="0" w:firstColumn="0" w:lastColumn="0" w:oddVBand="0" w:evenVBand="0" w:oddHBand="0" w:evenHBand="0" w:firstRowFirstColumn="0" w:firstRowLastColumn="0" w:lastRowFirstColumn="0" w:lastRowLastColumn="0"/>
              <w:rPr>
                <w:rFonts w:eastAsiaTheme="minorEastAsia"/>
              </w:rPr>
            </w:pPr>
            <w:r w:rsidRPr="26BF8DCD">
              <w:rPr>
                <w:rFonts w:eastAsiaTheme="minorEastAsia"/>
              </w:rPr>
              <w:t>79 (26.3%)</w:t>
            </w:r>
          </w:p>
        </w:tc>
        <w:tc>
          <w:tcPr>
            <w:tcW w:w="1864" w:type="dxa"/>
          </w:tcPr>
          <w:p w14:paraId="730311B9" w14:textId="6548EE2B" w:rsidR="0E1E30CE" w:rsidRDefault="16F9EC36" w:rsidP="26BF8DCD">
            <w:pPr>
              <w:cnfStyle w:val="000000000000" w:firstRow="0" w:lastRow="0" w:firstColumn="0" w:lastColumn="0" w:oddVBand="0" w:evenVBand="0" w:oddHBand="0" w:evenHBand="0" w:firstRowFirstColumn="0" w:firstRowLastColumn="0" w:lastRowFirstColumn="0" w:lastRowLastColumn="0"/>
              <w:rPr>
                <w:rFonts w:eastAsiaTheme="minorEastAsia"/>
              </w:rPr>
            </w:pPr>
            <w:r w:rsidRPr="26BF8DCD">
              <w:rPr>
                <w:rFonts w:eastAsiaTheme="minorEastAsia"/>
              </w:rPr>
              <w:t>143 (23.8%)</w:t>
            </w:r>
          </w:p>
        </w:tc>
      </w:tr>
      <w:tr w:rsidR="0E1E30CE" w14:paraId="73EEE2E1" w14:textId="77777777" w:rsidTr="26BF8DCD">
        <w:trPr>
          <w:trHeight w:val="300"/>
        </w:trPr>
        <w:tc>
          <w:tcPr>
            <w:cnfStyle w:val="001000000000" w:firstRow="0" w:lastRow="0" w:firstColumn="1" w:lastColumn="0" w:oddVBand="0" w:evenVBand="0" w:oddHBand="0" w:evenHBand="0" w:firstRowFirstColumn="0" w:firstRowLastColumn="0" w:lastRowFirstColumn="0" w:lastRowLastColumn="0"/>
            <w:tcW w:w="1515" w:type="dxa"/>
          </w:tcPr>
          <w:p w14:paraId="3DCD6CC5" w14:textId="13E74229" w:rsidR="15DC3D0B" w:rsidRDefault="469C4626" w:rsidP="26BF8DCD">
            <w:pPr>
              <w:rPr>
                <w:rFonts w:eastAsiaTheme="minorEastAsia"/>
                <w:b w:val="0"/>
                <w:bCs w:val="0"/>
              </w:rPr>
            </w:pPr>
            <w:r w:rsidRPr="26BF8DCD">
              <w:rPr>
                <w:rFonts w:eastAsiaTheme="minorEastAsia"/>
                <w:b w:val="0"/>
                <w:bCs w:val="0"/>
              </w:rPr>
              <w:t>Arabisch</w:t>
            </w:r>
          </w:p>
        </w:tc>
        <w:tc>
          <w:tcPr>
            <w:tcW w:w="1710" w:type="dxa"/>
          </w:tcPr>
          <w:p w14:paraId="23F03088" w14:textId="50003E03" w:rsidR="0E1E30CE" w:rsidRDefault="16F9EC36" w:rsidP="26BF8DCD">
            <w:pPr>
              <w:cnfStyle w:val="000000000000" w:firstRow="0" w:lastRow="0" w:firstColumn="0" w:lastColumn="0" w:oddVBand="0" w:evenVBand="0" w:oddHBand="0" w:evenHBand="0" w:firstRowFirstColumn="0" w:firstRowLastColumn="0" w:lastRowFirstColumn="0" w:lastRowLastColumn="0"/>
              <w:rPr>
                <w:rFonts w:eastAsiaTheme="minorEastAsia"/>
              </w:rPr>
            </w:pPr>
            <w:r w:rsidRPr="26BF8DCD">
              <w:rPr>
                <w:rFonts w:eastAsiaTheme="minorEastAsia"/>
              </w:rPr>
              <w:t>82 (27.3%)</w:t>
            </w:r>
          </w:p>
        </w:tc>
        <w:tc>
          <w:tcPr>
            <w:tcW w:w="1635" w:type="dxa"/>
          </w:tcPr>
          <w:p w14:paraId="144EC738" w14:textId="19BDFDDB" w:rsidR="0E1E30CE" w:rsidRDefault="16F9EC36" w:rsidP="26BF8DCD">
            <w:pPr>
              <w:cnfStyle w:val="000000000000" w:firstRow="0" w:lastRow="0" w:firstColumn="0" w:lastColumn="0" w:oddVBand="0" w:evenVBand="0" w:oddHBand="0" w:evenHBand="0" w:firstRowFirstColumn="0" w:firstRowLastColumn="0" w:lastRowFirstColumn="0" w:lastRowLastColumn="0"/>
              <w:rPr>
                <w:rFonts w:eastAsiaTheme="minorEastAsia"/>
              </w:rPr>
            </w:pPr>
            <w:r w:rsidRPr="26BF8DCD">
              <w:rPr>
                <w:rFonts w:eastAsiaTheme="minorEastAsia"/>
              </w:rPr>
              <w:t>67 (22.3%)</w:t>
            </w:r>
          </w:p>
        </w:tc>
        <w:tc>
          <w:tcPr>
            <w:tcW w:w="1864" w:type="dxa"/>
          </w:tcPr>
          <w:p w14:paraId="3DEC4121" w14:textId="17C8E3A2" w:rsidR="0E1E30CE" w:rsidRDefault="16F9EC36" w:rsidP="26BF8DCD">
            <w:pPr>
              <w:cnfStyle w:val="000000000000" w:firstRow="0" w:lastRow="0" w:firstColumn="0" w:lastColumn="0" w:oddVBand="0" w:evenVBand="0" w:oddHBand="0" w:evenHBand="0" w:firstRowFirstColumn="0" w:firstRowLastColumn="0" w:lastRowFirstColumn="0" w:lastRowLastColumn="0"/>
              <w:rPr>
                <w:rFonts w:eastAsiaTheme="minorEastAsia"/>
              </w:rPr>
            </w:pPr>
            <w:r w:rsidRPr="26BF8DCD">
              <w:rPr>
                <w:rFonts w:eastAsiaTheme="minorEastAsia"/>
              </w:rPr>
              <w:t>149 (24.8%)</w:t>
            </w:r>
          </w:p>
        </w:tc>
      </w:tr>
      <w:tr w:rsidR="0E1E30CE" w14:paraId="09F80939" w14:textId="77777777" w:rsidTr="26BF8DCD">
        <w:trPr>
          <w:trHeight w:val="300"/>
        </w:trPr>
        <w:tc>
          <w:tcPr>
            <w:cnfStyle w:val="001000000000" w:firstRow="0" w:lastRow="0" w:firstColumn="1" w:lastColumn="0" w:oddVBand="0" w:evenVBand="0" w:oddHBand="0" w:evenHBand="0" w:firstRowFirstColumn="0" w:firstRowLastColumn="0" w:lastRowFirstColumn="0" w:lastRowLastColumn="0"/>
            <w:tcW w:w="1515" w:type="dxa"/>
          </w:tcPr>
          <w:p w14:paraId="20785BB4" w14:textId="42D4A579" w:rsidR="486D016B" w:rsidRDefault="1D917DA5" w:rsidP="26BF8DCD">
            <w:pPr>
              <w:rPr>
                <w:rFonts w:eastAsiaTheme="minorEastAsia"/>
                <w:b w:val="0"/>
                <w:bCs w:val="0"/>
              </w:rPr>
            </w:pPr>
            <w:r w:rsidRPr="26BF8DCD">
              <w:rPr>
                <w:rFonts w:eastAsiaTheme="minorEastAsia"/>
                <w:b w:val="0"/>
                <w:bCs w:val="0"/>
              </w:rPr>
              <w:t>Totaal</w:t>
            </w:r>
          </w:p>
        </w:tc>
        <w:tc>
          <w:tcPr>
            <w:tcW w:w="1710" w:type="dxa"/>
          </w:tcPr>
          <w:p w14:paraId="0768E464" w14:textId="6F3D35FC" w:rsidR="0E1E30CE" w:rsidRDefault="16F9EC36" w:rsidP="26BF8DCD">
            <w:pPr>
              <w:cnfStyle w:val="000000000000" w:firstRow="0" w:lastRow="0" w:firstColumn="0" w:lastColumn="0" w:oddVBand="0" w:evenVBand="0" w:oddHBand="0" w:evenHBand="0" w:firstRowFirstColumn="0" w:firstRowLastColumn="0" w:lastRowFirstColumn="0" w:lastRowLastColumn="0"/>
              <w:rPr>
                <w:rFonts w:eastAsiaTheme="minorEastAsia"/>
              </w:rPr>
            </w:pPr>
            <w:r w:rsidRPr="26BF8DCD">
              <w:rPr>
                <w:rFonts w:eastAsiaTheme="minorEastAsia"/>
              </w:rPr>
              <w:t>300 (100%)</w:t>
            </w:r>
          </w:p>
        </w:tc>
        <w:tc>
          <w:tcPr>
            <w:tcW w:w="1635" w:type="dxa"/>
          </w:tcPr>
          <w:p w14:paraId="4F6A24CC" w14:textId="53A3D87A" w:rsidR="0E1E30CE" w:rsidRDefault="16F9EC36" w:rsidP="26BF8DCD">
            <w:pPr>
              <w:cnfStyle w:val="000000000000" w:firstRow="0" w:lastRow="0" w:firstColumn="0" w:lastColumn="0" w:oddVBand="0" w:evenVBand="0" w:oddHBand="0" w:evenHBand="0" w:firstRowFirstColumn="0" w:firstRowLastColumn="0" w:lastRowFirstColumn="0" w:lastRowLastColumn="0"/>
              <w:rPr>
                <w:rFonts w:eastAsiaTheme="minorEastAsia"/>
              </w:rPr>
            </w:pPr>
            <w:r w:rsidRPr="26BF8DCD">
              <w:rPr>
                <w:rFonts w:eastAsiaTheme="minorEastAsia"/>
              </w:rPr>
              <w:t>300 (100%)</w:t>
            </w:r>
          </w:p>
        </w:tc>
        <w:tc>
          <w:tcPr>
            <w:tcW w:w="1864" w:type="dxa"/>
          </w:tcPr>
          <w:p w14:paraId="189E007E" w14:textId="660490F6" w:rsidR="0E1E30CE" w:rsidRDefault="16F9EC36" w:rsidP="26BF8DCD">
            <w:pPr>
              <w:cnfStyle w:val="000000000000" w:firstRow="0" w:lastRow="0" w:firstColumn="0" w:lastColumn="0" w:oddVBand="0" w:evenVBand="0" w:oddHBand="0" w:evenHBand="0" w:firstRowFirstColumn="0" w:firstRowLastColumn="0" w:lastRowFirstColumn="0" w:lastRowLastColumn="0"/>
              <w:rPr>
                <w:rFonts w:eastAsiaTheme="minorEastAsia"/>
              </w:rPr>
            </w:pPr>
            <w:r w:rsidRPr="26BF8DCD">
              <w:rPr>
                <w:rFonts w:eastAsiaTheme="minorEastAsia"/>
              </w:rPr>
              <w:t>600 (100%)</w:t>
            </w:r>
          </w:p>
        </w:tc>
      </w:tr>
    </w:tbl>
    <w:p w14:paraId="2DB5727F" w14:textId="3F166626" w:rsidR="762C39E7" w:rsidRDefault="740BC2F6" w:rsidP="26BF8DCD">
      <w:pPr>
        <w:rPr>
          <w:rFonts w:eastAsiaTheme="minorEastAsia"/>
          <w:lang w:val="nl"/>
        </w:rPr>
      </w:pPr>
      <w:r w:rsidRPr="26BF8DCD">
        <w:rPr>
          <w:rFonts w:eastAsiaTheme="minorEastAsia"/>
          <w:i/>
          <w:iCs/>
          <w:lang w:val="nl"/>
        </w:rPr>
        <w:t>Noot</w:t>
      </w:r>
      <w:r w:rsidRPr="26BF8DCD">
        <w:rPr>
          <w:rFonts w:eastAsiaTheme="minorEastAsia"/>
          <w:lang w:val="nl"/>
        </w:rPr>
        <w:t xml:space="preserve">. </w:t>
      </w:r>
      <w:r w:rsidR="3D66CB59" w:rsidRPr="26BF8DCD">
        <w:rPr>
          <w:rFonts w:eastAsiaTheme="minorEastAsia"/>
          <w:lang w:val="nl"/>
        </w:rPr>
        <w:t xml:space="preserve">Deze tabel toont aan </w:t>
      </w:r>
      <w:r w:rsidRPr="26BF8DCD">
        <w:rPr>
          <w:rFonts w:eastAsiaTheme="minorEastAsia"/>
          <w:lang w:val="nl"/>
        </w:rPr>
        <w:t>werden uniform willekeurig geselecteerd (</w:t>
      </w:r>
      <w:r w:rsidR="4C48F45D" w:rsidRPr="26BF8DCD">
        <w:rPr>
          <w:rFonts w:ascii="Consolas" w:eastAsia="Consolas" w:hAnsi="Consolas" w:cs="Consolas"/>
          <w:lang w:val="nl"/>
        </w:rPr>
        <w:t>random.choice(LANGUAGES)</w:t>
      </w:r>
      <w:r w:rsidRPr="26BF8DCD">
        <w:rPr>
          <w:rFonts w:eastAsiaTheme="minorEastAsia"/>
          <w:lang w:val="nl"/>
        </w:rPr>
        <w:t>) tijdens het genereren van synthetische gegevens, met als doel een gelijke verdeling van 25% per taal.</w:t>
      </w:r>
    </w:p>
    <w:p w14:paraId="52392D81" w14:textId="030DD6AB" w:rsidR="0E1E30CE" w:rsidRDefault="0E1E30CE" w:rsidP="0E1E30CE">
      <w:pPr>
        <w:spacing w:after="160" w:line="276" w:lineRule="auto"/>
        <w:rPr>
          <w:rFonts w:ascii="Aptos" w:eastAsia="Aptos" w:hAnsi="Aptos" w:cs="Aptos"/>
          <w:lang w:val="nl"/>
        </w:rPr>
      </w:pPr>
    </w:p>
    <w:p w14:paraId="480CC83F" w14:textId="09986281" w:rsidR="25BD5FBA" w:rsidRDefault="5FE5A3FA" w:rsidP="2372A9FF">
      <w:pPr>
        <w:pStyle w:val="Heading1"/>
        <w:rPr>
          <w:lang w:val="nl"/>
        </w:rPr>
      </w:pPr>
      <w:bookmarkStart w:id="21" w:name="_Toc220275463"/>
      <w:r w:rsidRPr="16C25575">
        <w:rPr>
          <w:lang w:val="nl"/>
        </w:rPr>
        <w:t>Beantwoording</w:t>
      </w:r>
      <w:bookmarkEnd w:id="21"/>
    </w:p>
    <w:p w14:paraId="1F61A8BF" w14:textId="7DA2C404" w:rsidR="5FE5A3FA" w:rsidRDefault="5FE5A3FA" w:rsidP="273300C4">
      <w:pPr>
        <w:pStyle w:val="Heading2"/>
      </w:pPr>
      <w:bookmarkStart w:id="22" w:name="_Toc220275464"/>
      <w:r w:rsidRPr="15E77DFA">
        <w:rPr>
          <w:lang w:val="nl"/>
        </w:rPr>
        <w:t>Dekking van de Hulpvragen</w:t>
      </w:r>
      <w:bookmarkEnd w:id="22"/>
    </w:p>
    <w:p w14:paraId="693E6D90" w14:textId="313808BD" w:rsidR="5FE5A3FA" w:rsidRDefault="5FE5A3FA" w:rsidP="15E77DFA">
      <w:pPr>
        <w:spacing w:before="240" w:after="240"/>
      </w:pPr>
      <w:r w:rsidRPr="15E77DFA">
        <w:rPr>
          <w:lang w:val="nl"/>
        </w:rPr>
        <w:t>De analyse van de FAQ en praktijkdata toont aan dat de chatbot niet 'alles' hoeft te weten, maar moet excelleren in specifieke domeinen. De technische inrichting is succesvol afgestemd op de vastgestelde verdeling:</w:t>
      </w:r>
    </w:p>
    <w:p w14:paraId="1C1E3A6C" w14:textId="478FF4EC" w:rsidR="5FE5A3FA" w:rsidRDefault="5FE5A3FA" w:rsidP="00740A1D">
      <w:pPr>
        <w:pStyle w:val="ListParagraph"/>
        <w:numPr>
          <w:ilvl w:val="0"/>
          <w:numId w:val="14"/>
        </w:numPr>
        <w:spacing w:before="240" w:after="240"/>
        <w:rPr>
          <w:lang w:val="nl"/>
        </w:rPr>
      </w:pPr>
      <w:r w:rsidRPr="15E77DFA">
        <w:rPr>
          <w:b/>
          <w:bCs/>
          <w:lang w:val="nl"/>
        </w:rPr>
        <w:t>Slapen &amp; Opvang (~33%):</w:t>
      </w:r>
      <w:r w:rsidRPr="15E77DFA">
        <w:rPr>
          <w:lang w:val="nl"/>
        </w:rPr>
        <w:t xml:space="preserve"> De dominante categorie.</w:t>
      </w:r>
    </w:p>
    <w:p w14:paraId="0C09588D" w14:textId="2FDEA9E8" w:rsidR="5FE5A3FA" w:rsidRDefault="5FE5A3FA" w:rsidP="00740A1D">
      <w:pPr>
        <w:pStyle w:val="ListParagraph"/>
        <w:numPr>
          <w:ilvl w:val="0"/>
          <w:numId w:val="14"/>
        </w:numPr>
        <w:spacing w:before="240" w:after="240"/>
        <w:rPr>
          <w:lang w:val="nl"/>
        </w:rPr>
      </w:pPr>
      <w:r w:rsidRPr="15E77DFA">
        <w:rPr>
          <w:b/>
          <w:bCs/>
          <w:lang w:val="nl"/>
        </w:rPr>
        <w:t>Juridisch &amp; ID (~31%):</w:t>
      </w:r>
      <w:r w:rsidRPr="15E77DFA">
        <w:rPr>
          <w:lang w:val="nl"/>
        </w:rPr>
        <w:t xml:space="preserve"> Cruciaal voor BSN-registratie.</w:t>
      </w:r>
    </w:p>
    <w:p w14:paraId="1E96AC9C" w14:textId="21F8E53F" w:rsidR="50262BF8" w:rsidRDefault="5FE5A3FA" w:rsidP="00740A1D">
      <w:pPr>
        <w:pStyle w:val="ListParagraph"/>
        <w:numPr>
          <w:ilvl w:val="0"/>
          <w:numId w:val="14"/>
        </w:numPr>
        <w:spacing w:before="240" w:after="240"/>
        <w:rPr>
          <w:lang w:val="nl"/>
        </w:rPr>
      </w:pPr>
      <w:r w:rsidRPr="15E77DFA">
        <w:rPr>
          <w:b/>
          <w:bCs/>
          <w:lang w:val="nl"/>
        </w:rPr>
        <w:t>Basisbehoeften (~36%):</w:t>
      </w:r>
      <w:r w:rsidRPr="15E77DFA">
        <w:rPr>
          <w:lang w:val="nl"/>
        </w:rPr>
        <w:t xml:space="preserve"> Voedsel, inkomen en medische zorg. Het model is specifiek getraind om op </w:t>
      </w:r>
      <w:r w:rsidRPr="50262BF8">
        <w:rPr>
          <w:lang w:val="nl"/>
        </w:rPr>
        <w:t>deze</w:t>
      </w:r>
      <w:r w:rsidRPr="15E77DFA">
        <w:rPr>
          <w:lang w:val="nl"/>
        </w:rPr>
        <w:t xml:space="preserve"> onderwerpen feitelijk accuraat te zijn, in plaats van algemene conversatie te voeren.</w:t>
      </w:r>
    </w:p>
    <w:p w14:paraId="538BB959" w14:textId="66ACE242" w:rsidR="66C4B837" w:rsidRDefault="6BB9E943" w:rsidP="00740A1D">
      <w:pPr>
        <w:pStyle w:val="ListParagraph"/>
        <w:numPr>
          <w:ilvl w:val="0"/>
          <w:numId w:val="14"/>
        </w:numPr>
        <w:spacing w:before="240" w:after="240"/>
        <w:rPr>
          <w:lang w:val="nl"/>
        </w:rPr>
      </w:pPr>
      <w:r w:rsidRPr="61F1A253">
        <w:rPr>
          <w:b/>
          <w:bCs/>
          <w:lang w:val="nl"/>
        </w:rPr>
        <w:t>Beperking</w:t>
      </w:r>
      <w:r w:rsidRPr="61F1A253">
        <w:rPr>
          <w:lang w:val="nl"/>
        </w:rPr>
        <w:t xml:space="preserve">: De huidige data zoals contactinformatie, locaties </w:t>
      </w:r>
      <w:r w:rsidRPr="34F95CB5">
        <w:rPr>
          <w:lang w:val="nl"/>
        </w:rPr>
        <w:t xml:space="preserve">kan </w:t>
      </w:r>
      <w:r w:rsidRPr="5161010A">
        <w:rPr>
          <w:lang w:val="nl"/>
        </w:rPr>
        <w:t xml:space="preserve">veranderen, de RAG zou hiervoor </w:t>
      </w:r>
      <w:r w:rsidRPr="122F8533">
        <w:rPr>
          <w:lang w:val="nl"/>
        </w:rPr>
        <w:t xml:space="preserve">regelmatig op worden </w:t>
      </w:r>
      <w:r w:rsidRPr="6AD4D7FC">
        <w:rPr>
          <w:lang w:val="nl"/>
        </w:rPr>
        <w:t xml:space="preserve">geüpdatet als er </w:t>
      </w:r>
      <w:r w:rsidRPr="125E469D">
        <w:rPr>
          <w:lang w:val="nl"/>
        </w:rPr>
        <w:t>nieuwe informatie zou bijkomen.</w:t>
      </w:r>
    </w:p>
    <w:p w14:paraId="4BE1DA0C" w14:textId="0C7E74F9" w:rsidR="5FE5A3FA" w:rsidRDefault="5FE5A3FA" w:rsidP="4171FF60">
      <w:pPr>
        <w:pStyle w:val="Heading2"/>
      </w:pPr>
      <w:bookmarkStart w:id="23" w:name="_Toc220275465"/>
      <w:r w:rsidRPr="15E77DFA">
        <w:rPr>
          <w:lang w:val="nl"/>
        </w:rPr>
        <w:t>Kwaliteit, Meertaligheid &amp; Responsible AI</w:t>
      </w:r>
      <w:bookmarkEnd w:id="23"/>
    </w:p>
    <w:p w14:paraId="01E8ACC6" w14:textId="25008590" w:rsidR="5FE5A3FA" w:rsidRDefault="5FE5A3FA" w:rsidP="15E77DFA">
      <w:pPr>
        <w:spacing w:before="240" w:after="240"/>
        <w:rPr>
          <w:lang w:val="nl"/>
        </w:rPr>
      </w:pPr>
      <w:r w:rsidRPr="15E77DFA">
        <w:rPr>
          <w:lang w:val="nl"/>
        </w:rPr>
        <w:t xml:space="preserve">De inzet van </w:t>
      </w:r>
      <w:r w:rsidRPr="7E8AE118">
        <w:rPr>
          <w:lang w:val="nl"/>
        </w:rPr>
        <w:t>SFT (kennis)</w:t>
      </w:r>
      <w:r w:rsidRPr="15E77DFA">
        <w:rPr>
          <w:lang w:val="nl"/>
        </w:rPr>
        <w:t xml:space="preserve"> in combinatie met </w:t>
      </w:r>
      <w:r w:rsidRPr="7E8AE118">
        <w:rPr>
          <w:lang w:val="nl"/>
        </w:rPr>
        <w:t>DPO (toon)</w:t>
      </w:r>
      <w:r w:rsidRPr="15E77DFA">
        <w:rPr>
          <w:lang w:val="nl"/>
        </w:rPr>
        <w:t xml:space="preserve"> </w:t>
      </w:r>
      <w:r w:rsidR="2B8FA78A" w:rsidRPr="7E8AE118">
        <w:rPr>
          <w:lang w:val="nl"/>
        </w:rPr>
        <w:t>zorg</w:t>
      </w:r>
      <w:r w:rsidRPr="7E8AE118">
        <w:rPr>
          <w:lang w:val="nl"/>
        </w:rPr>
        <w:t xml:space="preserve">t </w:t>
      </w:r>
      <w:r w:rsidR="10E46555" w:rsidRPr="7E8AE118">
        <w:rPr>
          <w:lang w:val="nl"/>
        </w:rPr>
        <w:t>voor verbeterde</w:t>
      </w:r>
      <w:r w:rsidRPr="15E77DFA">
        <w:rPr>
          <w:lang w:val="nl"/>
        </w:rPr>
        <w:t xml:space="preserve"> consistentie.</w:t>
      </w:r>
    </w:p>
    <w:p w14:paraId="684E4343" w14:textId="07AF9F9C" w:rsidR="5FE5A3FA" w:rsidRDefault="5FE5A3FA" w:rsidP="00740A1D">
      <w:pPr>
        <w:pStyle w:val="ListParagraph"/>
        <w:numPr>
          <w:ilvl w:val="0"/>
          <w:numId w:val="13"/>
        </w:numPr>
        <w:spacing w:before="240" w:after="240"/>
        <w:rPr>
          <w:lang w:val="nl"/>
        </w:rPr>
      </w:pPr>
      <w:r w:rsidRPr="15E77DFA">
        <w:rPr>
          <w:b/>
          <w:bCs/>
          <w:lang w:val="nl"/>
        </w:rPr>
        <w:t>Meertalige Ondersteuning:</w:t>
      </w:r>
      <w:r w:rsidRPr="15E77DFA">
        <w:rPr>
          <w:lang w:val="nl"/>
        </w:rPr>
        <w:t xml:space="preserve"> Het model schakelt met behoud van empathie tussen Nederlands, Engels, Arabisch en Pools. Hiermee wordt technisch voldaan aan de eis om aan te sluiten bij diverse taalniveaus.</w:t>
      </w:r>
    </w:p>
    <w:p w14:paraId="0243C5AC" w14:textId="3510049B" w:rsidR="5FE5A3FA" w:rsidRDefault="5FE5A3FA" w:rsidP="00740A1D">
      <w:pPr>
        <w:pStyle w:val="ListParagraph"/>
        <w:numPr>
          <w:ilvl w:val="0"/>
          <w:numId w:val="13"/>
        </w:numPr>
        <w:spacing w:before="240" w:after="240"/>
        <w:rPr>
          <w:lang w:val="nl"/>
        </w:rPr>
      </w:pPr>
      <w:r w:rsidRPr="15E77DFA">
        <w:rPr>
          <w:b/>
          <w:bCs/>
          <w:lang w:val="nl"/>
        </w:rPr>
        <w:t>Hallucinatie &amp; Bias:</w:t>
      </w:r>
      <w:r w:rsidRPr="15E77DFA">
        <w:rPr>
          <w:lang w:val="nl"/>
        </w:rPr>
        <w:t xml:space="preserve"> Exp001 toonde aan dat een kleine dataset leidt tot schadelijke vooroordelen</w:t>
      </w:r>
      <w:r w:rsidR="25CC3C79" w:rsidRPr="7E8AE118">
        <w:rPr>
          <w:lang w:val="nl"/>
        </w:rPr>
        <w:t>, d</w:t>
      </w:r>
      <w:r w:rsidRPr="7E8AE118">
        <w:rPr>
          <w:lang w:val="nl"/>
        </w:rPr>
        <w:t>oor</w:t>
      </w:r>
      <w:r w:rsidRPr="15E77DFA">
        <w:rPr>
          <w:lang w:val="nl"/>
        </w:rPr>
        <w:t xml:space="preserve"> datadiversificatie in Exp002 </w:t>
      </w:r>
      <w:r w:rsidR="0B65D95D" w:rsidRPr="7E8AE118">
        <w:rPr>
          <w:lang w:val="nl"/>
        </w:rPr>
        <w:t>lijkt de hallucinatie te zijn verdwenen</w:t>
      </w:r>
      <w:r w:rsidRPr="15E77DFA">
        <w:rPr>
          <w:lang w:val="nl"/>
        </w:rPr>
        <w:t>.</w:t>
      </w:r>
    </w:p>
    <w:p w14:paraId="7C990DAB" w14:textId="239DF9F5" w:rsidR="5FE5A3FA" w:rsidRDefault="5FE5A3FA" w:rsidP="00740A1D">
      <w:pPr>
        <w:pStyle w:val="ListParagraph"/>
        <w:numPr>
          <w:ilvl w:val="0"/>
          <w:numId w:val="13"/>
        </w:numPr>
        <w:spacing w:before="240" w:after="240"/>
        <w:rPr>
          <w:lang w:val="nl"/>
        </w:rPr>
      </w:pPr>
      <w:r w:rsidRPr="15E77DFA">
        <w:rPr>
          <w:b/>
          <w:bCs/>
          <w:lang w:val="nl"/>
        </w:rPr>
        <w:t>Noodzaak Human-in-the-loop:</w:t>
      </w:r>
      <w:r w:rsidRPr="15E77DFA">
        <w:rPr>
          <w:lang w:val="nl"/>
        </w:rPr>
        <w:t xml:space="preserve"> Ondanks de verbeteringen blijft het model </w:t>
      </w:r>
      <w:r w:rsidR="65FADFB4" w:rsidRPr="7E8AE118">
        <w:rPr>
          <w:lang w:val="nl"/>
        </w:rPr>
        <w:t>niet-deterministisch.</w:t>
      </w:r>
      <w:r w:rsidRPr="15E77DFA">
        <w:rPr>
          <w:lang w:val="nl"/>
        </w:rPr>
        <w:t xml:space="preserve"> Voor een verantwoorde inzet (Responsible AI) is menselijke validatie </w:t>
      </w:r>
      <w:r w:rsidRPr="7E8AE118">
        <w:rPr>
          <w:lang w:val="nl"/>
        </w:rPr>
        <w:t>een harde vereiste</w:t>
      </w:r>
      <w:r w:rsidR="06A807E0" w:rsidRPr="7E8AE118">
        <w:rPr>
          <w:lang w:val="nl"/>
        </w:rPr>
        <w:t xml:space="preserve"> en zou het alleen als hulpmiddel moeten worden ingezet, geen vervanging</w:t>
      </w:r>
      <w:r w:rsidRPr="7E8AE118">
        <w:rPr>
          <w:lang w:val="nl"/>
        </w:rPr>
        <w:t>.</w:t>
      </w:r>
    </w:p>
    <w:p w14:paraId="216CE545" w14:textId="001FF22A" w:rsidR="15E77DFA" w:rsidRDefault="15E77DFA" w:rsidP="15E77DFA">
      <w:pPr>
        <w:rPr>
          <w:lang w:val="nl"/>
        </w:rPr>
      </w:pPr>
    </w:p>
    <w:p w14:paraId="0FD8736B" w14:textId="370BDC1A" w:rsidR="005928F4" w:rsidRDefault="3091EC98" w:rsidP="291D3D4C">
      <w:pPr>
        <w:pStyle w:val="Heading2"/>
        <w:spacing w:line="276" w:lineRule="auto"/>
        <w:rPr>
          <w:rFonts w:ascii="Aptos Display" w:eastAsia="Aptos Display" w:hAnsi="Aptos Display" w:cs="Aptos Display"/>
          <w:lang w:val="nl"/>
        </w:rPr>
      </w:pPr>
      <w:bookmarkStart w:id="24" w:name="_Toc220275466"/>
      <w:r w:rsidRPr="291D3D4C">
        <w:rPr>
          <w:rFonts w:ascii="Aptos Display" w:eastAsia="Aptos Display" w:hAnsi="Aptos Display" w:cs="Aptos Display"/>
          <w:lang w:val="nl"/>
        </w:rPr>
        <w:lastRenderedPageBreak/>
        <w:t>Verifieerbaarheid resultaten</w:t>
      </w:r>
      <w:bookmarkEnd w:id="24"/>
    </w:p>
    <w:p w14:paraId="2CE3B60E" w14:textId="2EAEA5AD" w:rsidR="005928F4" w:rsidRDefault="3091EC98" w:rsidP="291D3D4C">
      <w:pPr>
        <w:spacing w:after="160" w:line="276" w:lineRule="auto"/>
      </w:pPr>
      <w:r w:rsidRPr="291D3D4C">
        <w:rPr>
          <w:rFonts w:ascii="Aptos" w:eastAsia="Aptos" w:hAnsi="Aptos" w:cs="Aptos"/>
          <w:lang w:val="nl"/>
        </w:rPr>
        <w:t>Om de resultaten van dit onderzoek controleerbaar te maken voor onafhankelijke partijen, zijn de volgende stappen ondernomen:</w:t>
      </w:r>
    </w:p>
    <w:p w14:paraId="5E345846" w14:textId="05EA54C5" w:rsidR="005928F4" w:rsidRDefault="3091EC98" w:rsidP="00740A1D">
      <w:pPr>
        <w:pStyle w:val="ListParagraph"/>
        <w:numPr>
          <w:ilvl w:val="0"/>
          <w:numId w:val="3"/>
        </w:numPr>
        <w:spacing w:line="276" w:lineRule="auto"/>
        <w:rPr>
          <w:rFonts w:ascii="Aptos" w:eastAsia="Aptos" w:hAnsi="Aptos" w:cs="Aptos"/>
        </w:rPr>
      </w:pPr>
      <w:r w:rsidRPr="291D3D4C">
        <w:rPr>
          <w:rFonts w:ascii="Aptos" w:eastAsia="Aptos" w:hAnsi="Aptos" w:cs="Aptos"/>
          <w:b/>
          <w:bCs/>
          <w:lang w:val="nl"/>
        </w:rPr>
        <w:t>Methodologie:</w:t>
      </w:r>
      <w:r w:rsidRPr="291D3D4C">
        <w:rPr>
          <w:rFonts w:ascii="Aptos" w:eastAsia="Aptos" w:hAnsi="Aptos" w:cs="Aptos"/>
          <w:lang w:val="nl"/>
        </w:rPr>
        <w:t xml:space="preserve"> De gebruikte technieken (Unsloth, QLoRA, DPO) en hyperparameters zijn vastgelegd. </w:t>
      </w:r>
      <w:r w:rsidRPr="291D3D4C">
        <w:rPr>
          <w:rFonts w:ascii="Aptos" w:eastAsia="Aptos" w:hAnsi="Aptos" w:cs="Aptos"/>
        </w:rPr>
        <w:t>De exacte modelkeuze (qwen3-4b-instruct) is gedocumenteerd.</w:t>
      </w:r>
    </w:p>
    <w:p w14:paraId="3382BDB3" w14:textId="42B1421A" w:rsidR="005928F4" w:rsidRDefault="3091EC98" w:rsidP="00740A1D">
      <w:pPr>
        <w:pStyle w:val="ListParagraph"/>
        <w:numPr>
          <w:ilvl w:val="0"/>
          <w:numId w:val="3"/>
        </w:numPr>
        <w:spacing w:line="276" w:lineRule="auto"/>
        <w:rPr>
          <w:rFonts w:ascii="Aptos" w:eastAsia="Aptos" w:hAnsi="Aptos" w:cs="Aptos"/>
          <w:lang w:val="nl"/>
        </w:rPr>
      </w:pPr>
      <w:r w:rsidRPr="291D3D4C">
        <w:rPr>
          <w:rFonts w:ascii="Aptos" w:eastAsia="Aptos" w:hAnsi="Aptos" w:cs="Aptos"/>
          <w:b/>
          <w:bCs/>
          <w:lang w:val="nl"/>
        </w:rPr>
        <w:t>Data-structuur:</w:t>
      </w:r>
      <w:r w:rsidRPr="291D3D4C">
        <w:rPr>
          <w:rFonts w:ascii="Aptos" w:eastAsia="Aptos" w:hAnsi="Aptos" w:cs="Aptos"/>
          <w:lang w:val="nl"/>
        </w:rPr>
        <w:t xml:space="preserve"> De structuur van de gebruikte datasets (.jsonl formaat met System/User/Assistant rollen) is beschikbaar in de repository.</w:t>
      </w:r>
    </w:p>
    <w:p w14:paraId="0E279AB1" w14:textId="0C6531FD" w:rsidR="4A8B0008" w:rsidRDefault="3091EC98" w:rsidP="71D2FC2B">
      <w:pPr>
        <w:pStyle w:val="ListParagraph"/>
        <w:numPr>
          <w:ilvl w:val="0"/>
          <w:numId w:val="3"/>
        </w:numPr>
        <w:spacing w:line="276" w:lineRule="auto"/>
        <w:rPr>
          <w:rFonts w:ascii="Aptos" w:eastAsia="Aptos" w:hAnsi="Aptos" w:cs="Aptos"/>
          <w:lang w:val="nl"/>
        </w:rPr>
      </w:pPr>
      <w:r w:rsidRPr="291D3D4C">
        <w:rPr>
          <w:rFonts w:ascii="Aptos" w:eastAsia="Aptos" w:hAnsi="Aptos" w:cs="Aptos"/>
          <w:b/>
          <w:bCs/>
          <w:lang w:val="nl"/>
        </w:rPr>
        <w:t>Reproduceerbaarheids-opmerking:</w:t>
      </w:r>
      <w:r w:rsidRPr="291D3D4C">
        <w:rPr>
          <w:rFonts w:ascii="Aptos" w:eastAsia="Aptos" w:hAnsi="Aptos" w:cs="Aptos"/>
          <w:lang w:val="nl"/>
        </w:rPr>
        <w:t xml:space="preserve"> De datasets zijn gegenereerd met behulp van externe LLM-API's (DeepSeek V3.2). Omdat deze modellen niet-deterministisch zijn, kan het opnieuw genereren van de data leiden tot lichte variaties in de trainingsvoorbeelden. Echter, het getrainde model zelf (in .gguf formaat) levert bij inferentie consistente resultaten op die overeenkomen met de gepresenteerde logs.</w:t>
      </w:r>
    </w:p>
    <w:p w14:paraId="0D00896D" w14:textId="69F7FF4D" w:rsidR="005928F4" w:rsidRDefault="0F2DC481" w:rsidP="4A8B0008">
      <w:pPr>
        <w:pStyle w:val="Heading1"/>
        <w:rPr>
          <w:rFonts w:asciiTheme="minorHAnsi" w:eastAsiaTheme="minorEastAsia" w:hAnsiTheme="minorHAnsi" w:cstheme="minorBidi"/>
          <w:sz w:val="24"/>
          <w:szCs w:val="24"/>
        </w:rPr>
      </w:pPr>
      <w:bookmarkStart w:id="25" w:name="_Toc121198090"/>
      <w:bookmarkStart w:id="26" w:name="_Toc220275467"/>
      <w:r>
        <w:t>Discussie</w:t>
      </w:r>
      <w:bookmarkEnd w:id="25"/>
      <w:bookmarkEnd w:id="26"/>
    </w:p>
    <w:p w14:paraId="46EAC0ED" w14:textId="5C7ABBD3" w:rsidR="005928F4" w:rsidRDefault="005928F4" w:rsidP="26BF8DCD">
      <w:pPr>
        <w:rPr>
          <w:rFonts w:eastAsiaTheme="minorEastAsia"/>
        </w:rPr>
      </w:pPr>
    </w:p>
    <w:p w14:paraId="4CE9519B" w14:textId="1C534206" w:rsidR="005928F4" w:rsidRDefault="7EDF17D5" w:rsidP="26BF8DCD">
      <w:pPr>
        <w:spacing w:after="160" w:line="214" w:lineRule="atLeast"/>
        <w:rPr>
          <w:rFonts w:eastAsiaTheme="minorEastAsia"/>
          <w:color w:val="202122"/>
          <w:lang w:eastAsia="nl-NL"/>
        </w:rPr>
      </w:pPr>
      <w:r w:rsidRPr="100428AF">
        <w:rPr>
          <w:rFonts w:eastAsiaTheme="minorEastAsia"/>
        </w:rPr>
        <w:t>In dit hoofdstuk reflecteren we op de resultaten</w:t>
      </w:r>
      <w:r w:rsidR="00704D21">
        <w:rPr>
          <w:rFonts w:eastAsiaTheme="minorEastAsia"/>
        </w:rPr>
        <w:t xml:space="preserve">. </w:t>
      </w:r>
      <w:r w:rsidRPr="100428AF">
        <w:rPr>
          <w:rFonts w:eastAsiaTheme="minorEastAsia"/>
        </w:rPr>
        <w:t>Hoewel de technische vooruitgang tussen de twee experimenten aanzienlijk is, blijven er vragen bestaan over de inzet van AI in een kwetsbare context.</w:t>
      </w:r>
    </w:p>
    <w:p w14:paraId="578A30DA" w14:textId="62DB679F" w:rsidR="005928F4" w:rsidRDefault="7EDF17D5" w:rsidP="26BF8DCD">
      <w:pPr>
        <w:pStyle w:val="Heading2"/>
        <w:rPr>
          <w:rFonts w:asciiTheme="minorHAnsi" w:eastAsiaTheme="minorEastAsia" w:hAnsiTheme="minorHAnsi" w:cstheme="minorBidi"/>
          <w:sz w:val="24"/>
          <w:szCs w:val="24"/>
        </w:rPr>
      </w:pPr>
      <w:bookmarkStart w:id="27" w:name="_Toc220275468"/>
      <w:r w:rsidRPr="26BF8DCD">
        <w:t>5.1 Methodologische beperkingen en blinde vlekken</w:t>
      </w:r>
      <w:bookmarkEnd w:id="27"/>
    </w:p>
    <w:p w14:paraId="0300641F" w14:textId="0236A989" w:rsidR="005928F4" w:rsidRDefault="7EDF17D5" w:rsidP="26BF8DCD">
      <w:pPr>
        <w:spacing w:before="240" w:after="240"/>
        <w:rPr>
          <w:rFonts w:eastAsiaTheme="minorEastAsia"/>
        </w:rPr>
      </w:pPr>
      <w:r w:rsidRPr="100428AF">
        <w:rPr>
          <w:rFonts w:eastAsiaTheme="minorEastAsia"/>
        </w:rPr>
        <w:t>De betrouwbaarheid van RotterMaatje kan niet enkel worden vastgesteld op basis van succesvolle testlogs. We moeten kijken naar wat het model niet ziet.</w:t>
      </w:r>
    </w:p>
    <w:p w14:paraId="336A629B" w14:textId="4B54A0A6" w:rsidR="10576567" w:rsidRDefault="10576567" w:rsidP="100428AF">
      <w:pPr>
        <w:pStyle w:val="ListParagraph"/>
        <w:numPr>
          <w:ilvl w:val="0"/>
          <w:numId w:val="2"/>
        </w:numPr>
        <w:spacing w:before="240" w:after="240"/>
        <w:rPr>
          <w:rFonts w:eastAsiaTheme="minorEastAsia"/>
        </w:rPr>
      </w:pPr>
      <w:r w:rsidRPr="100428AF">
        <w:rPr>
          <w:rFonts w:eastAsiaTheme="minorEastAsia"/>
          <w:b/>
          <w:bCs/>
        </w:rPr>
        <w:t>Falsificatie en Edge Cases:</w:t>
      </w:r>
      <w:r w:rsidRPr="100428AF">
        <w:rPr>
          <w:rFonts w:eastAsiaTheme="minorEastAsia"/>
        </w:rPr>
        <w:t xml:space="preserve"> Volgens Karl Popper</w:t>
      </w:r>
      <w:r w:rsidR="2AE18A16" w:rsidRPr="100428AF">
        <w:rPr>
          <w:rFonts w:eastAsiaTheme="minorEastAsia"/>
        </w:rPr>
        <w:t xml:space="preserve"> (1959)</w:t>
      </w:r>
      <w:r w:rsidRPr="100428AF">
        <w:rPr>
          <w:rFonts w:eastAsiaTheme="minorEastAsia"/>
        </w:rPr>
        <w:t xml:space="preserve"> is een theorie of model pas wetenschappelijk als deze </w:t>
      </w:r>
      <w:r w:rsidR="009E431B" w:rsidRPr="100428AF">
        <w:rPr>
          <w:rFonts w:eastAsiaTheme="minorEastAsia"/>
        </w:rPr>
        <w:t>falsifi</w:t>
      </w:r>
      <w:r w:rsidR="009E431B">
        <w:rPr>
          <w:rFonts w:eastAsiaTheme="minorEastAsia"/>
        </w:rPr>
        <w:t>c</w:t>
      </w:r>
      <w:r w:rsidR="009E431B" w:rsidRPr="100428AF">
        <w:rPr>
          <w:rFonts w:eastAsiaTheme="minorEastAsia"/>
        </w:rPr>
        <w:t>eerbaar</w:t>
      </w:r>
      <w:r w:rsidRPr="100428AF">
        <w:rPr>
          <w:rFonts w:eastAsiaTheme="minorEastAsia"/>
        </w:rPr>
        <w:t xml:space="preserve"> is. In ons onderzoek zagen we dit terug in Exp001: de "gevangenis-hallucinatie" was een cruciaal moment van falsificatie. Hoewel Exp002 deze specifieke fout heeft opgelost, stelt Popper dat we nooit kunnen bewijzen dat een model altijd de waarheid spreekt</w:t>
      </w:r>
      <w:r w:rsidR="3C33467E" w:rsidRPr="100428AF">
        <w:rPr>
          <w:rFonts w:eastAsiaTheme="minorEastAsia"/>
        </w:rPr>
        <w:t>,</w:t>
      </w:r>
      <w:r w:rsidRPr="100428AF">
        <w:rPr>
          <w:rFonts w:eastAsiaTheme="minorEastAsia"/>
        </w:rPr>
        <w:t xml:space="preserve"> we hebben enkel nog niet de volgende fout gevonden. Voor de Pauluskerk betekent dit dat er altijd een risico blijft op unieke fouten in crisissituaties die niet in de trainingsdata voorkwamen.</w:t>
      </w:r>
    </w:p>
    <w:p w14:paraId="37A10179" w14:textId="681B7FB2" w:rsidR="114E1F7F" w:rsidRDefault="114E1F7F" w:rsidP="100428AF">
      <w:pPr>
        <w:pStyle w:val="ListParagraph"/>
        <w:numPr>
          <w:ilvl w:val="0"/>
          <w:numId w:val="2"/>
        </w:numPr>
        <w:spacing w:before="240" w:after="240"/>
        <w:rPr>
          <w:rFonts w:eastAsiaTheme="minorEastAsia"/>
        </w:rPr>
      </w:pPr>
      <w:r w:rsidRPr="100428AF">
        <w:rPr>
          <w:rFonts w:eastAsiaTheme="minorEastAsia"/>
          <w:b/>
          <w:bCs/>
        </w:rPr>
        <w:t>De blinde vlek van datificatie:</w:t>
      </w:r>
      <w:r w:rsidRPr="100428AF">
        <w:rPr>
          <w:rFonts w:eastAsiaTheme="minorEastAsia"/>
        </w:rPr>
        <w:t xml:space="preserve"> Naast de logische grenzen van Popper, moeten we het ook hebben over een fundamentele blinde vlek die filosoof Miriam Rasch (2020) omschrijft als het gevaar van datificatie.  Onze hele methode is nu gericht op een proces zonder frictie</w:t>
      </w:r>
      <w:r w:rsidR="05404779" w:rsidRPr="100428AF">
        <w:rPr>
          <w:rFonts w:eastAsiaTheme="minorEastAsia"/>
        </w:rPr>
        <w:t>,</w:t>
      </w:r>
      <w:r w:rsidRPr="100428AF">
        <w:rPr>
          <w:rFonts w:eastAsiaTheme="minorEastAsia"/>
        </w:rPr>
        <w:t xml:space="preserve"> een bezoeker stelt een vraag en krijgt direct een efficiënt, gladgestreken antwoord.</w:t>
      </w:r>
    </w:p>
    <w:p w14:paraId="19016620" w14:textId="2831B7C0" w:rsidR="114E1F7F" w:rsidRDefault="114E1F7F" w:rsidP="100428AF">
      <w:pPr>
        <w:pStyle w:val="ListParagraph"/>
        <w:spacing w:before="240" w:after="240"/>
        <w:rPr>
          <w:rFonts w:eastAsiaTheme="minorEastAsia"/>
        </w:rPr>
      </w:pPr>
      <w:r w:rsidRPr="100428AF">
        <w:rPr>
          <w:rFonts w:eastAsiaTheme="minorEastAsia"/>
        </w:rPr>
        <w:t xml:space="preserve">Maar daar zit precies </w:t>
      </w:r>
      <w:r w:rsidR="2E2D4E14" w:rsidRPr="100428AF">
        <w:rPr>
          <w:rFonts w:eastAsiaTheme="minorEastAsia"/>
        </w:rPr>
        <w:t>het probleem</w:t>
      </w:r>
      <w:r w:rsidRPr="100428AF">
        <w:rPr>
          <w:rFonts w:eastAsiaTheme="minorEastAsia"/>
        </w:rPr>
        <w:t>. De blinde vlek van dit project is de frictie die juist de kern vormt van het werk bij de Pauluskerk. Rasch (2020) waarschuwt dat er iets essentieels kapotgaat als je zorg reduceert tot alleen maar</w:t>
      </w:r>
      <w:r w:rsidR="6E4DD935" w:rsidRPr="100428AF">
        <w:rPr>
          <w:rFonts w:eastAsiaTheme="minorEastAsia"/>
        </w:rPr>
        <w:t xml:space="preserve"> </w:t>
      </w:r>
      <w:r w:rsidRPr="100428AF">
        <w:rPr>
          <w:rFonts w:eastAsiaTheme="minorEastAsia"/>
        </w:rPr>
        <w:t xml:space="preserve">informatievoorziening. Een chatbot is een smooth operator die taal verwerkt, </w:t>
      </w:r>
      <w:r w:rsidRPr="100428AF">
        <w:rPr>
          <w:rFonts w:eastAsiaTheme="minorEastAsia"/>
        </w:rPr>
        <w:lastRenderedPageBreak/>
        <w:t>maar hij mist</w:t>
      </w:r>
      <w:r w:rsidR="361982A2" w:rsidRPr="100428AF">
        <w:rPr>
          <w:rFonts w:eastAsiaTheme="minorEastAsia"/>
        </w:rPr>
        <w:t xml:space="preserve"> het menselijke</w:t>
      </w:r>
      <w:r w:rsidRPr="100428AF">
        <w:rPr>
          <w:rFonts w:eastAsiaTheme="minorEastAsia"/>
        </w:rPr>
        <w:t>, de ongemakkelijke stiltes en de fysieke aanwezigheid die nodig zijn om de echte hulpvraag</w:t>
      </w:r>
      <w:r w:rsidR="6CC57DB9" w:rsidRPr="100428AF">
        <w:rPr>
          <w:rFonts w:eastAsiaTheme="minorEastAsia"/>
        </w:rPr>
        <w:t xml:space="preserve"> goed te kunnen</w:t>
      </w:r>
      <w:r w:rsidRPr="100428AF">
        <w:rPr>
          <w:rFonts w:eastAsiaTheme="minorEastAsia"/>
        </w:rPr>
        <w:t xml:space="preserve"> horen. Waar onze chatbot een technisch perfect antwoord</w:t>
      </w:r>
      <w:r w:rsidR="063AA3BD" w:rsidRPr="100428AF">
        <w:rPr>
          <w:rFonts w:eastAsiaTheme="minorEastAsia"/>
        </w:rPr>
        <w:t xml:space="preserve"> zoekt</w:t>
      </w:r>
      <w:r w:rsidRPr="100428AF">
        <w:rPr>
          <w:rFonts w:eastAsiaTheme="minorEastAsia"/>
        </w:rPr>
        <w:t xml:space="preserve">, vraagt de praktijk vaak juist om de vertraging en </w:t>
      </w:r>
      <w:r w:rsidR="25190F1C" w:rsidRPr="100428AF">
        <w:rPr>
          <w:rFonts w:eastAsiaTheme="minorEastAsia"/>
        </w:rPr>
        <w:t>het menselijke stukje dat onze chatbot niet kan leveren.</w:t>
      </w:r>
    </w:p>
    <w:p w14:paraId="2C295157" w14:textId="041B68AC" w:rsidR="005928F4" w:rsidRDefault="005928F4" w:rsidP="100428AF">
      <w:pPr>
        <w:pStyle w:val="ListParagraph"/>
        <w:spacing w:before="240" w:after="240"/>
        <w:rPr>
          <w:rFonts w:eastAsiaTheme="minorEastAsia"/>
        </w:rPr>
      </w:pPr>
    </w:p>
    <w:p w14:paraId="060BFE2F" w14:textId="6A1C372D" w:rsidR="005928F4" w:rsidRDefault="7EDF17D5" w:rsidP="26BF8DCD">
      <w:pPr>
        <w:pStyle w:val="Heading2"/>
        <w:rPr>
          <w:rFonts w:asciiTheme="minorHAnsi" w:eastAsiaTheme="minorEastAsia" w:hAnsiTheme="minorHAnsi" w:cstheme="minorBidi"/>
          <w:sz w:val="24"/>
          <w:szCs w:val="24"/>
        </w:rPr>
      </w:pPr>
      <w:bookmarkStart w:id="28" w:name="_Toc220275469"/>
      <w:r w:rsidRPr="26BF8DCD">
        <w:t>5.2 Linguïstische en Systematische beperkingen</w:t>
      </w:r>
      <w:bookmarkEnd w:id="28"/>
    </w:p>
    <w:p w14:paraId="0F551505" w14:textId="16D18611" w:rsidR="005928F4" w:rsidRDefault="7EDF17D5" w:rsidP="26BF8DCD">
      <w:pPr>
        <w:spacing w:before="240" w:after="240"/>
        <w:rPr>
          <w:rFonts w:eastAsiaTheme="minorEastAsia"/>
        </w:rPr>
      </w:pPr>
      <w:r w:rsidRPr="100428AF">
        <w:rPr>
          <w:rFonts w:eastAsiaTheme="minorEastAsia"/>
        </w:rPr>
        <w:t xml:space="preserve">Als we kijken naar hoe RotterMaatje met taal omgaat, stuiten we op </w:t>
      </w:r>
      <w:r w:rsidR="499109E9" w:rsidRPr="100428AF">
        <w:rPr>
          <w:rFonts w:eastAsiaTheme="minorEastAsia"/>
        </w:rPr>
        <w:t xml:space="preserve">de </w:t>
      </w:r>
      <w:r w:rsidRPr="100428AF">
        <w:rPr>
          <w:rFonts w:eastAsiaTheme="minorEastAsia"/>
        </w:rPr>
        <w:t>grenzen van de huidige AI-technologie.</w:t>
      </w:r>
    </w:p>
    <w:p w14:paraId="6BB1AC87" w14:textId="24558983" w:rsidR="005928F4" w:rsidRDefault="7EDF17D5" w:rsidP="26BF8DCD">
      <w:pPr>
        <w:pStyle w:val="ListParagraph"/>
        <w:numPr>
          <w:ilvl w:val="0"/>
          <w:numId w:val="1"/>
        </w:numPr>
        <w:spacing w:before="240" w:after="240"/>
        <w:rPr>
          <w:rFonts w:eastAsiaTheme="minorEastAsia"/>
        </w:rPr>
      </w:pPr>
      <w:r w:rsidRPr="100428AF">
        <w:rPr>
          <w:rFonts w:eastAsiaTheme="minorEastAsia"/>
          <w:b/>
          <w:bCs/>
        </w:rPr>
        <w:t>Statistiek versus Universele Grammatica:</w:t>
      </w:r>
      <w:r w:rsidRPr="100428AF">
        <w:rPr>
          <w:rFonts w:eastAsiaTheme="minorEastAsia"/>
        </w:rPr>
        <w:t xml:space="preserve"> Noam Chomsky </w:t>
      </w:r>
      <w:r w:rsidR="5575302F" w:rsidRPr="100428AF">
        <w:rPr>
          <w:rFonts w:eastAsiaTheme="minorEastAsia"/>
        </w:rPr>
        <w:t xml:space="preserve">(2023) </w:t>
      </w:r>
      <w:r w:rsidRPr="100428AF">
        <w:rPr>
          <w:rFonts w:eastAsiaTheme="minorEastAsia"/>
        </w:rPr>
        <w:t xml:space="preserve">stelt dat LLM’s zoals Qwen3 fundamenteel verschillen van menselijke intelligentie. Waar een mens beschikt over een aangeboren vermogen om logische verbanden te leggen, doet RotterMaatje </w:t>
      </w:r>
      <w:r w:rsidR="5CD663D6" w:rsidRPr="100428AF">
        <w:rPr>
          <w:rFonts w:eastAsiaTheme="minorEastAsia"/>
        </w:rPr>
        <w:t>ee</w:t>
      </w:r>
      <w:r w:rsidR="10576567" w:rsidRPr="100428AF">
        <w:rPr>
          <w:rFonts w:eastAsiaTheme="minorEastAsia"/>
        </w:rPr>
        <w:t>n geavanceerd</w:t>
      </w:r>
      <w:r w:rsidR="4CFAF319" w:rsidRPr="100428AF">
        <w:rPr>
          <w:rFonts w:eastAsiaTheme="minorEastAsia"/>
        </w:rPr>
        <w:t>e</w:t>
      </w:r>
      <w:r w:rsidR="10576567" w:rsidRPr="100428AF">
        <w:rPr>
          <w:rFonts w:eastAsiaTheme="minorEastAsia"/>
        </w:rPr>
        <w:t xml:space="preserve"> statistisch</w:t>
      </w:r>
      <w:r w:rsidR="511817FE" w:rsidRPr="100428AF">
        <w:rPr>
          <w:rFonts w:eastAsiaTheme="minorEastAsia"/>
        </w:rPr>
        <w:t>e</w:t>
      </w:r>
      <w:r w:rsidR="10576567" w:rsidRPr="100428AF">
        <w:rPr>
          <w:rFonts w:eastAsiaTheme="minorEastAsia"/>
        </w:rPr>
        <w:t xml:space="preserve"> gok.</w:t>
      </w:r>
      <w:r w:rsidRPr="100428AF">
        <w:rPr>
          <w:rFonts w:eastAsiaTheme="minorEastAsia"/>
        </w:rPr>
        <w:t xml:space="preserve"> Het model begrijpt niet wat honger is</w:t>
      </w:r>
      <w:r w:rsidR="49FA3023" w:rsidRPr="100428AF">
        <w:rPr>
          <w:rFonts w:eastAsiaTheme="minorEastAsia"/>
        </w:rPr>
        <w:t>,</w:t>
      </w:r>
      <w:r w:rsidRPr="100428AF">
        <w:rPr>
          <w:rFonts w:eastAsiaTheme="minorEastAsia"/>
        </w:rPr>
        <w:t xml:space="preserve"> het weet alleen dat na het woord honger vaak het woord eten of Pauluskerk volgt. Dit verklaart de hallucinaties in Exp001: het model volgde een statistisch pad (gevangenis-context) dat logisch gezien nergens op sloeg.</w:t>
      </w:r>
    </w:p>
    <w:p w14:paraId="786FA1BF" w14:textId="3B276CE1" w:rsidR="005928F4" w:rsidRDefault="7EDF17D5" w:rsidP="26BF8DCD">
      <w:pPr>
        <w:pStyle w:val="ListParagraph"/>
        <w:numPr>
          <w:ilvl w:val="0"/>
          <w:numId w:val="1"/>
        </w:numPr>
        <w:spacing w:before="240" w:after="240"/>
        <w:rPr>
          <w:rFonts w:eastAsiaTheme="minorEastAsia"/>
        </w:rPr>
      </w:pPr>
      <w:r w:rsidRPr="100428AF">
        <w:rPr>
          <w:rFonts w:eastAsiaTheme="minorEastAsia"/>
          <w:b/>
          <w:bCs/>
        </w:rPr>
        <w:t>Taalspelen en de Leefvorm:</w:t>
      </w:r>
      <w:r w:rsidRPr="100428AF">
        <w:rPr>
          <w:rFonts w:eastAsiaTheme="minorEastAsia"/>
        </w:rPr>
        <w:t xml:space="preserve"> Ludwig Wittgenstein </w:t>
      </w:r>
      <w:r w:rsidR="772F0921" w:rsidRPr="100428AF">
        <w:rPr>
          <w:rFonts w:eastAsiaTheme="minorEastAsia"/>
        </w:rPr>
        <w:t xml:space="preserve">(1953) </w:t>
      </w:r>
      <w:r w:rsidRPr="100428AF">
        <w:rPr>
          <w:rFonts w:eastAsiaTheme="minorEastAsia"/>
        </w:rPr>
        <w:t>stelde dat de betekenis van woorden voortkomt uit hun gebruik in een specifieke leefvorm</w:t>
      </w:r>
      <w:r w:rsidR="5BE9F57E" w:rsidRPr="100428AF">
        <w:rPr>
          <w:rFonts w:eastAsiaTheme="minorEastAsia"/>
        </w:rPr>
        <w:t xml:space="preserve"> </w:t>
      </w:r>
      <w:r w:rsidRPr="100428AF">
        <w:rPr>
          <w:rFonts w:eastAsiaTheme="minorEastAsia"/>
        </w:rPr>
        <w:t>het taalspel</w:t>
      </w:r>
      <w:r w:rsidR="10576567" w:rsidRPr="100428AF">
        <w:rPr>
          <w:rFonts w:eastAsiaTheme="minorEastAsia"/>
        </w:rPr>
        <w:t>.</w:t>
      </w:r>
      <w:r w:rsidRPr="100428AF">
        <w:rPr>
          <w:rFonts w:eastAsiaTheme="minorEastAsia"/>
        </w:rPr>
        <w:t xml:space="preserve"> De Pauluskerk heeft een heel eigen taalspel, gebaseerd op gastvrijheid en radicale aanwezigheid. Een chatbot die getraind is op datasets buiten deze specifieke context, kan de woorden wel gebruiken, maar mist de geest van het gesprek. Het risico bestaat dat de antwoorden van RotterMaatje te klinisch of bureaucratisch worden, waardoor ze niet aansluiten bij de missionaire cultuur van de organisatie.</w:t>
      </w:r>
    </w:p>
    <w:p w14:paraId="08368A97" w14:textId="5E04A757" w:rsidR="005928F4" w:rsidRDefault="005928F4" w:rsidP="53F3272A">
      <w:pPr>
        <w:rPr>
          <w:rFonts w:eastAsiaTheme="minorEastAsia"/>
        </w:rPr>
      </w:pPr>
    </w:p>
    <w:p w14:paraId="68427BF2" w14:textId="109396E4" w:rsidR="005928F4" w:rsidRDefault="7EDF17D5" w:rsidP="26BF8DCD">
      <w:pPr>
        <w:pStyle w:val="Heading2"/>
        <w:rPr>
          <w:rFonts w:asciiTheme="minorHAnsi" w:eastAsiaTheme="minorEastAsia" w:hAnsiTheme="minorHAnsi" w:cstheme="minorBidi"/>
          <w:sz w:val="24"/>
          <w:szCs w:val="24"/>
        </w:rPr>
      </w:pPr>
      <w:bookmarkStart w:id="29" w:name="_Toc220275470"/>
      <w:r w:rsidRPr="26BF8DCD">
        <w:t>5.3 Lokale AI en Veiligheid</w:t>
      </w:r>
      <w:bookmarkEnd w:id="29"/>
    </w:p>
    <w:p w14:paraId="7CFAD8D7" w14:textId="3D0B129D" w:rsidR="005928F4" w:rsidRDefault="7EDF17D5" w:rsidP="26BF8DCD">
      <w:pPr>
        <w:spacing w:before="240" w:after="240"/>
        <w:rPr>
          <w:rFonts w:eastAsiaTheme="minorEastAsia"/>
        </w:rPr>
      </w:pPr>
      <w:r w:rsidRPr="100428AF">
        <w:rPr>
          <w:rFonts w:eastAsiaTheme="minorEastAsia"/>
        </w:rPr>
        <w:t xml:space="preserve">Een belangrijk punt van discussie is de technische beperking van het 4B-model. We hebben gezien dat dit model moeite heeft met complexe </w:t>
      </w:r>
      <w:r w:rsidR="0E78450D" w:rsidRPr="100428AF">
        <w:rPr>
          <w:rFonts w:eastAsiaTheme="minorEastAsia"/>
        </w:rPr>
        <w:t>toolcalling</w:t>
      </w:r>
      <w:r w:rsidRPr="100428AF">
        <w:rPr>
          <w:rFonts w:eastAsiaTheme="minorEastAsia"/>
        </w:rPr>
        <w:t>.</w:t>
      </w:r>
    </w:p>
    <w:p w14:paraId="1D344CC4" w14:textId="1FEE318E" w:rsidR="005928F4" w:rsidRDefault="7EDF17D5" w:rsidP="26BF8DCD">
      <w:pPr>
        <w:spacing w:before="240" w:after="240"/>
        <w:rPr>
          <w:rFonts w:eastAsiaTheme="minorEastAsia"/>
        </w:rPr>
      </w:pPr>
      <w:r w:rsidRPr="100428AF">
        <w:rPr>
          <w:rFonts w:eastAsiaTheme="minorEastAsia"/>
          <w:b/>
          <w:bCs/>
        </w:rPr>
        <w:t>Opmerking:</w:t>
      </w:r>
      <w:r w:rsidRPr="100428AF">
        <w:rPr>
          <w:rFonts w:eastAsiaTheme="minorEastAsia"/>
        </w:rPr>
        <w:t xml:space="preserve"> Er ontstaat een spanningsveld tussen privacy en intelligentie. Om de privacy van ongedocumenteerde bezoekers te waarborgen, is een lokaal model (zoals Qwen3-4B) essentieel. Echter, de beperkte logische capaciteit van zulke kleine modellen maakt ze gevoeliger voor fouten in de RAG-pipeline. De vraag voor de Pauluskerk is: is een minder slim maar veilig lokaal model te verkiezen boven een geniaal maar onveilig cloud-model?</w:t>
      </w:r>
    </w:p>
    <w:p w14:paraId="5A4EF1E9" w14:textId="468EACA5" w:rsidR="005928F4" w:rsidRDefault="7EDF17D5" w:rsidP="26BF8DCD">
      <w:pPr>
        <w:pStyle w:val="Heading2"/>
        <w:rPr>
          <w:rFonts w:asciiTheme="minorHAnsi" w:eastAsiaTheme="minorEastAsia" w:hAnsiTheme="minorHAnsi" w:cstheme="minorBidi"/>
          <w:sz w:val="24"/>
          <w:szCs w:val="24"/>
        </w:rPr>
      </w:pPr>
      <w:bookmarkStart w:id="30" w:name="_Toc220275471"/>
      <w:r>
        <w:t>5.4 Conclu</w:t>
      </w:r>
      <w:r w:rsidR="34A1DCBF">
        <w:t>s</w:t>
      </w:r>
      <w:r>
        <w:t>ie</w:t>
      </w:r>
      <w:bookmarkEnd w:id="30"/>
    </w:p>
    <w:p w14:paraId="4202D7B7" w14:textId="464FF513" w:rsidR="100428AF" w:rsidRPr="00944293" w:rsidRDefault="7EDF17D5" w:rsidP="00944293">
      <w:pPr>
        <w:spacing w:before="240" w:after="240"/>
        <w:rPr>
          <w:rFonts w:eastAsiaTheme="minorEastAsia"/>
        </w:rPr>
      </w:pPr>
      <w:r w:rsidRPr="100428AF">
        <w:rPr>
          <w:rFonts w:eastAsiaTheme="minorEastAsia"/>
        </w:rPr>
        <w:t xml:space="preserve">De overgang naar een </w:t>
      </w:r>
      <w:r w:rsidR="6BD09EA9" w:rsidRPr="100428AF">
        <w:rPr>
          <w:rFonts w:eastAsiaTheme="minorEastAsia"/>
        </w:rPr>
        <w:t>instruct</w:t>
      </w:r>
      <w:r w:rsidRPr="100428AF">
        <w:rPr>
          <w:rFonts w:eastAsiaTheme="minorEastAsia"/>
        </w:rPr>
        <w:t xml:space="preserve">-model en het gebruik van DPO (Direct Preference Optimization) heeft de veiligheid vergroot, maar een chatbot in de context van de Pauluskerk </w:t>
      </w:r>
      <w:r w:rsidR="00634767">
        <w:rPr>
          <w:rFonts w:eastAsiaTheme="minorEastAsia"/>
        </w:rPr>
        <w:t xml:space="preserve">moet </w:t>
      </w:r>
      <w:r w:rsidRPr="100428AF">
        <w:rPr>
          <w:rFonts w:eastAsiaTheme="minorEastAsia"/>
        </w:rPr>
        <w:t xml:space="preserve">altijd een ondersteunend middel blijven. De menselijke vrijwilliger </w:t>
      </w:r>
      <w:r w:rsidR="00F76C34">
        <w:rPr>
          <w:rFonts w:eastAsiaTheme="minorEastAsia"/>
        </w:rPr>
        <w:t>gaat</w:t>
      </w:r>
      <w:r w:rsidRPr="100428AF">
        <w:rPr>
          <w:rFonts w:eastAsiaTheme="minorEastAsia"/>
        </w:rPr>
        <w:t xml:space="preserve"> nodig </w:t>
      </w:r>
      <w:r w:rsidR="00F76C34">
        <w:rPr>
          <w:rFonts w:eastAsiaTheme="minorEastAsia"/>
        </w:rPr>
        <w:t xml:space="preserve">zijn </w:t>
      </w:r>
      <w:r w:rsidRPr="100428AF">
        <w:rPr>
          <w:rFonts w:eastAsiaTheme="minorEastAsia"/>
        </w:rPr>
        <w:t>om de output van de AI te vertalen naar de empathische werkelijkheid van de bezoeker.</w:t>
      </w:r>
    </w:p>
    <w:p w14:paraId="149114FC" w14:textId="671C85B1" w:rsidR="7FA84DF3" w:rsidRPr="002C4D21" w:rsidRDefault="7FA84DF3" w:rsidP="002C4D21">
      <w:pPr>
        <w:pStyle w:val="Heading1"/>
      </w:pPr>
      <w:bookmarkStart w:id="31" w:name="_Hlk220274691"/>
      <w:bookmarkStart w:id="32" w:name="_Toc220275472"/>
      <w:r w:rsidRPr="002C4D21">
        <w:lastRenderedPageBreak/>
        <w:t>Conclusie</w:t>
      </w:r>
      <w:bookmarkEnd w:id="32"/>
    </w:p>
    <w:p w14:paraId="1CFBEA48" w14:textId="0884DEAD" w:rsidR="7FA84DF3" w:rsidRPr="002C4D21" w:rsidRDefault="7FA84DF3" w:rsidP="002C4D21">
      <w:pPr>
        <w:pStyle w:val="Heading2"/>
      </w:pPr>
      <w:bookmarkStart w:id="33" w:name="_Toc220275473"/>
      <w:r w:rsidRPr="002C4D21">
        <w:t>6.1 Samenvatting en bevindingen</w:t>
      </w:r>
      <w:bookmarkEnd w:id="33"/>
    </w:p>
    <w:p w14:paraId="69D5EE47" w14:textId="2FC18208" w:rsidR="7FA84DF3" w:rsidRPr="002C4D21" w:rsidRDefault="7FA84DF3" w:rsidP="100428AF">
      <w:pPr>
        <w:spacing w:before="240" w:after="240"/>
        <w:rPr>
          <w:rFonts w:eastAsia="Poppins" w:cs="Poppins"/>
        </w:rPr>
      </w:pPr>
      <w:r w:rsidRPr="002C4D21">
        <w:rPr>
          <w:rFonts w:eastAsia="Poppins" w:cs="Poppins"/>
        </w:rPr>
        <w:t xml:space="preserve">Dit onderzoek toont aan dat een speciaal getrainde, lokale AI-chatbot een waardevolle ondersteuning kan bieden voor de vrijwilligers van de Pauluskerk Rotterdam. De transitie van de eerste experimentele fase (exp001) naar de geoptimaliseerde fase (exp002) laat zien dat de betrouwbaarheid </w:t>
      </w:r>
      <w:r w:rsidRPr="26E69B13">
        <w:rPr>
          <w:rFonts w:eastAsia="Poppins" w:cs="Poppins"/>
        </w:rPr>
        <w:t>toeneemt</w:t>
      </w:r>
      <w:r w:rsidRPr="002C4D21">
        <w:rPr>
          <w:rFonts w:eastAsia="Poppins" w:cs="Poppins"/>
        </w:rPr>
        <w:t xml:space="preserve"> wanneer er gebruik wordt gemaakt van een grotere, </w:t>
      </w:r>
      <w:r w:rsidR="41417F05" w:rsidRPr="62AABD6F">
        <w:rPr>
          <w:rFonts w:eastAsia="Poppins" w:cs="Poppins"/>
        </w:rPr>
        <w:t xml:space="preserve">meer </w:t>
      </w:r>
      <w:r w:rsidRPr="62AABD6F">
        <w:rPr>
          <w:rFonts w:eastAsia="Poppins" w:cs="Poppins"/>
        </w:rPr>
        <w:t>diverse dataset</w:t>
      </w:r>
      <w:r w:rsidR="326942E6" w:rsidRPr="62AABD6F">
        <w:rPr>
          <w:rFonts w:eastAsia="Poppins" w:cs="Poppins"/>
        </w:rPr>
        <w:t>.</w:t>
      </w:r>
    </w:p>
    <w:p w14:paraId="6E243AA5" w14:textId="54395E22" w:rsidR="7FA84DF3" w:rsidRPr="002C4D21" w:rsidRDefault="2C538A93" w:rsidP="100428AF">
      <w:pPr>
        <w:spacing w:before="240" w:after="240"/>
        <w:rPr>
          <w:rFonts w:eastAsia="Poppins" w:cs="Poppins"/>
        </w:rPr>
      </w:pPr>
      <w:r w:rsidRPr="22D970A3">
        <w:rPr>
          <w:rFonts w:eastAsia="Poppins" w:cs="Poppins"/>
        </w:rPr>
        <w:t>Een</w:t>
      </w:r>
      <w:r w:rsidR="7FA84DF3" w:rsidRPr="22D970A3">
        <w:rPr>
          <w:rFonts w:eastAsia="Poppins" w:cs="Poppins"/>
        </w:rPr>
        <w:t xml:space="preserve"> belangrijk</w:t>
      </w:r>
      <w:r w:rsidR="581ED2C6" w:rsidRPr="22D970A3">
        <w:rPr>
          <w:rFonts w:eastAsia="Poppins" w:cs="Poppins"/>
        </w:rPr>
        <w:t>e</w:t>
      </w:r>
      <w:r w:rsidR="7FA84DF3" w:rsidRPr="002C4D21">
        <w:rPr>
          <w:rFonts w:eastAsia="Poppins" w:cs="Poppins"/>
        </w:rPr>
        <w:t xml:space="preserve"> bevinding is dat een compact taalmodel (Qwen3-4B-Instruct) in staat is om complexe, meertalige informatie over basisvoorzieningen (zoals opvang, medische zorg en juridische hulp) </w:t>
      </w:r>
      <w:r w:rsidR="4FCC1A80" w:rsidRPr="22D970A3">
        <w:rPr>
          <w:rFonts w:eastAsia="Poppins" w:cs="Poppins"/>
        </w:rPr>
        <w:t>kan</w:t>
      </w:r>
      <w:r w:rsidR="7FA84DF3" w:rsidRPr="002C4D21">
        <w:rPr>
          <w:rFonts w:eastAsia="Poppins" w:cs="Poppins"/>
        </w:rPr>
        <w:t xml:space="preserve"> </w:t>
      </w:r>
      <w:r w:rsidR="7FA84DF3" w:rsidRPr="002C4D21">
        <w:rPr>
          <w:rFonts w:eastAsia="Poppins" w:cs="Poppins"/>
        </w:rPr>
        <w:t>vertalen naar een toegankelijk B1-taalniveau. Hoewel lokale training op consumentenhardware technisch beperkt bleek door VRAM-</w:t>
      </w:r>
      <w:r w:rsidR="1FBED95D" w:rsidRPr="22D970A3">
        <w:rPr>
          <w:rFonts w:eastAsia="Poppins" w:cs="Poppins"/>
        </w:rPr>
        <w:t>limita</w:t>
      </w:r>
      <w:r w:rsidR="7FA84DF3" w:rsidRPr="22D970A3">
        <w:rPr>
          <w:rFonts w:eastAsia="Poppins" w:cs="Poppins"/>
        </w:rPr>
        <w:t>ties</w:t>
      </w:r>
      <w:r w:rsidR="7FA84DF3" w:rsidRPr="002C4D21">
        <w:rPr>
          <w:rFonts w:eastAsia="Poppins" w:cs="Poppins"/>
        </w:rPr>
        <w:t xml:space="preserve">, is </w:t>
      </w:r>
      <w:r w:rsidR="15D156CB" w:rsidRPr="160CBB9E">
        <w:rPr>
          <w:rFonts w:eastAsia="Poppins" w:cs="Poppins"/>
        </w:rPr>
        <w:t>het</w:t>
      </w:r>
      <w:r w:rsidR="7FA84DF3" w:rsidRPr="002C4D21">
        <w:rPr>
          <w:rFonts w:eastAsia="Poppins" w:cs="Poppins"/>
        </w:rPr>
        <w:t xml:space="preserve"> uiteindelijke gebruik van de chatbot</w:t>
      </w:r>
      <w:r w:rsidR="7FA84DF3" w:rsidRPr="002C4D21">
        <w:rPr>
          <w:rFonts w:eastAsia="Poppins" w:cs="Poppins"/>
        </w:rPr>
        <w:t xml:space="preserve"> </w:t>
      </w:r>
      <w:r w:rsidR="7FA84DF3" w:rsidRPr="002C4D21">
        <w:rPr>
          <w:rFonts w:eastAsia="Poppins" w:cs="Poppins"/>
        </w:rPr>
        <w:t>succesvol lokaal uitvoerbaar. Hiermee wordt voldaan aan de wens voor privacy.</w:t>
      </w:r>
    </w:p>
    <w:p w14:paraId="0A15BD0A" w14:textId="3EF6D546" w:rsidR="7FA84DF3" w:rsidRPr="002C4D21" w:rsidRDefault="7FA84DF3" w:rsidP="002C4D21">
      <w:pPr>
        <w:pStyle w:val="Heading2"/>
      </w:pPr>
      <w:bookmarkStart w:id="34" w:name="_Toc220275474"/>
      <w:r w:rsidRPr="002C4D21">
        <w:t>6.2 Beantwoording van de onderzoeksvragen</w:t>
      </w:r>
      <w:bookmarkEnd w:id="34"/>
    </w:p>
    <w:p w14:paraId="0483C98D" w14:textId="31BA6BB6" w:rsidR="7FA84DF3" w:rsidRPr="002C4D21" w:rsidRDefault="7FA84DF3" w:rsidP="100428AF">
      <w:pPr>
        <w:spacing w:before="240" w:after="240"/>
        <w:rPr>
          <w:rFonts w:eastAsia="Poppins" w:cs="Poppins"/>
        </w:rPr>
      </w:pPr>
      <w:r w:rsidRPr="002C4D21">
        <w:rPr>
          <w:rFonts w:eastAsia="Poppins" w:cs="Poppins"/>
        </w:rPr>
        <w:t>Op basis van de resultaten kan de centrale onderzoeksvraag als volgt worden beantwoord:</w:t>
      </w:r>
    </w:p>
    <w:p w14:paraId="6BA89986" w14:textId="03E0198A" w:rsidR="7FA84DF3" w:rsidRPr="002C4D21" w:rsidRDefault="7FA84DF3" w:rsidP="100428AF">
      <w:pPr>
        <w:spacing w:before="240" w:after="240"/>
        <w:rPr>
          <w:rFonts w:eastAsia="Poppins" w:cs="Poppins"/>
        </w:rPr>
      </w:pPr>
      <w:r w:rsidRPr="002C4D21">
        <w:rPr>
          <w:rFonts w:eastAsia="Poppins" w:cs="Poppins"/>
        </w:rPr>
        <w:t xml:space="preserve">RotterMaatje kan effectief worden ontworpen als ondersteunende AI-chatbot door een RAG-pipeline (Retrieval-Augmented Generation) te combineren met een specifiek op de Pauluskerk gefinetuned model. Door de inzet van Supervised Fine-Tuning (SFT) voor feitelijke kennis en DPO voor een empathische, veilige </w:t>
      </w:r>
      <w:r w:rsidRPr="2F0A133E">
        <w:rPr>
          <w:rFonts w:eastAsia="Poppins" w:cs="Poppins"/>
        </w:rPr>
        <w:t>to</w:t>
      </w:r>
      <w:r w:rsidR="116521C4" w:rsidRPr="2F0A133E">
        <w:rPr>
          <w:rFonts w:eastAsia="Poppins" w:cs="Poppins"/>
        </w:rPr>
        <w:t>on</w:t>
      </w:r>
      <w:r w:rsidRPr="002C4D21">
        <w:rPr>
          <w:rFonts w:eastAsia="Poppins" w:cs="Poppins"/>
        </w:rPr>
        <w:t>, kunnen vrijwilligers van Team Aandacht &amp; Welkom snel en consistent vragen beantwoorden.</w:t>
      </w:r>
    </w:p>
    <w:p w14:paraId="0795D46C" w14:textId="0DDD4BC8" w:rsidR="7FA84DF3" w:rsidRPr="002C4D21" w:rsidRDefault="7FA84DF3" w:rsidP="00740A1D">
      <w:pPr>
        <w:pStyle w:val="ListParagraph"/>
        <w:numPr>
          <w:ilvl w:val="0"/>
          <w:numId w:val="12"/>
        </w:numPr>
        <w:spacing w:before="240" w:after="240"/>
        <w:rPr>
          <w:rFonts w:eastAsia="Poppins" w:cs="Poppins"/>
        </w:rPr>
      </w:pPr>
      <w:r w:rsidRPr="002C4D21">
        <w:rPr>
          <w:rFonts w:eastAsia="Poppins" w:cs="Poppins"/>
          <w:b/>
          <w:bCs/>
        </w:rPr>
        <w:t>Eigenschappen</w:t>
      </w:r>
      <w:r w:rsidRPr="002C4D21">
        <w:rPr>
          <w:rFonts w:eastAsia="Poppins" w:cs="Poppins"/>
        </w:rPr>
        <w:t>: Essentiële kenmerken zijn de meertaligheid (</w:t>
      </w:r>
      <w:r w:rsidRPr="5F55405D">
        <w:rPr>
          <w:rFonts w:eastAsia="Poppins" w:cs="Poppins"/>
        </w:rPr>
        <w:t>N</w:t>
      </w:r>
      <w:r w:rsidR="4AFBA5BF" w:rsidRPr="5F55405D">
        <w:rPr>
          <w:rFonts w:eastAsia="Poppins" w:cs="Poppins"/>
        </w:rPr>
        <w:t>ederlands</w:t>
      </w:r>
      <w:r w:rsidRPr="5F55405D">
        <w:rPr>
          <w:rFonts w:eastAsia="Poppins" w:cs="Poppins"/>
        </w:rPr>
        <w:t>, E</w:t>
      </w:r>
      <w:r w:rsidR="6F528D09" w:rsidRPr="5F55405D">
        <w:rPr>
          <w:rFonts w:eastAsia="Poppins" w:cs="Poppins"/>
        </w:rPr>
        <w:t>ngels</w:t>
      </w:r>
      <w:r w:rsidRPr="5F55405D">
        <w:rPr>
          <w:rFonts w:eastAsia="Poppins" w:cs="Poppins"/>
        </w:rPr>
        <w:t>, P</w:t>
      </w:r>
      <w:r w:rsidR="78881EC8" w:rsidRPr="5F55405D">
        <w:rPr>
          <w:rFonts w:eastAsia="Poppins" w:cs="Poppins"/>
        </w:rPr>
        <w:t>oolse en Arabisch</w:t>
      </w:r>
      <w:r w:rsidRPr="002C4D21">
        <w:rPr>
          <w:rFonts w:eastAsia="Poppins" w:cs="Poppins"/>
        </w:rPr>
        <w:t>) en het vermogen om bij complexe casuïstiek direct door te verwijzen naar menselijke coördinatoren.</w:t>
      </w:r>
    </w:p>
    <w:p w14:paraId="511A3C50" w14:textId="5FE1BACF" w:rsidR="7FA84DF3" w:rsidRPr="002C4D21" w:rsidRDefault="7FA84DF3" w:rsidP="00740A1D">
      <w:pPr>
        <w:pStyle w:val="ListParagraph"/>
        <w:numPr>
          <w:ilvl w:val="0"/>
          <w:numId w:val="12"/>
        </w:numPr>
        <w:spacing w:before="240" w:after="240"/>
        <w:rPr>
          <w:rFonts w:eastAsia="Poppins" w:cs="Poppins"/>
        </w:rPr>
      </w:pPr>
      <w:r w:rsidRPr="6B5B1845">
        <w:rPr>
          <w:rFonts w:eastAsia="Poppins" w:cs="Poppins"/>
          <w:b/>
          <w:bCs/>
        </w:rPr>
        <w:t>Toegankelijkheid:</w:t>
      </w:r>
      <w:r w:rsidRPr="6B5B1845">
        <w:rPr>
          <w:rFonts w:eastAsia="Poppins" w:cs="Poppins"/>
        </w:rPr>
        <w:t xml:space="preserve"> Door strikte instructies in de system prompt en training op diverse scenario's</w:t>
      </w:r>
      <w:r w:rsidR="564FA1DC" w:rsidRPr="1CA40652">
        <w:rPr>
          <w:rFonts w:eastAsia="Poppins" w:cs="Poppins"/>
        </w:rPr>
        <w:t xml:space="preserve"> zorgt</w:t>
      </w:r>
      <w:r w:rsidRPr="002C4D21">
        <w:rPr>
          <w:rFonts w:eastAsia="Poppins" w:cs="Poppins"/>
        </w:rPr>
        <w:t xml:space="preserve"> de</w:t>
      </w:r>
      <w:r w:rsidRPr="002C4D21">
        <w:rPr>
          <w:rFonts w:eastAsia="Poppins" w:cs="Poppins"/>
        </w:rPr>
        <w:t xml:space="preserve"> chatbot </w:t>
      </w:r>
      <w:r w:rsidR="0B8605C4" w:rsidRPr="1CA40652">
        <w:rPr>
          <w:rFonts w:eastAsia="Poppins" w:cs="Poppins"/>
        </w:rPr>
        <w:t>dat</w:t>
      </w:r>
      <w:r w:rsidRPr="1CA40652">
        <w:rPr>
          <w:rFonts w:eastAsia="Poppins" w:cs="Poppins"/>
        </w:rPr>
        <w:t xml:space="preserve"> </w:t>
      </w:r>
      <w:r w:rsidRPr="002C4D21">
        <w:rPr>
          <w:rFonts w:eastAsia="Poppins" w:cs="Poppins"/>
        </w:rPr>
        <w:t xml:space="preserve">de last van het opzoeken van informatie </w:t>
      </w:r>
      <w:r w:rsidR="05FDB2E7" w:rsidRPr="1CA40652">
        <w:rPr>
          <w:rFonts w:eastAsia="Poppins" w:cs="Poppins"/>
        </w:rPr>
        <w:t xml:space="preserve">wordt </w:t>
      </w:r>
      <w:r w:rsidRPr="002C4D21">
        <w:rPr>
          <w:rFonts w:eastAsia="Poppins" w:cs="Poppins"/>
        </w:rPr>
        <w:t>vermindert.</w:t>
      </w:r>
    </w:p>
    <w:p w14:paraId="2DED66A5" w14:textId="7A3432DC" w:rsidR="7FA84DF3" w:rsidRPr="002C4D21" w:rsidRDefault="7FA84DF3" w:rsidP="00740A1D">
      <w:pPr>
        <w:pStyle w:val="ListParagraph"/>
        <w:numPr>
          <w:ilvl w:val="0"/>
          <w:numId w:val="12"/>
        </w:numPr>
        <w:spacing w:before="240" w:after="240"/>
        <w:rPr>
          <w:rFonts w:eastAsia="Poppins" w:cs="Poppins"/>
        </w:rPr>
      </w:pPr>
      <w:r w:rsidRPr="002C4D21">
        <w:rPr>
          <w:rFonts w:eastAsia="Poppins" w:cs="Poppins"/>
          <w:b/>
          <w:bCs/>
        </w:rPr>
        <w:t>Ethiek:</w:t>
      </w:r>
      <w:r w:rsidRPr="002C4D21">
        <w:rPr>
          <w:rFonts w:eastAsia="Poppins" w:cs="Poppins"/>
        </w:rPr>
        <w:t xml:space="preserve"> De keuze voor een lokaal model en het elimineren van hallucinaties (zoals de gevangenis-bias) </w:t>
      </w:r>
      <w:r w:rsidR="4B637395" w:rsidRPr="1CA40652">
        <w:rPr>
          <w:rFonts w:eastAsia="Poppins" w:cs="Poppins"/>
        </w:rPr>
        <w:t>zorgt voor</w:t>
      </w:r>
      <w:r w:rsidRPr="002C4D21">
        <w:rPr>
          <w:rFonts w:eastAsia="Poppins" w:cs="Poppins"/>
        </w:rPr>
        <w:t xml:space="preserve"> </w:t>
      </w:r>
      <w:r w:rsidRPr="002C4D21">
        <w:rPr>
          <w:rFonts w:eastAsia="Poppins" w:cs="Poppins"/>
        </w:rPr>
        <w:t>een veilige interactie met de doelgroep.</w:t>
      </w:r>
    </w:p>
    <w:p w14:paraId="553D8D7A" w14:textId="34AA9E99" w:rsidR="7FA84DF3" w:rsidRPr="002C4D21" w:rsidRDefault="7FA84DF3" w:rsidP="002C4D21">
      <w:pPr>
        <w:pStyle w:val="Heading2"/>
      </w:pPr>
      <w:bookmarkStart w:id="35" w:name="_Toc220275475"/>
      <w:r w:rsidRPr="002C4D21">
        <w:t>6.3 Beperkingen</w:t>
      </w:r>
      <w:bookmarkEnd w:id="35"/>
    </w:p>
    <w:p w14:paraId="18CDF435" w14:textId="605E1829" w:rsidR="7FA84DF3" w:rsidRPr="002C4D21" w:rsidRDefault="7FA84DF3" w:rsidP="100428AF">
      <w:pPr>
        <w:spacing w:before="240" w:after="240"/>
      </w:pPr>
      <w:r w:rsidRPr="002C4D21">
        <w:rPr>
          <w:rFonts w:eastAsia="Poppins" w:cs="Poppins"/>
        </w:rPr>
        <w:t>Ondanks de positieve resultaten kent het onderzoek enkele beperkingen:</w:t>
      </w:r>
    </w:p>
    <w:p w14:paraId="0511ADDD" w14:textId="026F90A6" w:rsidR="7FA84DF3" w:rsidRPr="002C4D21" w:rsidRDefault="7FA84DF3" w:rsidP="00740A1D">
      <w:pPr>
        <w:pStyle w:val="ListParagraph"/>
        <w:numPr>
          <w:ilvl w:val="0"/>
          <w:numId w:val="11"/>
        </w:numPr>
        <w:spacing w:before="240" w:after="240"/>
        <w:rPr>
          <w:rFonts w:eastAsia="Poppins" w:cs="Poppins"/>
        </w:rPr>
      </w:pPr>
      <w:r w:rsidRPr="002C4D21">
        <w:rPr>
          <w:rFonts w:eastAsia="Poppins" w:cs="Poppins"/>
          <w:b/>
          <w:bCs/>
        </w:rPr>
        <w:t>Tool-calling:</w:t>
      </w:r>
      <w:r w:rsidRPr="002C4D21">
        <w:rPr>
          <w:rFonts w:eastAsia="Poppins" w:cs="Poppins"/>
        </w:rPr>
        <w:t xml:space="preserve"> Het 4B-model vertoont moeite met het autonoom aanroepen van externe functies (tool-calling) binnen de kennisbank, wat een op maat gemaakte technische oplossing vereiste.</w:t>
      </w:r>
    </w:p>
    <w:p w14:paraId="45A6BD70" w14:textId="186A9D13" w:rsidR="7FA84DF3" w:rsidRPr="002C4D21" w:rsidRDefault="7FA84DF3" w:rsidP="00740A1D">
      <w:pPr>
        <w:pStyle w:val="ListParagraph"/>
        <w:numPr>
          <w:ilvl w:val="0"/>
          <w:numId w:val="11"/>
        </w:numPr>
        <w:spacing w:before="240" w:after="240"/>
        <w:rPr>
          <w:rFonts w:eastAsia="Poppins" w:cs="Poppins"/>
        </w:rPr>
      </w:pPr>
      <w:r w:rsidRPr="002C4D21">
        <w:rPr>
          <w:rFonts w:eastAsia="Poppins" w:cs="Poppins"/>
          <w:b/>
          <w:bCs/>
        </w:rPr>
        <w:t>Actualiteit:</w:t>
      </w:r>
      <w:r w:rsidRPr="002C4D21">
        <w:rPr>
          <w:rFonts w:eastAsia="Poppins" w:cs="Poppins"/>
        </w:rPr>
        <w:t xml:space="preserve"> De betrouwbaarheid van RotterMaatje is verbonden aan de kwaliteit van de onderliggende dataset. Zodra </w:t>
      </w:r>
      <w:r w:rsidR="00C45E98">
        <w:rPr>
          <w:rFonts w:eastAsia="Poppins" w:cs="Poppins"/>
        </w:rPr>
        <w:t>data als openingstijden veranderd</w:t>
      </w:r>
      <w:r w:rsidRPr="002C4D21">
        <w:rPr>
          <w:rFonts w:eastAsia="Poppins" w:cs="Poppins"/>
        </w:rPr>
        <w:t>, moet de kennisbank handmatig worden bijgewerkt om foutieve informatie te voorkomen.</w:t>
      </w:r>
    </w:p>
    <w:p w14:paraId="6447D19F" w14:textId="1F1CB4D4" w:rsidR="7FA84DF3" w:rsidRPr="002C4D21" w:rsidRDefault="7FA84DF3" w:rsidP="00740A1D">
      <w:pPr>
        <w:pStyle w:val="ListParagraph"/>
        <w:numPr>
          <w:ilvl w:val="0"/>
          <w:numId w:val="11"/>
        </w:numPr>
        <w:spacing w:before="240" w:after="240"/>
        <w:rPr>
          <w:rFonts w:eastAsia="Poppins" w:cs="Poppins"/>
        </w:rPr>
      </w:pPr>
      <w:r w:rsidRPr="002C4D21">
        <w:rPr>
          <w:rFonts w:eastAsia="Poppins" w:cs="Poppins"/>
          <w:b/>
          <w:bCs/>
        </w:rPr>
        <w:lastRenderedPageBreak/>
        <w:t>Hardware:</w:t>
      </w:r>
      <w:r w:rsidRPr="002C4D21">
        <w:rPr>
          <w:rFonts w:eastAsia="Poppins" w:cs="Poppins"/>
        </w:rPr>
        <w:t xml:space="preserve"> De beperkte rekenkracht op locatie </w:t>
      </w:r>
      <w:r w:rsidR="00E84688">
        <w:rPr>
          <w:rFonts w:eastAsia="Poppins" w:cs="Poppins"/>
        </w:rPr>
        <w:t>maakt</w:t>
      </w:r>
      <w:r w:rsidRPr="002C4D21">
        <w:rPr>
          <w:rFonts w:eastAsia="Poppins" w:cs="Poppins"/>
        </w:rPr>
        <w:t xml:space="preserve"> het draaien van grotere, potentieel intelligentere modellen (bijv. 7B of 14B)</w:t>
      </w:r>
      <w:r w:rsidR="00E84688">
        <w:rPr>
          <w:rFonts w:eastAsia="Poppins" w:cs="Poppins"/>
        </w:rPr>
        <w:t xml:space="preserve"> moeilijk</w:t>
      </w:r>
      <w:r w:rsidRPr="002C4D21">
        <w:rPr>
          <w:rFonts w:eastAsia="Poppins" w:cs="Poppins"/>
        </w:rPr>
        <w:t>, waardoor er een balans gezocht moet worden tussen snelheid en diepgang.</w:t>
      </w:r>
    </w:p>
    <w:p w14:paraId="0DC90E07" w14:textId="7F7C5A8C" w:rsidR="7FA84DF3" w:rsidRPr="002C4D21" w:rsidRDefault="7FA84DF3" w:rsidP="002C4D21">
      <w:pPr>
        <w:pStyle w:val="Heading2"/>
      </w:pPr>
      <w:bookmarkStart w:id="36" w:name="_Toc220275476"/>
      <w:r w:rsidRPr="002C4D21">
        <w:t>6.4 Implicaties en suggesties</w:t>
      </w:r>
      <w:bookmarkEnd w:id="36"/>
    </w:p>
    <w:p w14:paraId="320B29A0" w14:textId="7738BC9A" w:rsidR="7FA84DF3" w:rsidRPr="002C4D21" w:rsidRDefault="7FA84DF3" w:rsidP="100428AF">
      <w:pPr>
        <w:spacing w:before="240" w:after="240"/>
        <w:rPr>
          <w:rFonts w:eastAsia="Poppins" w:cs="Poppins"/>
        </w:rPr>
      </w:pPr>
      <w:r w:rsidRPr="002C4D21">
        <w:rPr>
          <w:rFonts w:eastAsia="Poppins" w:cs="Poppins"/>
        </w:rPr>
        <w:t xml:space="preserve">De resultaten </w:t>
      </w:r>
      <w:r w:rsidR="5AD384FF" w:rsidRPr="2E3C3A1A">
        <w:rPr>
          <w:rFonts w:eastAsia="Poppins" w:cs="Poppins"/>
        </w:rPr>
        <w:t>sugger</w:t>
      </w:r>
      <w:r w:rsidR="4C69D89B" w:rsidRPr="2E3C3A1A">
        <w:rPr>
          <w:rFonts w:eastAsia="Poppins" w:cs="Poppins"/>
        </w:rPr>
        <w:t>er</w:t>
      </w:r>
      <w:r w:rsidR="5AD384FF" w:rsidRPr="2E3C3A1A">
        <w:rPr>
          <w:rFonts w:eastAsia="Poppins" w:cs="Poppins"/>
        </w:rPr>
        <w:t>en</w:t>
      </w:r>
      <w:r w:rsidRPr="002C4D21">
        <w:rPr>
          <w:rFonts w:eastAsia="Poppins" w:cs="Poppins"/>
        </w:rPr>
        <w:t xml:space="preserve"> dat RotterMaatje de werkdruk bij de Pauluskerk kan verlagen en </w:t>
      </w:r>
      <w:r w:rsidR="4DFFD185" w:rsidRPr="160CBB9E">
        <w:rPr>
          <w:rFonts w:eastAsia="Poppins" w:cs="Poppins"/>
        </w:rPr>
        <w:t xml:space="preserve">kan zorgen voor een </w:t>
      </w:r>
      <w:r w:rsidR="4DFFD185" w:rsidRPr="2F0A133E">
        <w:rPr>
          <w:rFonts w:eastAsia="Poppins" w:cs="Poppins"/>
        </w:rPr>
        <w:t xml:space="preserve">eenheid in de </w:t>
      </w:r>
      <w:r w:rsidR="4DFFD185" w:rsidRPr="4C438CF1">
        <w:rPr>
          <w:rFonts w:eastAsia="Poppins" w:cs="Poppins"/>
        </w:rPr>
        <w:t>beschikbare informatie</w:t>
      </w:r>
      <w:r w:rsidRPr="4C438CF1">
        <w:rPr>
          <w:rFonts w:eastAsia="Poppins" w:cs="Poppins"/>
        </w:rPr>
        <w:t>.</w:t>
      </w:r>
      <w:r w:rsidRPr="002C4D21">
        <w:rPr>
          <w:rFonts w:eastAsia="Poppins" w:cs="Poppins"/>
        </w:rPr>
        <w:t xml:space="preserve"> Voor de praktijk en vervolgonderzoek worden de volgende stappen </w:t>
      </w:r>
      <w:r w:rsidR="6156800C" w:rsidRPr="375341DE">
        <w:rPr>
          <w:rFonts w:eastAsia="Poppins" w:cs="Poppins"/>
        </w:rPr>
        <w:t>a</w:t>
      </w:r>
      <w:r w:rsidR="715F2F3B" w:rsidRPr="375341DE">
        <w:rPr>
          <w:rFonts w:eastAsia="Poppins" w:cs="Poppins"/>
        </w:rPr>
        <w:t>anbevolen:</w:t>
      </w:r>
    </w:p>
    <w:p w14:paraId="2245F455" w14:textId="3BDFB5B3" w:rsidR="7FA84DF3" w:rsidRPr="002C4D21" w:rsidRDefault="7FA84DF3" w:rsidP="00740A1D">
      <w:pPr>
        <w:pStyle w:val="ListParagraph"/>
        <w:numPr>
          <w:ilvl w:val="0"/>
          <w:numId w:val="10"/>
        </w:numPr>
        <w:spacing w:before="240" w:after="240"/>
        <w:rPr>
          <w:rFonts w:eastAsia="Poppins" w:cs="Poppins"/>
        </w:rPr>
      </w:pPr>
      <w:r w:rsidRPr="002C4D21">
        <w:rPr>
          <w:rFonts w:eastAsia="Poppins" w:cs="Poppins"/>
          <w:b/>
        </w:rPr>
        <w:t>Human-in-the-loop implementatie:</w:t>
      </w:r>
      <w:r w:rsidRPr="002C4D21">
        <w:rPr>
          <w:rFonts w:eastAsia="Poppins" w:cs="Poppins"/>
        </w:rPr>
        <w:t xml:space="preserve"> Introduceer de chatbot als een </w:t>
      </w:r>
      <w:r w:rsidR="2D0BD8FF" w:rsidRPr="64E928B2">
        <w:rPr>
          <w:rFonts w:eastAsia="Poppins" w:cs="Poppins"/>
        </w:rPr>
        <w:t>hulpmiddel</w:t>
      </w:r>
      <w:r w:rsidRPr="002C4D21">
        <w:rPr>
          <w:rFonts w:eastAsia="Poppins" w:cs="Poppins"/>
        </w:rPr>
        <w:t xml:space="preserve"> voor vrijwilligers</w:t>
      </w:r>
      <w:r w:rsidRPr="2278E02E">
        <w:rPr>
          <w:rFonts w:eastAsia="Poppins" w:cs="Poppins"/>
        </w:rPr>
        <w:t xml:space="preserve"> op een tablet of desktop</w:t>
      </w:r>
      <w:r w:rsidRPr="002C4D21">
        <w:rPr>
          <w:rFonts w:eastAsia="Poppins" w:cs="Poppins"/>
        </w:rPr>
        <w:t xml:space="preserve">, waarbij </w:t>
      </w:r>
      <w:r w:rsidRPr="2278E02E">
        <w:rPr>
          <w:rFonts w:eastAsia="Poppins" w:cs="Poppins"/>
        </w:rPr>
        <w:t>de vrijwilliger</w:t>
      </w:r>
      <w:r w:rsidRPr="002C4D21">
        <w:rPr>
          <w:rFonts w:eastAsia="Poppins" w:cs="Poppins"/>
        </w:rPr>
        <w:t xml:space="preserve"> </w:t>
      </w:r>
      <w:r w:rsidRPr="002C4D21">
        <w:rPr>
          <w:rFonts w:eastAsia="Poppins" w:cs="Poppins"/>
        </w:rPr>
        <w:t>het antwoord altijd valideert voordat het met de bezoeker wordt gedeeld</w:t>
      </w:r>
      <w:r w:rsidRPr="002C4D21">
        <w:rPr>
          <w:rFonts w:eastAsia="Poppins" w:cs="Poppins"/>
        </w:rPr>
        <w:t>.</w:t>
      </w:r>
      <w:r w:rsidR="337E5F26" w:rsidRPr="64E928B2">
        <w:rPr>
          <w:rFonts w:eastAsia="Poppins" w:cs="Poppins"/>
        </w:rPr>
        <w:t xml:space="preserve"> De chatbot zou nooit als vervanging voor een</w:t>
      </w:r>
      <w:r w:rsidR="337E5F26" w:rsidRPr="1163CE23">
        <w:rPr>
          <w:rFonts w:eastAsia="Poppins" w:cs="Poppins"/>
        </w:rPr>
        <w:t xml:space="preserve"> </w:t>
      </w:r>
      <w:r w:rsidR="337E5F26" w:rsidRPr="01357A74">
        <w:rPr>
          <w:rFonts w:eastAsia="Poppins" w:cs="Poppins"/>
        </w:rPr>
        <w:t>vrijwilliger moeten dienen</w:t>
      </w:r>
      <w:r w:rsidR="337E5F26" w:rsidRPr="01357A74">
        <w:rPr>
          <w:rFonts w:eastAsia="Poppins" w:cs="Poppins"/>
        </w:rPr>
        <w:t>.</w:t>
      </w:r>
    </w:p>
    <w:p w14:paraId="7E40CB9F" w14:textId="5205765D" w:rsidR="7FA84DF3" w:rsidRPr="002C4D21" w:rsidRDefault="7FA84DF3" w:rsidP="00740A1D">
      <w:pPr>
        <w:pStyle w:val="ListParagraph"/>
        <w:numPr>
          <w:ilvl w:val="0"/>
          <w:numId w:val="10"/>
        </w:numPr>
        <w:spacing w:before="240" w:after="240"/>
        <w:rPr>
          <w:rFonts w:eastAsia="Poppins" w:cs="Poppins"/>
        </w:rPr>
      </w:pPr>
      <w:r w:rsidRPr="002C4D21">
        <w:rPr>
          <w:rFonts w:eastAsia="Poppins" w:cs="Poppins"/>
          <w:b/>
          <w:bCs/>
        </w:rPr>
        <w:t>Dynamisch onderhoud:</w:t>
      </w:r>
      <w:r w:rsidRPr="002C4D21">
        <w:rPr>
          <w:rFonts w:eastAsia="Poppins" w:cs="Poppins"/>
        </w:rPr>
        <w:t xml:space="preserve"> Ontwikkel een gebruiksvriendelijk dashboard voor medewerkers van de Pauluskerk om de FAQ-kennisbank eenvoudig te actualiseren zonder technische tussenkomst.</w:t>
      </w:r>
    </w:p>
    <w:p w14:paraId="60E69AC0" w14:textId="67C195F4" w:rsidR="7FA84DF3" w:rsidRPr="002C4D21" w:rsidRDefault="7FA84DF3" w:rsidP="00740A1D">
      <w:pPr>
        <w:pStyle w:val="ListParagraph"/>
        <w:numPr>
          <w:ilvl w:val="0"/>
          <w:numId w:val="10"/>
        </w:numPr>
        <w:spacing w:before="240" w:after="240"/>
        <w:rPr>
          <w:rFonts w:eastAsia="Poppins" w:cs="Poppins"/>
        </w:rPr>
      </w:pPr>
      <w:r w:rsidRPr="002C4D21">
        <w:rPr>
          <w:rFonts w:eastAsia="Poppins" w:cs="Poppins"/>
          <w:b/>
          <w:bCs/>
        </w:rPr>
        <w:t>Vervolgonderzoek naar multimodaliteit:</w:t>
      </w:r>
      <w:r w:rsidRPr="002C4D21">
        <w:rPr>
          <w:rFonts w:eastAsia="Poppins" w:cs="Poppins"/>
        </w:rPr>
        <w:t xml:space="preserve"> Onderzoek de toevoeging van audio-output (voorleesfunctie) of pictogrammen in de interface om de toegankelijkheid voor analfabeten en mensen met een licht verstandelijke beperking (LVB) verder te vergroten.</w:t>
      </w:r>
    </w:p>
    <w:p w14:paraId="6F227DDB" w14:textId="63B4DAF7" w:rsidR="7FA84DF3" w:rsidRPr="002C4D21" w:rsidRDefault="7FA84DF3" w:rsidP="00740A1D">
      <w:pPr>
        <w:pStyle w:val="ListParagraph"/>
        <w:numPr>
          <w:ilvl w:val="0"/>
          <w:numId w:val="10"/>
        </w:numPr>
        <w:spacing w:before="240" w:after="240"/>
        <w:rPr>
          <w:rFonts w:eastAsia="Poppins" w:cs="Poppins"/>
        </w:rPr>
      </w:pPr>
      <w:r w:rsidRPr="002C4D21">
        <w:rPr>
          <w:rFonts w:eastAsia="Poppins" w:cs="Poppins"/>
          <w:b/>
          <w:bCs/>
        </w:rPr>
        <w:t>Opschaling:</w:t>
      </w:r>
      <w:r w:rsidRPr="002C4D21">
        <w:rPr>
          <w:rFonts w:eastAsia="Poppins" w:cs="Poppins"/>
        </w:rPr>
        <w:t xml:space="preserve"> Test of de ontwikkelde RAG-structuur overdraagbaar is naar andere hulporganisaties in Rotterdam om de ketendruk in de gehele stad te verlichten.</w:t>
      </w:r>
    </w:p>
    <w:bookmarkEnd w:id="31"/>
    <w:p w14:paraId="105B4CD4" w14:textId="2B866F09" w:rsidR="100428AF" w:rsidRDefault="100428AF" w:rsidP="100428AF">
      <w:pPr>
        <w:spacing w:after="160" w:line="214" w:lineRule="atLeast"/>
        <w:rPr>
          <w:rFonts w:ascii="Poppins" w:eastAsia="Times New Roman" w:hAnsi="Poppins" w:cs="Poppins"/>
          <w:color w:val="202122"/>
          <w:sz w:val="20"/>
          <w:szCs w:val="20"/>
          <w:lang w:eastAsia="nl-NL"/>
        </w:rPr>
      </w:pPr>
    </w:p>
    <w:p w14:paraId="2BE5D2FD" w14:textId="4BA56981" w:rsidR="71D2FC2B" w:rsidRDefault="71D2FC2B" w:rsidP="71D2FC2B">
      <w:pPr>
        <w:spacing w:after="160" w:line="214" w:lineRule="atLeast"/>
        <w:rPr>
          <w:rFonts w:ascii="Poppins" w:eastAsia="Times New Roman" w:hAnsi="Poppins" w:cs="Poppins"/>
          <w:color w:val="202122"/>
          <w:sz w:val="20"/>
          <w:szCs w:val="20"/>
          <w:lang w:eastAsia="nl-NL"/>
        </w:rPr>
      </w:pPr>
    </w:p>
    <w:p w14:paraId="48194A6F" w14:textId="04335F2C" w:rsidR="71D2FC2B" w:rsidRDefault="71D2FC2B" w:rsidP="71D2FC2B">
      <w:pPr>
        <w:spacing w:after="160" w:line="214" w:lineRule="atLeast"/>
        <w:rPr>
          <w:rFonts w:ascii="Poppins" w:eastAsia="Times New Roman" w:hAnsi="Poppins" w:cs="Poppins"/>
          <w:color w:val="202122"/>
          <w:sz w:val="20"/>
          <w:szCs w:val="20"/>
          <w:lang w:eastAsia="nl-NL"/>
        </w:rPr>
      </w:pPr>
    </w:p>
    <w:p w14:paraId="6FC64659" w14:textId="2987315F" w:rsidR="100428AF" w:rsidRPr="00770B84" w:rsidRDefault="399AD842" w:rsidP="00770B84">
      <w:pPr>
        <w:pStyle w:val="Heading1"/>
        <w:spacing w:line="259" w:lineRule="auto"/>
        <w:rPr>
          <w:lang w:val="en-GB"/>
        </w:rPr>
      </w:pPr>
      <w:bookmarkStart w:id="37" w:name="_Toc220275477"/>
      <w:r w:rsidRPr="100428AF">
        <w:rPr>
          <w:lang w:val="en-GB"/>
        </w:rPr>
        <w:t>Literatuurlijst</w:t>
      </w:r>
      <w:bookmarkEnd w:id="37"/>
    </w:p>
    <w:p w14:paraId="7BE7322A" w14:textId="15748747" w:rsidR="00954FFF" w:rsidRDefault="00954FFF" w:rsidP="00954FFF">
      <w:pPr>
        <w:pStyle w:val="NormalWeb"/>
        <w:spacing w:before="0" w:beforeAutospacing="0" w:after="0" w:afterAutospacing="0" w:line="480" w:lineRule="atLeast"/>
        <w:ind w:left="720" w:hanging="720"/>
        <w:rPr>
          <w:color w:val="000000"/>
        </w:rPr>
      </w:pPr>
      <w:r>
        <w:rPr>
          <w:color w:val="000000"/>
        </w:rPr>
        <w:t>Baay, P., Buisman, M., Houtkoop, W., Stichting Lezen &amp; Schrijven, &amp; Expertisecentrum Beroepsonderwijs. (2015).</w:t>
      </w:r>
      <w:r>
        <w:rPr>
          <w:rStyle w:val="apple-converted-space"/>
          <w:rFonts w:eastAsiaTheme="majorEastAsia"/>
          <w:color w:val="000000"/>
        </w:rPr>
        <w:t> </w:t>
      </w:r>
      <w:r>
        <w:rPr>
          <w:i/>
          <w:iCs/>
          <w:color w:val="000000"/>
        </w:rPr>
        <w:t>Laaggeletterden: achterblijvers in de digitale wereld? Vaardigheden van burgers en aanpassingen door overheden</w:t>
      </w:r>
      <w:r>
        <w:rPr>
          <w:color w:val="000000"/>
        </w:rPr>
        <w:t>. Stichting Lezen &amp; Schrijven.</w:t>
      </w:r>
      <w:r>
        <w:rPr>
          <w:rStyle w:val="apple-converted-space"/>
          <w:rFonts w:eastAsiaTheme="majorEastAsia"/>
          <w:color w:val="000000"/>
        </w:rPr>
        <w:t> </w:t>
      </w:r>
      <w:hyperlink r:id="rId14" w:history="1">
        <w:r w:rsidR="00790FE0" w:rsidRPr="00E81B9B">
          <w:rPr>
            <w:rStyle w:val="Hyperlink"/>
          </w:rPr>
          <w:t>https://www.lezenenschrijven.nl/sites/default/files/2020-09/Laaggeletterden-achterblijvers-in-de-digitale-wereld-web-ecbo.pdf</w:t>
        </w:r>
      </w:hyperlink>
      <w:r w:rsidR="00790FE0">
        <w:rPr>
          <w:rStyle w:val="url"/>
          <w:color w:val="000000"/>
        </w:rPr>
        <w:t xml:space="preserve"> </w:t>
      </w:r>
    </w:p>
    <w:p w14:paraId="3F7C0A95" w14:textId="77777777" w:rsidR="00954FFF" w:rsidRDefault="00954FFF" w:rsidP="00E94967">
      <w:pPr>
        <w:pStyle w:val="NormalWeb"/>
        <w:spacing w:before="0" w:beforeAutospacing="0" w:after="0" w:afterAutospacing="0" w:line="480" w:lineRule="atLeast"/>
        <w:ind w:left="720" w:hanging="720"/>
        <w:rPr>
          <w:color w:val="000000"/>
        </w:rPr>
      </w:pPr>
    </w:p>
    <w:p w14:paraId="3847C28E" w14:textId="5A7EB761" w:rsidR="001E33A5" w:rsidRDefault="00E94967" w:rsidP="00BB1B75">
      <w:pPr>
        <w:pStyle w:val="NormalWeb"/>
        <w:spacing w:before="0" w:beforeAutospacing="0" w:after="0" w:afterAutospacing="0" w:line="480" w:lineRule="atLeast"/>
        <w:ind w:left="720" w:hanging="720"/>
        <w:rPr>
          <w:rStyle w:val="url"/>
          <w:color w:val="000000"/>
          <w:lang w:val="en-GB"/>
        </w:rPr>
      </w:pPr>
      <w:r w:rsidRPr="00051DF2">
        <w:rPr>
          <w:color w:val="000000"/>
          <w:lang w:val="en-GB"/>
        </w:rPr>
        <w:t>Barai, P., Leroy, G., &amp; Ahmaed, A. (2021).</w:t>
      </w:r>
      <w:r w:rsidRPr="00051DF2">
        <w:rPr>
          <w:rStyle w:val="apple-converted-space"/>
          <w:rFonts w:eastAsiaTheme="majorEastAsia"/>
          <w:color w:val="000000"/>
          <w:lang w:val="en-GB"/>
        </w:rPr>
        <w:t> </w:t>
      </w:r>
      <w:r w:rsidRPr="00051DF2">
        <w:rPr>
          <w:i/>
          <w:iCs/>
          <w:color w:val="000000"/>
          <w:lang w:val="en-GB"/>
        </w:rPr>
        <w:t>Comparative Evaluation of Text and Audio Simplification: A Methodological Replication Study</w:t>
      </w:r>
      <w:r w:rsidRPr="00051DF2">
        <w:rPr>
          <w:color w:val="000000"/>
          <w:lang w:val="en-GB"/>
        </w:rPr>
        <w:t>.</w:t>
      </w:r>
      <w:r w:rsidRPr="00051DF2">
        <w:rPr>
          <w:rStyle w:val="apple-converted-space"/>
          <w:rFonts w:eastAsiaTheme="majorEastAsia"/>
          <w:color w:val="000000"/>
          <w:lang w:val="en-GB"/>
        </w:rPr>
        <w:t> </w:t>
      </w:r>
      <w:hyperlink r:id="rId15" w:history="1">
        <w:r w:rsidR="00BB1B75" w:rsidRPr="003608CE">
          <w:rPr>
            <w:rStyle w:val="Hyperlink"/>
            <w:lang w:val="en-GB"/>
          </w:rPr>
          <w:t>https://arxiv.org/pdf/2508.15088</w:t>
        </w:r>
      </w:hyperlink>
    </w:p>
    <w:p w14:paraId="32F04887" w14:textId="77777777" w:rsidR="00BB1B75" w:rsidRPr="00BB1B75" w:rsidRDefault="00BB1B75" w:rsidP="00BB1B75">
      <w:pPr>
        <w:pStyle w:val="NormalWeb"/>
        <w:spacing w:before="0" w:beforeAutospacing="0" w:after="0" w:afterAutospacing="0" w:line="480" w:lineRule="atLeast"/>
        <w:ind w:left="720" w:hanging="720"/>
        <w:rPr>
          <w:color w:val="000000"/>
          <w:lang w:val="en-GB"/>
        </w:rPr>
      </w:pPr>
    </w:p>
    <w:p w14:paraId="3041355D" w14:textId="73455453" w:rsidR="00BB1B75" w:rsidRPr="00BB1B75" w:rsidRDefault="00BB1B75" w:rsidP="00BB1B75">
      <w:pPr>
        <w:spacing w:line="480" w:lineRule="auto"/>
        <w:ind w:left="720" w:hanging="720"/>
        <w:rPr>
          <w:rFonts w:ascii="Times New Roman" w:eastAsia="Times New Roman" w:hAnsi="Times New Roman" w:cs="Times New Roman"/>
        </w:rPr>
      </w:pPr>
      <w:r w:rsidRPr="00051DF2">
        <w:rPr>
          <w:rFonts w:ascii="Times New Roman" w:eastAsia="Times New Roman" w:hAnsi="Times New Roman" w:cs="Times New Roman"/>
          <w:lang w:val="en-GB"/>
        </w:rPr>
        <w:lastRenderedPageBreak/>
        <w:t>Car, L. T., Dhinagaran, D. A., Kyaw, B. M., Kowatsch, T., Joty, S., Theng, Y., &amp; Atun, R. (2020). Conversational Agents in Health Care: Scoping Review and Conceptual Analysis. </w:t>
      </w:r>
      <w:r w:rsidRPr="00051DF2">
        <w:rPr>
          <w:rFonts w:ascii="Times New Roman" w:eastAsia="Times New Roman" w:hAnsi="Times New Roman" w:cs="Times New Roman"/>
          <w:i/>
          <w:iCs/>
          <w:lang w:val="en-GB"/>
        </w:rPr>
        <w:t>pmc.ncbi.nlm.nih.gov</w:t>
      </w:r>
      <w:r w:rsidRPr="00051DF2">
        <w:rPr>
          <w:rFonts w:ascii="Times New Roman" w:eastAsia="Times New Roman" w:hAnsi="Times New Roman" w:cs="Times New Roman"/>
          <w:lang w:val="en-GB"/>
        </w:rPr>
        <w:t>. </w:t>
      </w:r>
      <w:hyperlink r:id="rId16">
        <w:r w:rsidRPr="100428AF">
          <w:rPr>
            <w:rStyle w:val="Hyperlink"/>
            <w:rFonts w:ascii="Times New Roman" w:eastAsia="Times New Roman" w:hAnsi="Times New Roman" w:cs="Times New Roman"/>
          </w:rPr>
          <w:t>https://doi.org/10.2196/17158</w:t>
        </w:r>
      </w:hyperlink>
      <w:r w:rsidRPr="100428AF">
        <w:rPr>
          <w:rFonts w:ascii="Times New Roman" w:eastAsia="Times New Roman" w:hAnsi="Times New Roman" w:cs="Times New Roman"/>
        </w:rPr>
        <w:t xml:space="preserve"> </w:t>
      </w:r>
    </w:p>
    <w:p w14:paraId="7C74770C" w14:textId="77777777" w:rsidR="00BB1B75" w:rsidRPr="00051DF2" w:rsidRDefault="00BB1B75" w:rsidP="00146BC8">
      <w:pPr>
        <w:spacing w:line="480" w:lineRule="auto"/>
        <w:rPr>
          <w:rFonts w:ascii="Times New Roman" w:eastAsia="Times New Roman" w:hAnsi="Times New Roman" w:cs="Times New Roman"/>
          <w:lang w:val="en-GB"/>
        </w:rPr>
      </w:pPr>
    </w:p>
    <w:p w14:paraId="76B2E85F" w14:textId="6206C1DA" w:rsidR="005928F4" w:rsidRDefault="40F2AC11" w:rsidP="66B04CDA">
      <w:pPr>
        <w:spacing w:line="480" w:lineRule="auto"/>
        <w:ind w:left="720" w:hanging="720"/>
      </w:pPr>
      <w:r w:rsidRPr="004B6985">
        <w:rPr>
          <w:rFonts w:ascii="Times New Roman" w:eastAsia="Times New Roman" w:hAnsi="Times New Roman" w:cs="Times New Roman"/>
        </w:rPr>
        <w:t xml:space="preserve">Centraal Bureau voor de Statistiek. (2025, January 28). 33 duizend mensen dakloos begin 2024. </w:t>
      </w:r>
      <w:r w:rsidRPr="004B6985">
        <w:rPr>
          <w:rFonts w:ascii="Times New Roman" w:eastAsia="Times New Roman" w:hAnsi="Times New Roman" w:cs="Times New Roman"/>
          <w:i/>
          <w:iCs/>
        </w:rPr>
        <w:t>Centraal Bureau Voor De Statistiek</w:t>
      </w:r>
      <w:r w:rsidRPr="004B6985">
        <w:rPr>
          <w:rFonts w:ascii="Times New Roman" w:eastAsia="Times New Roman" w:hAnsi="Times New Roman" w:cs="Times New Roman"/>
        </w:rPr>
        <w:t xml:space="preserve">. </w:t>
      </w:r>
      <w:hyperlink r:id="rId17">
        <w:r w:rsidRPr="004B6985">
          <w:rPr>
            <w:rStyle w:val="Hyperlink"/>
            <w:rFonts w:ascii="Times New Roman" w:eastAsia="Times New Roman" w:hAnsi="Times New Roman" w:cs="Times New Roman"/>
          </w:rPr>
          <w:t>https://www.cbs.nl/nl-nl/nieuws/2025/05/33-duizend-mensen-dakloos-begin-2024</w:t>
        </w:r>
      </w:hyperlink>
    </w:p>
    <w:p w14:paraId="7C429F10" w14:textId="1E39312F" w:rsidR="100428AF" w:rsidRDefault="100428AF" w:rsidP="100428AF">
      <w:pPr>
        <w:spacing w:line="480" w:lineRule="auto"/>
        <w:ind w:left="720" w:hanging="720"/>
        <w:rPr>
          <w:rFonts w:ascii="Times New Roman" w:eastAsia="Times New Roman" w:hAnsi="Times New Roman" w:cs="Times New Roman"/>
        </w:rPr>
      </w:pPr>
    </w:p>
    <w:p w14:paraId="5FE84FB1" w14:textId="0AF6C0BF" w:rsidR="02324D1E" w:rsidRPr="00E66F12" w:rsidRDefault="02324D1E" w:rsidP="100428AF">
      <w:pPr>
        <w:spacing w:line="480" w:lineRule="auto"/>
        <w:ind w:left="720" w:hanging="720"/>
        <w:rPr>
          <w:rFonts w:ascii="Times New Roman" w:eastAsia="Times New Roman" w:hAnsi="Times New Roman" w:cs="Times New Roman"/>
        </w:rPr>
      </w:pPr>
      <w:r w:rsidRPr="100428AF">
        <w:rPr>
          <w:rFonts w:ascii="Times New Roman" w:eastAsia="Times New Roman" w:hAnsi="Times New Roman" w:cs="Times New Roman"/>
          <w:lang w:val="en-US"/>
        </w:rPr>
        <w:t xml:space="preserve">Chomsky, N., Roberts, I., &amp; Watumull, J. (2023, 8 maart). </w:t>
      </w:r>
      <w:r w:rsidRPr="100428AF">
        <w:rPr>
          <w:rFonts w:ascii="Times New Roman" w:eastAsia="Times New Roman" w:hAnsi="Times New Roman" w:cs="Times New Roman"/>
          <w:i/>
          <w:iCs/>
          <w:lang w:val="en-US"/>
        </w:rPr>
        <w:t>The False Promise of ChatGPT</w:t>
      </w:r>
      <w:r w:rsidRPr="100428AF">
        <w:rPr>
          <w:rFonts w:ascii="Times New Roman" w:eastAsia="Times New Roman" w:hAnsi="Times New Roman" w:cs="Times New Roman"/>
          <w:lang w:val="en-US"/>
        </w:rPr>
        <w:t xml:space="preserve">. </w:t>
      </w:r>
      <w:r w:rsidRPr="00E66F12">
        <w:rPr>
          <w:rFonts w:ascii="Times New Roman" w:eastAsia="Times New Roman" w:hAnsi="Times New Roman" w:cs="Times New Roman"/>
        </w:rPr>
        <w:t>The New York Times.</w:t>
      </w:r>
    </w:p>
    <w:p w14:paraId="4DFEFF71" w14:textId="24F47780" w:rsidR="100428AF" w:rsidRDefault="100428AF" w:rsidP="100428AF">
      <w:pPr>
        <w:spacing w:line="480" w:lineRule="auto"/>
        <w:ind w:left="720" w:hanging="720"/>
        <w:rPr>
          <w:rFonts w:ascii="Times New Roman" w:eastAsia="Times New Roman" w:hAnsi="Times New Roman" w:cs="Times New Roman"/>
        </w:rPr>
      </w:pPr>
    </w:p>
    <w:p w14:paraId="581E61BE" w14:textId="3CD8FF5D" w:rsidR="0049398D" w:rsidRDefault="0049398D" w:rsidP="0E1E30CE">
      <w:pPr>
        <w:pStyle w:val="NormalWeb"/>
        <w:spacing w:before="0" w:beforeAutospacing="0" w:after="0" w:afterAutospacing="0" w:line="480" w:lineRule="atLeast"/>
        <w:ind w:left="720" w:hanging="720"/>
        <w:rPr>
          <w:rStyle w:val="url"/>
          <w:color w:val="000000" w:themeColor="text1"/>
        </w:rPr>
      </w:pPr>
      <w:r w:rsidRPr="0E1E30CE">
        <w:rPr>
          <w:color w:val="000000" w:themeColor="text1"/>
        </w:rPr>
        <w:t>EenVandaag. (2025, January 28). Ook in Rotterdam is te merken dat aantal daklozen stijgt: “Ze breken in bij tuinhuisjes om te overleven.”</w:t>
      </w:r>
      <w:r w:rsidRPr="0E1E30CE">
        <w:rPr>
          <w:rStyle w:val="apple-converted-space"/>
          <w:rFonts w:eastAsiaTheme="majorEastAsia"/>
          <w:color w:val="000000" w:themeColor="text1"/>
        </w:rPr>
        <w:t> </w:t>
      </w:r>
      <w:r w:rsidRPr="0E1E30CE">
        <w:rPr>
          <w:i/>
          <w:iCs/>
          <w:color w:val="000000" w:themeColor="text1"/>
        </w:rPr>
        <w:t>EenVandaag</w:t>
      </w:r>
      <w:r w:rsidRPr="0E1E30CE">
        <w:rPr>
          <w:color w:val="000000" w:themeColor="text1"/>
        </w:rPr>
        <w:t>.</w:t>
      </w:r>
      <w:r w:rsidRPr="0E1E30CE">
        <w:rPr>
          <w:rStyle w:val="apple-converted-space"/>
          <w:rFonts w:eastAsiaTheme="majorEastAsia"/>
          <w:color w:val="000000" w:themeColor="text1"/>
        </w:rPr>
        <w:t> </w:t>
      </w:r>
      <w:hyperlink r:id="rId18">
        <w:r w:rsidRPr="0E1E30CE">
          <w:rPr>
            <w:rStyle w:val="Hyperlink"/>
          </w:rPr>
          <w:t>https://eenvandaag.avrotros.nl/artikelen/ook-in-rotterdam-is-te-merken-dat-aantal-daklozen-stijgt-ze-breken-in-bij-tuinhuisjes-om-te-overleven-154405</w:t>
        </w:r>
      </w:hyperlink>
      <w:r w:rsidRPr="0E1E30CE">
        <w:rPr>
          <w:rStyle w:val="url"/>
          <w:color w:val="000000" w:themeColor="text1"/>
        </w:rPr>
        <w:t xml:space="preserve"> </w:t>
      </w:r>
    </w:p>
    <w:p w14:paraId="34BEB095" w14:textId="77777777" w:rsidR="009B11A6" w:rsidRDefault="009B11A6" w:rsidP="0E1E30CE">
      <w:pPr>
        <w:pStyle w:val="NormalWeb"/>
        <w:spacing w:before="0" w:beforeAutospacing="0" w:after="0" w:afterAutospacing="0" w:line="480" w:lineRule="atLeast"/>
        <w:ind w:left="720" w:hanging="720"/>
        <w:rPr>
          <w:rStyle w:val="Hyperlink"/>
        </w:rPr>
      </w:pPr>
    </w:p>
    <w:p w14:paraId="3225AB22" w14:textId="0C48BE3A" w:rsidR="009B11A6" w:rsidRPr="009B11A6" w:rsidRDefault="009B11A6" w:rsidP="009B11A6">
      <w:pPr>
        <w:spacing w:after="240"/>
        <w:rPr>
          <w:rStyle w:val="Hyperlink"/>
          <w:rFonts w:ascii="Times New Roman" w:hAnsi="Times New Roman" w:cs="Times New Roman"/>
          <w:color w:val="auto"/>
          <w:u w:val="none"/>
        </w:rPr>
      </w:pPr>
      <w:r w:rsidRPr="009B11A6">
        <w:rPr>
          <w:rFonts w:ascii="Times New Roman" w:hAnsi="Times New Roman" w:cs="Times New Roman"/>
          <w:lang w:val="en-US"/>
        </w:rPr>
        <w:t xml:space="preserve">European Union. (2024). </w:t>
      </w:r>
      <w:r w:rsidRPr="009B11A6">
        <w:rPr>
          <w:rFonts w:ascii="Times New Roman" w:hAnsi="Times New Roman" w:cs="Times New Roman"/>
          <w:i/>
          <w:iCs/>
          <w:lang w:val="en-US"/>
        </w:rPr>
        <w:t>Artificial Intelligence Act</w:t>
      </w:r>
      <w:r w:rsidRPr="009B11A6">
        <w:rPr>
          <w:rFonts w:ascii="Times New Roman" w:hAnsi="Times New Roman" w:cs="Times New Roman"/>
          <w:lang w:val="en-US"/>
        </w:rPr>
        <w:t xml:space="preserve"> (Regulation (EU) 2024/1689), Article 15: Accuracy, robustness and cybersecurity. </w:t>
      </w:r>
      <w:r w:rsidRPr="009B11A6">
        <w:rPr>
          <w:rFonts w:ascii="Times New Roman" w:hAnsi="Times New Roman" w:cs="Times New Roman"/>
        </w:rPr>
        <w:t xml:space="preserve">Geraadpleegd op 25 januari 2026, van </w:t>
      </w:r>
      <w:hyperlink r:id="rId19">
        <w:r w:rsidRPr="009B11A6">
          <w:rPr>
            <w:rStyle w:val="Hyperlink"/>
            <w:rFonts w:ascii="Times New Roman" w:hAnsi="Times New Roman" w:cs="Times New Roman"/>
          </w:rPr>
          <w:t>https://artificialintelligenceact.eu/article/15/</w:t>
        </w:r>
      </w:hyperlink>
      <w:r w:rsidRPr="009B11A6">
        <w:rPr>
          <w:rFonts w:ascii="Times New Roman" w:hAnsi="Times New Roman" w:cs="Times New Roman"/>
        </w:rPr>
        <w:t xml:space="preserve"> (high risk aangezien het om een kwetsbare groep gaat)</w:t>
      </w:r>
    </w:p>
    <w:p w14:paraId="5B61E88C" w14:textId="77777777" w:rsidR="009B11A6" w:rsidRPr="004B6985" w:rsidRDefault="009B11A6" w:rsidP="0E1E30CE">
      <w:pPr>
        <w:pStyle w:val="NormalWeb"/>
        <w:spacing w:before="0" w:beforeAutospacing="0" w:after="0" w:afterAutospacing="0" w:line="480" w:lineRule="atLeast"/>
        <w:ind w:left="720" w:hanging="720"/>
        <w:rPr>
          <w:rStyle w:val="Hyperlink"/>
        </w:rPr>
      </w:pPr>
    </w:p>
    <w:p w14:paraId="348121D8" w14:textId="40723E41" w:rsidR="0049398D" w:rsidRPr="004B6985" w:rsidRDefault="2C3A2DF3" w:rsidP="0E1E30CE">
      <w:pPr>
        <w:pStyle w:val="NormalWeb"/>
        <w:spacing w:before="0" w:beforeAutospacing="0" w:after="0" w:afterAutospacing="0" w:line="480" w:lineRule="atLeast"/>
        <w:ind w:left="720" w:hanging="720"/>
        <w:rPr>
          <w:i/>
          <w:iCs/>
        </w:rPr>
      </w:pPr>
      <w:r w:rsidRPr="0E1E30CE">
        <w:rPr>
          <w:i/>
          <w:iCs/>
        </w:rPr>
        <w:t xml:space="preserve">Gemeente Rotterdam. (n.d.). Openbare orde. </w:t>
      </w:r>
      <w:r>
        <w:br/>
      </w:r>
      <w:r w:rsidRPr="0E1E30CE">
        <w:rPr>
          <w:i/>
          <w:iCs/>
        </w:rPr>
        <w:t xml:space="preserve"> </w:t>
      </w:r>
      <w:hyperlink r:id="rId20">
        <w:r w:rsidRPr="0E1E30CE">
          <w:rPr>
            <w:rStyle w:val="Hyperlink"/>
            <w:i/>
            <w:iCs/>
          </w:rPr>
          <w:t>https://www.rotterdam.nl/openbare-orde</w:t>
        </w:r>
      </w:hyperlink>
    </w:p>
    <w:p w14:paraId="395E38A9" w14:textId="7BB53B92" w:rsidR="0049398D" w:rsidRPr="004B6985" w:rsidRDefault="0049398D" w:rsidP="66B04CDA">
      <w:pPr>
        <w:spacing w:line="480" w:lineRule="auto"/>
        <w:ind w:left="720" w:hanging="720"/>
        <w:rPr>
          <w:rFonts w:ascii="Times New Roman" w:hAnsi="Times New Roman" w:cs="Times New Roman"/>
        </w:rPr>
      </w:pPr>
    </w:p>
    <w:p w14:paraId="5CA4EA87" w14:textId="1FD58BB9" w:rsidR="2051938C" w:rsidRDefault="2051938C" w:rsidP="100428AF">
      <w:pPr>
        <w:spacing w:line="480" w:lineRule="auto"/>
        <w:ind w:left="720" w:hanging="720"/>
        <w:rPr>
          <w:rFonts w:ascii="Times New Roman" w:eastAsia="Times New Roman" w:hAnsi="Times New Roman" w:cs="Times New Roman"/>
        </w:rPr>
      </w:pPr>
      <w:r w:rsidRPr="100428AF">
        <w:rPr>
          <w:rFonts w:ascii="Times New Roman" w:eastAsia="Times New Roman" w:hAnsi="Times New Roman" w:cs="Times New Roman"/>
        </w:rPr>
        <w:t xml:space="preserve">Gemeente Rotterdam. (2025). </w:t>
      </w:r>
      <w:r w:rsidRPr="100428AF">
        <w:rPr>
          <w:rFonts w:ascii="Times New Roman" w:eastAsia="Times New Roman" w:hAnsi="Times New Roman" w:cs="Times New Roman"/>
          <w:i/>
          <w:iCs/>
        </w:rPr>
        <w:t>Voorjaarsnota 2025: Zorg, welzijn en wijkteams - Kwetsbaren doen mee</w:t>
      </w:r>
      <w:r w:rsidRPr="100428AF">
        <w:rPr>
          <w:rFonts w:ascii="Times New Roman" w:eastAsia="Times New Roman" w:hAnsi="Times New Roman" w:cs="Times New Roman"/>
        </w:rPr>
        <w:t xml:space="preserve">. </w:t>
      </w:r>
      <w:hyperlink r:id="rId21">
        <w:r w:rsidRPr="100428AF">
          <w:rPr>
            <w:rStyle w:val="Hyperlink"/>
            <w:rFonts w:ascii="Times New Roman" w:eastAsia="Times New Roman" w:hAnsi="Times New Roman" w:cs="Times New Roman"/>
          </w:rPr>
          <w:t>https://www.watdoetdegemeente.rotterdam.nl/voorjaarsnota-2025/programmas/zorg-welzijn-en-wijkteams/doel-kwetsbaren-doen-mee/</w:t>
        </w:r>
      </w:hyperlink>
    </w:p>
    <w:p w14:paraId="385FF40B" w14:textId="5438A1E6" w:rsidR="100428AF" w:rsidRDefault="100428AF" w:rsidP="100428AF">
      <w:pPr>
        <w:spacing w:line="480" w:lineRule="auto"/>
        <w:ind w:left="720" w:hanging="720"/>
        <w:rPr>
          <w:rFonts w:ascii="Times New Roman" w:hAnsi="Times New Roman" w:cs="Times New Roman"/>
        </w:rPr>
      </w:pPr>
    </w:p>
    <w:p w14:paraId="02834D68" w14:textId="1EE8D20A" w:rsidR="004B6985" w:rsidRPr="004B6985" w:rsidRDefault="004B6985" w:rsidP="004B6985">
      <w:pPr>
        <w:spacing w:line="480" w:lineRule="auto"/>
        <w:ind w:left="720" w:hanging="720"/>
        <w:rPr>
          <w:rFonts w:ascii="Times New Roman" w:hAnsi="Times New Roman" w:cs="Times New Roman"/>
        </w:rPr>
      </w:pPr>
      <w:r w:rsidRPr="004B6985">
        <w:rPr>
          <w:rFonts w:ascii="Times New Roman" w:hAnsi="Times New Roman" w:cs="Times New Roman"/>
        </w:rPr>
        <w:t>Hart van Nederland. (</w:t>
      </w:r>
      <w:r w:rsidR="000C634C">
        <w:rPr>
          <w:rFonts w:ascii="Times New Roman" w:hAnsi="Times New Roman" w:cs="Times New Roman"/>
        </w:rPr>
        <w:t xml:space="preserve">2024, </w:t>
      </w:r>
      <w:r w:rsidR="006B619D">
        <w:rPr>
          <w:rFonts w:ascii="Times New Roman" w:hAnsi="Times New Roman" w:cs="Times New Roman"/>
        </w:rPr>
        <w:t>March 1</w:t>
      </w:r>
      <w:r w:rsidRPr="004B6985">
        <w:rPr>
          <w:rFonts w:ascii="Times New Roman" w:hAnsi="Times New Roman" w:cs="Times New Roman"/>
        </w:rPr>
        <w:t xml:space="preserve">). Omwonenden Pauluskerk ervaren overlast door daklozen. </w:t>
      </w:r>
    </w:p>
    <w:p w14:paraId="495B6D70" w14:textId="511A7398" w:rsidR="004B6985" w:rsidRPr="004B6985" w:rsidRDefault="000C634C" w:rsidP="000C634C">
      <w:pPr>
        <w:spacing w:line="480" w:lineRule="auto"/>
        <w:ind w:left="720" w:hanging="12"/>
        <w:rPr>
          <w:rFonts w:ascii="Times New Roman" w:hAnsi="Times New Roman" w:cs="Times New Roman"/>
        </w:rPr>
      </w:pPr>
      <w:hyperlink r:id="rId22" w:history="1">
        <w:r w:rsidRPr="00F6748D">
          <w:rPr>
            <w:rStyle w:val="Hyperlink"/>
            <w:rFonts w:ascii="Times New Roman" w:hAnsi="Times New Roman" w:cs="Times New Roman"/>
          </w:rPr>
          <w:t>https://www.hartvannederland.nl/algemeen-nieuws/artikelen/omwonenden-pauluskerk-overlast-daklozen</w:t>
        </w:r>
      </w:hyperlink>
      <w:r>
        <w:rPr>
          <w:rFonts w:ascii="Times New Roman" w:hAnsi="Times New Roman" w:cs="Times New Roman"/>
        </w:rPr>
        <w:br/>
      </w:r>
    </w:p>
    <w:p w14:paraId="2FA8BEA5" w14:textId="5337A59B" w:rsidR="009864E9" w:rsidRPr="00E66F12" w:rsidRDefault="009864E9" w:rsidP="009864E9">
      <w:pPr>
        <w:pStyle w:val="NormalWeb"/>
        <w:spacing w:before="0" w:beforeAutospacing="0" w:after="0" w:afterAutospacing="0" w:line="480" w:lineRule="atLeast"/>
        <w:ind w:left="720" w:hanging="720"/>
        <w:rPr>
          <w:lang w:val="en-GB"/>
        </w:rPr>
      </w:pPr>
      <w:r w:rsidRPr="100428AF">
        <w:rPr>
          <w:color w:val="000000" w:themeColor="text1"/>
          <w:lang w:val="en-GB"/>
        </w:rPr>
        <w:t>Hollimon, L. A., Taylor, K. V., Fiegenbaum, R., Carrasco, M., Gomez, L. G., Chung, D., &amp; Seixas, A. A. (2025). Redefining and solving the digital divide and exclusion to improve healthcare: going beyond access to include availability, adequacy, acceptability, and affordability.</w:t>
      </w:r>
      <w:r w:rsidRPr="100428AF">
        <w:rPr>
          <w:rStyle w:val="apple-converted-space"/>
          <w:rFonts w:eastAsiaTheme="majorEastAsia"/>
          <w:color w:val="000000" w:themeColor="text1"/>
          <w:lang w:val="en-GB"/>
        </w:rPr>
        <w:t> </w:t>
      </w:r>
      <w:r w:rsidRPr="100428AF">
        <w:rPr>
          <w:i/>
          <w:iCs/>
          <w:color w:val="000000" w:themeColor="text1"/>
          <w:lang w:val="en-GB"/>
        </w:rPr>
        <w:t>Frontiers in Digital Health</w:t>
      </w:r>
      <w:r w:rsidRPr="100428AF">
        <w:rPr>
          <w:color w:val="000000" w:themeColor="text1"/>
          <w:lang w:val="en-GB"/>
        </w:rPr>
        <w:t>,</w:t>
      </w:r>
      <w:r w:rsidRPr="100428AF">
        <w:rPr>
          <w:rStyle w:val="apple-converted-space"/>
          <w:rFonts w:eastAsiaTheme="majorEastAsia"/>
          <w:color w:val="000000" w:themeColor="text1"/>
          <w:lang w:val="en-GB"/>
        </w:rPr>
        <w:t> </w:t>
      </w:r>
      <w:r w:rsidRPr="100428AF">
        <w:rPr>
          <w:i/>
          <w:iCs/>
          <w:color w:val="000000" w:themeColor="text1"/>
          <w:lang w:val="en-GB"/>
        </w:rPr>
        <w:t>7</w:t>
      </w:r>
      <w:r w:rsidRPr="100428AF">
        <w:rPr>
          <w:color w:val="000000" w:themeColor="text1"/>
          <w:lang w:val="en-GB"/>
        </w:rPr>
        <w:t>, 1508686.</w:t>
      </w:r>
      <w:r w:rsidRPr="100428AF">
        <w:rPr>
          <w:rStyle w:val="apple-converted-space"/>
          <w:rFonts w:eastAsiaTheme="majorEastAsia"/>
          <w:color w:val="000000" w:themeColor="text1"/>
          <w:lang w:val="en-GB"/>
        </w:rPr>
        <w:t> </w:t>
      </w:r>
      <w:hyperlink r:id="rId23">
        <w:r w:rsidR="5F5E3B23" w:rsidRPr="00E66F12">
          <w:rPr>
            <w:rStyle w:val="Hyperlink"/>
            <w:lang w:val="en-GB"/>
          </w:rPr>
          <w:t>https://doi.org/10.3389/fdgth.2025.1508686</w:t>
        </w:r>
      </w:hyperlink>
    </w:p>
    <w:p w14:paraId="5CA043C4" w14:textId="0DC01EED" w:rsidR="100428AF" w:rsidRPr="00E66F12" w:rsidRDefault="100428AF" w:rsidP="100428AF">
      <w:pPr>
        <w:pStyle w:val="NormalWeb"/>
        <w:spacing w:before="0" w:beforeAutospacing="0" w:after="0" w:afterAutospacing="0" w:line="480" w:lineRule="atLeast"/>
        <w:ind w:left="720" w:hanging="720"/>
        <w:rPr>
          <w:lang w:val="en-GB"/>
        </w:rPr>
      </w:pPr>
    </w:p>
    <w:p w14:paraId="74002DCD" w14:textId="77777777" w:rsidR="00140579" w:rsidRDefault="00140579" w:rsidP="00140579">
      <w:pPr>
        <w:pStyle w:val="NormalWeb"/>
        <w:spacing w:before="0" w:beforeAutospacing="0" w:after="0" w:afterAutospacing="0" w:line="480" w:lineRule="atLeast"/>
        <w:ind w:left="720" w:hanging="720"/>
        <w:rPr>
          <w:color w:val="000000"/>
        </w:rPr>
      </w:pPr>
      <w:r w:rsidRPr="00E66F12">
        <w:rPr>
          <w:color w:val="000000"/>
          <w:lang w:val="en-GB"/>
        </w:rPr>
        <w:t xml:space="preserve">Leger des Heils. </w:t>
      </w:r>
      <w:r>
        <w:rPr>
          <w:color w:val="000000"/>
        </w:rPr>
        <w:t>(n.d.).</w:t>
      </w:r>
      <w:r>
        <w:rPr>
          <w:rStyle w:val="apple-converted-space"/>
          <w:rFonts w:eastAsiaTheme="majorEastAsia"/>
          <w:color w:val="000000"/>
        </w:rPr>
        <w:t> </w:t>
      </w:r>
      <w:r>
        <w:rPr>
          <w:i/>
          <w:iCs/>
          <w:color w:val="000000"/>
        </w:rPr>
        <w:t>Crisissituatie dak- en thuisloosheid</w:t>
      </w:r>
      <w:r>
        <w:rPr>
          <w:color w:val="000000"/>
        </w:rPr>
        <w:t>.</w:t>
      </w:r>
      <w:r>
        <w:rPr>
          <w:rStyle w:val="apple-converted-space"/>
          <w:rFonts w:eastAsiaTheme="majorEastAsia"/>
          <w:color w:val="000000"/>
        </w:rPr>
        <w:t> </w:t>
      </w:r>
      <w:r>
        <w:rPr>
          <w:rStyle w:val="url"/>
          <w:color w:val="000000"/>
        </w:rPr>
        <w:t>https://www.legerdesheils.nl/artikel/crisissituatie-dak-en-thuisloosheid</w:t>
      </w:r>
    </w:p>
    <w:p w14:paraId="359D220A" w14:textId="77777777" w:rsidR="00C847CF" w:rsidRPr="004B6985" w:rsidRDefault="00C847CF" w:rsidP="009864E9">
      <w:pPr>
        <w:pStyle w:val="NormalWeb"/>
        <w:spacing w:before="0" w:beforeAutospacing="0" w:after="0" w:afterAutospacing="0" w:line="480" w:lineRule="atLeast"/>
        <w:ind w:left="720" w:hanging="720"/>
        <w:rPr>
          <w:rStyle w:val="url"/>
          <w:color w:val="000000"/>
        </w:rPr>
      </w:pPr>
    </w:p>
    <w:p w14:paraId="4D8ED21A" w14:textId="77777777" w:rsidR="004B6985" w:rsidRPr="00E66F12" w:rsidRDefault="004B6985" w:rsidP="009864E9">
      <w:pPr>
        <w:pStyle w:val="NormalWeb"/>
        <w:spacing w:before="0" w:beforeAutospacing="0" w:after="0" w:afterAutospacing="0" w:line="480" w:lineRule="atLeast"/>
        <w:ind w:left="720" w:hanging="720"/>
        <w:rPr>
          <w:color w:val="000000"/>
        </w:rPr>
      </w:pPr>
    </w:p>
    <w:p w14:paraId="19CA2B42" w14:textId="77777777" w:rsidR="009864E9" w:rsidRPr="004B6985" w:rsidRDefault="009864E9" w:rsidP="66B04CDA">
      <w:pPr>
        <w:spacing w:line="480" w:lineRule="auto"/>
        <w:ind w:left="720" w:hanging="720"/>
        <w:rPr>
          <w:rFonts w:ascii="Aptos" w:eastAsia="Aptos" w:hAnsi="Aptos" w:cs="Aptos"/>
        </w:rPr>
      </w:pPr>
    </w:p>
    <w:p w14:paraId="2D20D9F0" w14:textId="7150A876" w:rsidR="00E1369E" w:rsidRDefault="00E1369E" w:rsidP="00634AB9">
      <w:pPr>
        <w:pStyle w:val="NormalWeb"/>
        <w:spacing w:before="0" w:beforeAutospacing="0" w:after="0" w:afterAutospacing="0" w:line="480" w:lineRule="atLeast"/>
        <w:ind w:left="720" w:hanging="720"/>
        <w:rPr>
          <w:rStyle w:val="url"/>
          <w:color w:val="000000"/>
          <w:lang w:val="en-GB"/>
        </w:rPr>
      </w:pPr>
      <w:r w:rsidRPr="100428AF">
        <w:rPr>
          <w:color w:val="000000" w:themeColor="text1"/>
          <w:lang w:val="en-GB"/>
        </w:rPr>
        <w:t>Mbanda. (2021).</w:t>
      </w:r>
      <w:r w:rsidRPr="100428AF">
        <w:rPr>
          <w:rStyle w:val="apple-converted-space"/>
          <w:rFonts w:eastAsiaTheme="majorEastAsia"/>
          <w:color w:val="000000" w:themeColor="text1"/>
          <w:lang w:val="en-GB"/>
        </w:rPr>
        <w:t> </w:t>
      </w:r>
      <w:r w:rsidRPr="100428AF">
        <w:rPr>
          <w:i/>
          <w:iCs/>
          <w:color w:val="000000" w:themeColor="text1"/>
          <w:lang w:val="en-GB"/>
        </w:rPr>
        <w:t>A scoping review of the use of visual aids in health education materials for persons with low-literacy levels</w:t>
      </w:r>
      <w:r w:rsidRPr="100428AF">
        <w:rPr>
          <w:color w:val="000000" w:themeColor="text1"/>
          <w:lang w:val="en-GB"/>
        </w:rPr>
        <w:t>.</w:t>
      </w:r>
      <w:r w:rsidRPr="100428AF">
        <w:rPr>
          <w:rStyle w:val="apple-converted-space"/>
          <w:rFonts w:eastAsiaTheme="majorEastAsia"/>
          <w:color w:val="000000" w:themeColor="text1"/>
          <w:lang w:val="en-GB"/>
        </w:rPr>
        <w:t> </w:t>
      </w:r>
      <w:r w:rsidRPr="100428AF">
        <w:rPr>
          <w:rStyle w:val="url"/>
          <w:color w:val="000000" w:themeColor="text1"/>
          <w:lang w:val="en-GB"/>
        </w:rPr>
        <w:t>https://repository.up.ac.za/server/api/core/bitstreams/53e89a6d-91c7-428d-a6b0-9b7b663aa49d/content</w:t>
      </w:r>
    </w:p>
    <w:p w14:paraId="775003CF" w14:textId="14E80BBD" w:rsidR="100428AF" w:rsidRDefault="100428AF" w:rsidP="100428AF">
      <w:pPr>
        <w:pStyle w:val="NormalWeb"/>
        <w:spacing w:before="0" w:beforeAutospacing="0" w:after="0" w:afterAutospacing="0" w:line="480" w:lineRule="atLeast"/>
        <w:ind w:left="720" w:hanging="720"/>
        <w:rPr>
          <w:rStyle w:val="url"/>
          <w:color w:val="000000" w:themeColor="text1"/>
          <w:lang w:val="en-GB"/>
        </w:rPr>
      </w:pPr>
    </w:p>
    <w:p w14:paraId="4D375599" w14:textId="71A7526D" w:rsidR="00E1369E" w:rsidRPr="00E66F12" w:rsidRDefault="009F5A46" w:rsidP="009F5A46">
      <w:pPr>
        <w:pStyle w:val="NormalWeb"/>
        <w:spacing w:line="480" w:lineRule="atLeast"/>
        <w:rPr>
          <w:lang w:val="en-GB"/>
        </w:rPr>
      </w:pPr>
      <w:r w:rsidRPr="00E66F12">
        <w:rPr>
          <w:color w:val="000000"/>
          <w:lang w:val="en-GB"/>
        </w:rPr>
        <w:t xml:space="preserve">NL Times. (2025, 15 augustus). Homeless shelters for families bursting at the seams. </w:t>
      </w:r>
      <w:r w:rsidRPr="00E66F12">
        <w:rPr>
          <w:i/>
          <w:color w:val="000000"/>
          <w:lang w:val="en-GB"/>
        </w:rPr>
        <w:t>NL Times</w:t>
      </w:r>
      <w:r w:rsidRPr="00E66F12">
        <w:rPr>
          <w:color w:val="000000"/>
          <w:lang w:val="en-GB"/>
        </w:rPr>
        <w:t xml:space="preserve">. </w:t>
      </w:r>
      <w:hyperlink r:id="rId24" w:history="1">
        <w:r w:rsidRPr="00E66F12">
          <w:rPr>
            <w:rStyle w:val="Hyperlink"/>
            <w:lang w:val="en-GB"/>
          </w:rPr>
          <w:t>https://nltimes.nl/2025/08/15/homeless-shelters-families-bursting-seams</w:t>
        </w:r>
      </w:hyperlink>
    </w:p>
    <w:p w14:paraId="2E8BD8C4" w14:textId="1E991A61" w:rsidR="00C754DB" w:rsidRDefault="00C754DB" w:rsidP="00C754DB">
      <w:pPr>
        <w:pStyle w:val="NormalWeb"/>
        <w:spacing w:before="0" w:beforeAutospacing="0" w:after="0" w:afterAutospacing="0" w:line="480" w:lineRule="atLeast"/>
        <w:ind w:left="720" w:hanging="720"/>
        <w:rPr>
          <w:color w:val="000000"/>
        </w:rPr>
      </w:pPr>
      <w:r w:rsidRPr="00E66F12">
        <w:rPr>
          <w:color w:val="000000"/>
          <w:lang w:val="en-GB"/>
        </w:rPr>
        <w:lastRenderedPageBreak/>
        <w:t>Oldebijvank, S. (2025, March 16).</w:t>
      </w:r>
      <w:r w:rsidRPr="00E66F12">
        <w:rPr>
          <w:rStyle w:val="apple-converted-space"/>
          <w:rFonts w:eastAsiaTheme="majorEastAsia"/>
          <w:color w:val="000000"/>
          <w:lang w:val="en-GB"/>
        </w:rPr>
        <w:t> </w:t>
      </w:r>
      <w:r w:rsidRPr="00E66F12">
        <w:rPr>
          <w:i/>
          <w:iCs/>
          <w:color w:val="000000"/>
          <w:lang w:val="en-GB"/>
        </w:rPr>
        <w:t>Organisatiestructuren Mintzberg | House of Control</w:t>
      </w:r>
      <w:r w:rsidRPr="00E66F12">
        <w:rPr>
          <w:color w:val="000000"/>
          <w:lang w:val="en-GB"/>
        </w:rPr>
        <w:t>. House of Control.</w:t>
      </w:r>
      <w:r w:rsidRPr="00E66F12">
        <w:rPr>
          <w:rStyle w:val="apple-converted-space"/>
          <w:rFonts w:eastAsiaTheme="majorEastAsia"/>
          <w:color w:val="000000"/>
          <w:lang w:val="en-GB"/>
        </w:rPr>
        <w:t> </w:t>
      </w:r>
      <w:hyperlink r:id="rId25" w:history="1">
        <w:r w:rsidRPr="00B76C91">
          <w:rPr>
            <w:rStyle w:val="Hyperlink"/>
          </w:rPr>
          <w:t>https://www.house-of-control.nl/organisatiestructuren-mintzberg-configuratie-coordinatiemechansimen-organisatietypen/</w:t>
        </w:r>
      </w:hyperlink>
      <w:r>
        <w:rPr>
          <w:rStyle w:val="url"/>
          <w:color w:val="000000"/>
        </w:rPr>
        <w:t xml:space="preserve"> </w:t>
      </w:r>
    </w:p>
    <w:p w14:paraId="7F56319F" w14:textId="77777777" w:rsidR="00C754DB" w:rsidRDefault="00C754DB" w:rsidP="009F5A46">
      <w:pPr>
        <w:pStyle w:val="NormalWeb"/>
        <w:spacing w:line="480" w:lineRule="atLeast"/>
        <w:rPr>
          <w:color w:val="000000"/>
        </w:rPr>
      </w:pPr>
    </w:p>
    <w:p w14:paraId="42801251" w14:textId="7C254100" w:rsidR="00757FEA" w:rsidRDefault="7F1FA46D" w:rsidP="009F5A46">
      <w:pPr>
        <w:pStyle w:val="NormalWeb"/>
        <w:spacing w:line="480" w:lineRule="atLeast"/>
      </w:pPr>
      <w:r w:rsidRPr="53F3272A">
        <w:rPr>
          <w:color w:val="000000" w:themeColor="text1"/>
        </w:rPr>
        <w:t>Pauluskerk Rotterdam. (z.d.). De Pauluskerk.</w:t>
      </w:r>
      <w:r w:rsidR="00757FEA">
        <w:br/>
      </w:r>
      <w:r w:rsidRPr="53F3272A">
        <w:rPr>
          <w:color w:val="000000" w:themeColor="text1"/>
        </w:rPr>
        <w:t xml:space="preserve">van </w:t>
      </w:r>
      <w:hyperlink r:id="rId26">
        <w:r w:rsidRPr="53F3272A">
          <w:rPr>
            <w:rStyle w:val="Hyperlink"/>
          </w:rPr>
          <w:t>https://www.pauluskerkrotterdam.nl/</w:t>
        </w:r>
      </w:hyperlink>
    </w:p>
    <w:p w14:paraId="6D57B10F" w14:textId="5C241036" w:rsidR="100428AF" w:rsidRDefault="100428AF" w:rsidP="100428AF">
      <w:pPr>
        <w:pStyle w:val="NormalWeb"/>
        <w:spacing w:line="480" w:lineRule="atLeast"/>
      </w:pPr>
    </w:p>
    <w:p w14:paraId="58FBFAF5" w14:textId="26BFBD16" w:rsidR="008017F8" w:rsidRDefault="00816F60" w:rsidP="00816F60">
      <w:pPr>
        <w:pStyle w:val="NormalWeb"/>
        <w:spacing w:line="480" w:lineRule="atLeast"/>
        <w:rPr>
          <w:color w:val="000000"/>
        </w:rPr>
      </w:pPr>
      <w:r w:rsidRPr="100428AF">
        <w:rPr>
          <w:color w:val="000000" w:themeColor="text1"/>
        </w:rPr>
        <w:t>Planije, M., Muusse, C., De Lange, A., Kroon, H., &amp; Ministerie van Volksgezondheid, Welzijn en Sport. (2018). Praktijktest landelijke toegankelijkheid maatschappelijke opvang. In M. Planije, C. Muusse, A. De Lange, &amp; H. Kroon, </w:t>
      </w:r>
      <w:r w:rsidRPr="100428AF">
        <w:rPr>
          <w:i/>
          <w:iCs/>
          <w:color w:val="000000" w:themeColor="text1"/>
        </w:rPr>
        <w:t>Ministerie Van Volksgezondheid, Welzijn En Sport</w:t>
      </w:r>
      <w:r w:rsidRPr="100428AF">
        <w:rPr>
          <w:color w:val="000000" w:themeColor="text1"/>
        </w:rPr>
        <w:t> [Report]. </w:t>
      </w:r>
      <w:hyperlink r:id="rId27">
        <w:r w:rsidR="6855ECB0" w:rsidRPr="100428AF">
          <w:rPr>
            <w:rStyle w:val="Hyperlink"/>
          </w:rPr>
          <w:t>https://www.trimbos.nl/wp-content/uploads/sites/31/2021/09/af1658-praktijktest-landelijke-toegankelijkheid-maatschappelijke-opvang-2018.pdf</w:t>
        </w:r>
      </w:hyperlink>
      <w:r w:rsidR="6855ECB0" w:rsidRPr="100428AF">
        <w:rPr>
          <w:color w:val="000000" w:themeColor="text1"/>
        </w:rPr>
        <w:t xml:space="preserve"> </w:t>
      </w:r>
    </w:p>
    <w:p w14:paraId="3ABC732D" w14:textId="2AA3967F" w:rsidR="100428AF" w:rsidRDefault="100428AF" w:rsidP="100428AF">
      <w:pPr>
        <w:pStyle w:val="NormalWeb"/>
        <w:spacing w:line="480" w:lineRule="atLeast"/>
        <w:rPr>
          <w:color w:val="000000" w:themeColor="text1"/>
        </w:rPr>
      </w:pPr>
    </w:p>
    <w:p w14:paraId="219C161D" w14:textId="7BE6D3FF" w:rsidR="3CF8C4A6" w:rsidRDefault="3CF8C4A6" w:rsidP="100428AF">
      <w:pPr>
        <w:pStyle w:val="NormalWeb"/>
        <w:spacing w:line="480" w:lineRule="atLeast"/>
      </w:pPr>
      <w:r w:rsidRPr="00E66F12">
        <w:rPr>
          <w:lang w:val="en-GB"/>
        </w:rPr>
        <w:t xml:space="preserve">Popper, K. (1959). </w:t>
      </w:r>
      <w:r w:rsidRPr="00E66F12">
        <w:rPr>
          <w:i/>
          <w:iCs/>
          <w:lang w:val="en-GB"/>
        </w:rPr>
        <w:t>The Logic of Scientific Discovery</w:t>
      </w:r>
      <w:r w:rsidRPr="00E66F12">
        <w:rPr>
          <w:lang w:val="en-GB"/>
        </w:rPr>
        <w:t xml:space="preserve">. </w:t>
      </w:r>
      <w:r w:rsidRPr="100428AF">
        <w:t>Hutchinson.</w:t>
      </w:r>
    </w:p>
    <w:p w14:paraId="79DE9CB1" w14:textId="53DC1992" w:rsidR="100428AF" w:rsidRDefault="100428AF" w:rsidP="100428AF">
      <w:pPr>
        <w:pStyle w:val="NormalWeb"/>
        <w:spacing w:line="480" w:lineRule="atLeast"/>
      </w:pPr>
    </w:p>
    <w:p w14:paraId="33FEE8D7" w14:textId="7246523F" w:rsidR="00757FEA" w:rsidRPr="009F5A46" w:rsidRDefault="3222D165" w:rsidP="53F3272A">
      <w:pPr>
        <w:spacing w:line="480" w:lineRule="auto"/>
        <w:ind w:left="720" w:hanging="720"/>
      </w:pPr>
      <w:r w:rsidRPr="53F3272A">
        <w:rPr>
          <w:rFonts w:ascii="Times New Roman" w:eastAsia="Times New Roman" w:hAnsi="Times New Roman" w:cs="Times New Roman"/>
          <w:i/>
          <w:iCs/>
        </w:rPr>
        <w:t>VRIJWILLIGERS | Pauluskerk Rotterdam</w:t>
      </w:r>
      <w:r w:rsidRPr="53F3272A">
        <w:rPr>
          <w:rFonts w:ascii="Times New Roman" w:eastAsia="Times New Roman" w:hAnsi="Times New Roman" w:cs="Times New Roman"/>
        </w:rPr>
        <w:t xml:space="preserve">. (n.d.). </w:t>
      </w:r>
      <w:hyperlink r:id="rId28">
        <w:r w:rsidRPr="53F3272A">
          <w:rPr>
            <w:rStyle w:val="Hyperlink"/>
            <w:rFonts w:ascii="Times New Roman" w:eastAsia="Times New Roman" w:hAnsi="Times New Roman" w:cs="Times New Roman"/>
          </w:rPr>
          <w:t>https://www.pauluskerkrotterdam.nl/vrijwilligers/</w:t>
        </w:r>
      </w:hyperlink>
    </w:p>
    <w:p w14:paraId="41EBD336" w14:textId="4AFB75EF" w:rsidR="100428AF" w:rsidRDefault="100428AF" w:rsidP="100428AF">
      <w:pPr>
        <w:spacing w:line="480" w:lineRule="auto"/>
        <w:ind w:left="720" w:hanging="720"/>
        <w:rPr>
          <w:rFonts w:ascii="Times New Roman" w:eastAsia="Times New Roman" w:hAnsi="Times New Roman" w:cs="Times New Roman"/>
        </w:rPr>
      </w:pPr>
    </w:p>
    <w:p w14:paraId="217FDA7F" w14:textId="5ECE4EBD" w:rsidR="6D696261" w:rsidRDefault="6D696261" w:rsidP="100428AF">
      <w:pPr>
        <w:spacing w:line="480" w:lineRule="auto"/>
        <w:ind w:left="720" w:hanging="720"/>
      </w:pPr>
      <w:r w:rsidRPr="100428AF">
        <w:rPr>
          <w:rFonts w:ascii="Times New Roman" w:eastAsia="Times New Roman" w:hAnsi="Times New Roman" w:cs="Times New Roman"/>
        </w:rPr>
        <w:t xml:space="preserve">Rasch, M. (2020). </w:t>
      </w:r>
      <w:r w:rsidRPr="100428AF">
        <w:rPr>
          <w:rFonts w:ascii="Times New Roman" w:eastAsia="Times New Roman" w:hAnsi="Times New Roman" w:cs="Times New Roman"/>
          <w:i/>
          <w:iCs/>
        </w:rPr>
        <w:t>Frictie: Ethiek in tijden van dataïsme</w:t>
      </w:r>
      <w:r w:rsidRPr="100428AF">
        <w:rPr>
          <w:rFonts w:ascii="Times New Roman" w:eastAsia="Times New Roman" w:hAnsi="Times New Roman" w:cs="Times New Roman"/>
        </w:rPr>
        <w:t>. De Bezige Bij.</w:t>
      </w:r>
    </w:p>
    <w:p w14:paraId="25A1476B" w14:textId="457D2EBB" w:rsidR="100428AF" w:rsidRDefault="100428AF" w:rsidP="100428AF">
      <w:pPr>
        <w:spacing w:line="480" w:lineRule="auto"/>
        <w:ind w:left="720" w:hanging="720"/>
        <w:rPr>
          <w:rFonts w:ascii="Times New Roman" w:eastAsia="Times New Roman" w:hAnsi="Times New Roman" w:cs="Times New Roman"/>
        </w:rPr>
      </w:pPr>
    </w:p>
    <w:p w14:paraId="0F9D0CD2" w14:textId="60558E0C" w:rsidR="005928F4" w:rsidRDefault="40F2AC11" w:rsidP="66B04CDA">
      <w:r w:rsidRPr="66B04CDA">
        <w:rPr>
          <w:rFonts w:ascii="Times New Roman" w:eastAsia="Times New Roman" w:hAnsi="Times New Roman" w:cs="Times New Roman"/>
        </w:rPr>
        <w:t xml:space="preserve">Rijnmond. (2025, March 1). Dit is het profiel van daklozen in Rotterdam, maar een grote groep blijft buiten beeld. </w:t>
      </w:r>
      <w:r w:rsidRPr="66B04CDA">
        <w:rPr>
          <w:rFonts w:ascii="Times New Roman" w:eastAsia="Times New Roman" w:hAnsi="Times New Roman" w:cs="Times New Roman"/>
          <w:i/>
          <w:iCs/>
        </w:rPr>
        <w:t>Rijnmond</w:t>
      </w:r>
      <w:r w:rsidRPr="66B04CDA">
        <w:rPr>
          <w:rFonts w:ascii="Times New Roman" w:eastAsia="Times New Roman" w:hAnsi="Times New Roman" w:cs="Times New Roman"/>
        </w:rPr>
        <w:t xml:space="preserve">. </w:t>
      </w:r>
      <w:hyperlink r:id="rId29">
        <w:r w:rsidRPr="66B04CDA">
          <w:rPr>
            <w:rStyle w:val="Hyperlink"/>
            <w:rFonts w:ascii="Times New Roman" w:eastAsia="Times New Roman" w:hAnsi="Times New Roman" w:cs="Times New Roman"/>
          </w:rPr>
          <w:t>https://www.rijnmond.nl/nieuws/1974507/dit-is-het-profiel-van-daklozen-in-rotterdam-maar-een-grote-groep-blijft-bu</w:t>
        </w:r>
      </w:hyperlink>
    </w:p>
    <w:p w14:paraId="526DDAD1" w14:textId="77777777" w:rsidR="0017324B" w:rsidRDefault="0017324B" w:rsidP="66B04CDA"/>
    <w:p w14:paraId="76AEDE7E" w14:textId="04C61A2D" w:rsidR="0017324B" w:rsidRDefault="0017324B" w:rsidP="0017324B">
      <w:pPr>
        <w:pStyle w:val="NormalWeb"/>
        <w:spacing w:before="0" w:beforeAutospacing="0" w:after="0" w:afterAutospacing="0" w:line="480" w:lineRule="atLeast"/>
        <w:ind w:left="720" w:hanging="720"/>
        <w:rPr>
          <w:color w:val="000000"/>
        </w:rPr>
      </w:pPr>
      <w:r>
        <w:rPr>
          <w:color w:val="000000"/>
        </w:rPr>
        <w:lastRenderedPageBreak/>
        <w:t>Rotterdam Rekenkamer. (2023).</w:t>
      </w:r>
      <w:r>
        <w:rPr>
          <w:rStyle w:val="apple-converted-space"/>
          <w:rFonts w:eastAsiaTheme="majorEastAsia"/>
          <w:color w:val="000000"/>
        </w:rPr>
        <w:t> </w:t>
      </w:r>
      <w:r>
        <w:rPr>
          <w:i/>
          <w:iCs/>
          <w:color w:val="000000"/>
        </w:rPr>
        <w:t>Opvolgingsonderzoek doorwerken aan daklozenopvang</w:t>
      </w:r>
      <w:r>
        <w:rPr>
          <w:color w:val="000000"/>
        </w:rPr>
        <w:t>.</w:t>
      </w:r>
      <w:r>
        <w:rPr>
          <w:rStyle w:val="apple-converted-space"/>
          <w:rFonts w:eastAsiaTheme="majorEastAsia"/>
          <w:color w:val="000000"/>
        </w:rPr>
        <w:t> </w:t>
      </w:r>
      <w:hyperlink r:id="rId30" w:history="1">
        <w:r w:rsidRPr="00B76C91">
          <w:rPr>
            <w:rStyle w:val="Hyperlink"/>
          </w:rPr>
          <w:t>https://rekenkamer.rotterdam.nl/wp-content/uploads/2023/10/Doorwerken-aan-Daklozenopvang.pdf</w:t>
        </w:r>
      </w:hyperlink>
      <w:r>
        <w:rPr>
          <w:rStyle w:val="url"/>
          <w:color w:val="000000"/>
        </w:rPr>
        <w:t xml:space="preserve"> </w:t>
      </w:r>
    </w:p>
    <w:p w14:paraId="5217F8CD" w14:textId="01483FAF" w:rsidR="00170B1D" w:rsidRDefault="0017324B" w:rsidP="00170B1D">
      <w:pPr>
        <w:pStyle w:val="NormalWeb"/>
        <w:spacing w:before="0" w:beforeAutospacing="0" w:after="0" w:afterAutospacing="0" w:line="480" w:lineRule="atLeast"/>
        <w:ind w:left="720" w:hanging="720"/>
        <w:rPr>
          <w:color w:val="000000"/>
        </w:rPr>
      </w:pPr>
      <w:r>
        <w:t xml:space="preserve"> </w:t>
      </w:r>
      <w:r w:rsidR="00170B1D">
        <w:rPr>
          <w:color w:val="000000"/>
        </w:rPr>
        <w:t>STICHTING DIACONAAL CENTRUM PAULUSKERK ROTTERDAM. (2021).</w:t>
      </w:r>
      <w:r w:rsidR="00170B1D">
        <w:rPr>
          <w:rStyle w:val="apple-converted-space"/>
          <w:rFonts w:eastAsiaTheme="majorEastAsia"/>
          <w:color w:val="000000"/>
        </w:rPr>
        <w:t> </w:t>
      </w:r>
      <w:r w:rsidR="00170B1D">
        <w:rPr>
          <w:i/>
          <w:iCs/>
          <w:color w:val="000000"/>
        </w:rPr>
        <w:t>JAARVERSLAG 2021 | PAULUSKERK ROTTERDAM</w:t>
      </w:r>
      <w:r w:rsidR="00170B1D">
        <w:rPr>
          <w:color w:val="000000"/>
        </w:rPr>
        <w:t>.</w:t>
      </w:r>
      <w:r w:rsidR="00170B1D">
        <w:rPr>
          <w:rStyle w:val="apple-converted-space"/>
          <w:rFonts w:eastAsiaTheme="majorEastAsia"/>
          <w:color w:val="000000"/>
        </w:rPr>
        <w:t> </w:t>
      </w:r>
      <w:hyperlink r:id="rId31" w:history="1">
        <w:r w:rsidR="00170B1D" w:rsidRPr="00B76C91">
          <w:rPr>
            <w:rStyle w:val="Hyperlink"/>
          </w:rPr>
          <w:t>https://netwerkdak.nl/wp-content/uploads/2022/12/DCPK_Jaarverslag2021.pdf</w:t>
        </w:r>
      </w:hyperlink>
      <w:r w:rsidR="00170B1D">
        <w:rPr>
          <w:rStyle w:val="url"/>
          <w:color w:val="000000"/>
        </w:rPr>
        <w:t xml:space="preserve"> </w:t>
      </w:r>
    </w:p>
    <w:p w14:paraId="03425D6D" w14:textId="7CB0C356" w:rsidR="0017324B" w:rsidRDefault="0017324B" w:rsidP="66B04CDA"/>
    <w:p w14:paraId="10A6315B" w14:textId="77777777" w:rsidR="00A8597D" w:rsidRDefault="00A8597D" w:rsidP="66B04CDA"/>
    <w:p w14:paraId="01ED0C55" w14:textId="21C67531" w:rsidR="009B11A6" w:rsidRDefault="00A8597D" w:rsidP="009B11A6">
      <w:pPr>
        <w:pStyle w:val="NormalWeb"/>
        <w:spacing w:before="0" w:beforeAutospacing="0" w:after="0" w:afterAutospacing="0" w:line="480" w:lineRule="atLeast"/>
        <w:ind w:left="720" w:hanging="720"/>
        <w:rPr>
          <w:rStyle w:val="url"/>
          <w:color w:val="000000"/>
        </w:rPr>
      </w:pPr>
      <w:r>
        <w:rPr>
          <w:color w:val="000000"/>
        </w:rPr>
        <w:t>Trimbos-instituut. (2024b, October 7).</w:t>
      </w:r>
      <w:r>
        <w:rPr>
          <w:rStyle w:val="apple-converted-space"/>
          <w:rFonts w:eastAsiaTheme="majorEastAsia"/>
          <w:color w:val="000000"/>
        </w:rPr>
        <w:t> </w:t>
      </w:r>
      <w:r>
        <w:rPr>
          <w:i/>
          <w:iCs/>
          <w:color w:val="000000"/>
        </w:rPr>
        <w:t>Mensen met een lichte verstandelijke beperking</w:t>
      </w:r>
      <w:r>
        <w:rPr>
          <w:color w:val="000000"/>
        </w:rPr>
        <w:t>.</w:t>
      </w:r>
      <w:r>
        <w:rPr>
          <w:rStyle w:val="apple-converted-space"/>
          <w:rFonts w:eastAsiaTheme="majorEastAsia"/>
          <w:color w:val="000000"/>
        </w:rPr>
        <w:t> </w:t>
      </w:r>
      <w:hyperlink r:id="rId32" w:history="1">
        <w:r w:rsidRPr="00E615B7">
          <w:rPr>
            <w:rStyle w:val="Hyperlink"/>
          </w:rPr>
          <w:t>https://www.trimbos.nl/mensen-met-een-lichte-verstandelijke-beperking/</w:t>
        </w:r>
      </w:hyperlink>
      <w:r>
        <w:rPr>
          <w:rStyle w:val="url"/>
          <w:color w:val="000000"/>
        </w:rPr>
        <w:t xml:space="preserve"> </w:t>
      </w:r>
    </w:p>
    <w:p w14:paraId="774A2612" w14:textId="77777777" w:rsidR="009B11A6" w:rsidRDefault="009B11A6" w:rsidP="009B11A6">
      <w:pPr>
        <w:spacing w:line="480" w:lineRule="auto"/>
        <w:ind w:left="720" w:hanging="720"/>
        <w:rPr>
          <w:rFonts w:ascii="Times New Roman" w:eastAsia="Times New Roman" w:hAnsi="Times New Roman" w:cs="Times New Roman"/>
          <w:i/>
          <w:iCs/>
        </w:rPr>
      </w:pPr>
    </w:p>
    <w:p w14:paraId="299E5DE5" w14:textId="6C89A349" w:rsidR="009B11A6" w:rsidRPr="009B11A6" w:rsidRDefault="009B11A6" w:rsidP="009B11A6">
      <w:pPr>
        <w:spacing w:line="480" w:lineRule="auto"/>
        <w:ind w:left="720" w:hanging="720"/>
        <w:rPr>
          <w:rStyle w:val="url"/>
        </w:rPr>
      </w:pPr>
      <w:r w:rsidRPr="53F3272A">
        <w:rPr>
          <w:rFonts w:ascii="Times New Roman" w:eastAsia="Times New Roman" w:hAnsi="Times New Roman" w:cs="Times New Roman"/>
          <w:i/>
          <w:iCs/>
        </w:rPr>
        <w:t>VRIJWILLIGERS | Pauluskerk Rotterdam</w:t>
      </w:r>
      <w:r w:rsidRPr="53F3272A">
        <w:rPr>
          <w:rFonts w:ascii="Times New Roman" w:eastAsia="Times New Roman" w:hAnsi="Times New Roman" w:cs="Times New Roman"/>
        </w:rPr>
        <w:t xml:space="preserve">. (n.d.). </w:t>
      </w:r>
      <w:hyperlink r:id="rId33">
        <w:r w:rsidRPr="53F3272A">
          <w:rPr>
            <w:rStyle w:val="Hyperlink"/>
            <w:rFonts w:ascii="Times New Roman" w:eastAsia="Times New Roman" w:hAnsi="Times New Roman" w:cs="Times New Roman"/>
          </w:rPr>
          <w:t>https://www.pauluskerkrotterdam.nl/vrijwilligers/</w:t>
        </w:r>
      </w:hyperlink>
    </w:p>
    <w:p w14:paraId="414CBBB9" w14:textId="77777777" w:rsidR="008F3922" w:rsidRPr="009B11A6" w:rsidRDefault="008F3922" w:rsidP="00A8597D">
      <w:pPr>
        <w:pStyle w:val="NormalWeb"/>
        <w:spacing w:before="0" w:beforeAutospacing="0" w:after="0" w:afterAutospacing="0" w:line="480" w:lineRule="atLeast"/>
        <w:ind w:left="720" w:hanging="720"/>
        <w:rPr>
          <w:rStyle w:val="url"/>
          <w:color w:val="000000"/>
        </w:rPr>
      </w:pPr>
    </w:p>
    <w:p w14:paraId="030CB22C" w14:textId="273FC61D" w:rsidR="3D7DB69B" w:rsidRDefault="3D7DB69B" w:rsidP="100428AF">
      <w:pPr>
        <w:pStyle w:val="NormalWeb"/>
        <w:spacing w:before="0" w:beforeAutospacing="0" w:after="0" w:afterAutospacing="0" w:line="480" w:lineRule="atLeast"/>
        <w:ind w:left="720" w:hanging="720"/>
      </w:pPr>
      <w:r w:rsidRPr="00E66F12">
        <w:rPr>
          <w:lang w:val="en-GB"/>
        </w:rPr>
        <w:t xml:space="preserve">Wittgenstein, L. (1953). </w:t>
      </w:r>
      <w:r w:rsidRPr="00E66F12">
        <w:rPr>
          <w:i/>
          <w:iCs/>
          <w:lang w:val="en-GB"/>
        </w:rPr>
        <w:t>Philosophical Investigations</w:t>
      </w:r>
      <w:r w:rsidRPr="00E66F12">
        <w:rPr>
          <w:lang w:val="en-GB"/>
        </w:rPr>
        <w:t xml:space="preserve"> (G. E. M. Anscombe, Vert.). </w:t>
      </w:r>
      <w:r w:rsidRPr="100428AF">
        <w:t>Blackwell</w:t>
      </w:r>
    </w:p>
    <w:p w14:paraId="25086EBC" w14:textId="1B33A663" w:rsidR="100428AF" w:rsidRDefault="100428AF" w:rsidP="100428AF">
      <w:pPr>
        <w:pStyle w:val="NormalWeb"/>
        <w:spacing w:before="0" w:beforeAutospacing="0" w:after="0" w:afterAutospacing="0" w:line="480" w:lineRule="atLeast"/>
        <w:ind w:left="720" w:hanging="720"/>
        <w:rPr>
          <w:rStyle w:val="url"/>
          <w:color w:val="000000" w:themeColor="text1"/>
        </w:rPr>
      </w:pPr>
    </w:p>
    <w:p w14:paraId="6AA8E9B0" w14:textId="7370EE72" w:rsidR="00802CB9" w:rsidRDefault="00C270AE" w:rsidP="162AE2AF">
      <w:pPr>
        <w:pStyle w:val="NormalWeb"/>
        <w:spacing w:before="0" w:beforeAutospacing="0" w:after="0" w:afterAutospacing="0" w:line="480" w:lineRule="atLeast"/>
        <w:ind w:left="720" w:hanging="720"/>
        <w:rPr>
          <w:rStyle w:val="url"/>
          <w:color w:val="000000" w:themeColor="text1"/>
        </w:rPr>
      </w:pPr>
      <w:r w:rsidRPr="34F95CB5">
        <w:rPr>
          <w:i/>
          <w:iCs/>
          <w:color w:val="000000" w:themeColor="text1"/>
        </w:rPr>
        <w:t>Zien</w:t>
      </w:r>
      <w:r w:rsidRPr="34F95CB5">
        <w:rPr>
          <w:color w:val="000000" w:themeColor="text1"/>
        </w:rPr>
        <w:t>. (n.d.). THDV - Wie Zie Jij?</w:t>
      </w:r>
      <w:r w:rsidRPr="34F95CB5">
        <w:rPr>
          <w:rStyle w:val="apple-converted-space"/>
          <w:rFonts w:eastAsiaTheme="majorEastAsia"/>
          <w:color w:val="000000" w:themeColor="text1"/>
        </w:rPr>
        <w:t> </w:t>
      </w:r>
      <w:hyperlink r:id="rId34" w:anchor=":~:text=Oorzaken%20van%20verdubbeling&amp;text=Belangrijk%20detail:%20de%20mensen%20die,maar%20per%20regio%20wordt%20geregeld">
        <w:r w:rsidRPr="34F95CB5">
          <w:rPr>
            <w:rStyle w:val="Hyperlink"/>
          </w:rPr>
          <w:t>https://www.thdv.nl/zien/dakloosheid/5/dakloosheid-in-nl-groeiend-probleem#:~:text=Oorzaken%20van%20verdubbeling&amp;text=Belangrijk%20detail:%20de%20mensen%20die,maar%20per%20regio%20wordt%20geregeld</w:t>
        </w:r>
      </w:hyperlink>
      <w:r w:rsidRPr="34F95CB5">
        <w:rPr>
          <w:rStyle w:val="url"/>
          <w:color w:val="000000" w:themeColor="text1"/>
        </w:rPr>
        <w:t xml:space="preserve"> </w:t>
      </w:r>
    </w:p>
    <w:p w14:paraId="7717F7C4" w14:textId="77777777" w:rsidR="009B11A6" w:rsidRPr="00DF1E9E" w:rsidRDefault="009B11A6" w:rsidP="162AE2AF">
      <w:pPr>
        <w:pStyle w:val="NormalWeb"/>
        <w:spacing w:before="0" w:beforeAutospacing="0" w:after="0" w:afterAutospacing="0" w:line="480" w:lineRule="atLeast"/>
        <w:ind w:left="720" w:hanging="720"/>
        <w:rPr>
          <w:color w:val="000000"/>
        </w:rPr>
      </w:pPr>
    </w:p>
    <w:p w14:paraId="4092F06C" w14:textId="15E1D004" w:rsidR="009B11A6" w:rsidRDefault="0747F8DB" w:rsidP="009B11A6">
      <w:pPr>
        <w:pStyle w:val="NormalWeb"/>
        <w:spacing w:before="0" w:beforeAutospacing="0" w:after="0" w:afterAutospacing="0" w:line="480" w:lineRule="atLeast"/>
        <w:ind w:left="720" w:hanging="720"/>
        <w:rPr>
          <w:rStyle w:val="url"/>
          <w:color w:val="000000" w:themeColor="text1"/>
        </w:rPr>
      </w:pPr>
      <w:r w:rsidRPr="22BF1818">
        <w:rPr>
          <w:rStyle w:val="url"/>
          <w:color w:val="000000" w:themeColor="text1"/>
        </w:rPr>
        <w:t xml:space="preserve">Stichting Lezen en Schrijven. (2016, 1 mei). Over de relatie tussen laaggeletterdheid en armoede. </w:t>
      </w:r>
      <w:hyperlink r:id="rId35" w:anchor=":~:text=Laaggeletterden%20hebben%20een%20grotere%20kans,lagere%20beroepsstatus%20dan%20niet%2Dlaaggeletterden">
        <w:r w:rsidRPr="22BF1818">
          <w:rPr>
            <w:rStyle w:val="url"/>
            <w:color w:val="000000" w:themeColor="text1"/>
          </w:rPr>
          <w:t>https://www.lezenenschrijven.nl/wat-doen-wij/oplossing-voor-je-vraagstuk/over-de-relatie-tussen-laaggeletterdheid-en-armoede#:~:text=Laaggeletterden%20hebben%20een%20grotere%20kans,lagere%20beroepsstatus%20dan%20niet%2Dlaaggeletterden</w:t>
        </w:r>
      </w:hyperlink>
    </w:p>
    <w:p w14:paraId="00C13EC1" w14:textId="77777777" w:rsidR="009B11A6" w:rsidRDefault="009B11A6" w:rsidP="009B11A6">
      <w:pPr>
        <w:pStyle w:val="NormalWeb"/>
        <w:spacing w:before="0" w:beforeAutospacing="0" w:after="0" w:afterAutospacing="0" w:line="480" w:lineRule="atLeast"/>
        <w:ind w:left="720" w:hanging="720"/>
        <w:rPr>
          <w:rStyle w:val="url"/>
          <w:color w:val="000000" w:themeColor="text1"/>
        </w:rPr>
      </w:pPr>
    </w:p>
    <w:p w14:paraId="32EF771F" w14:textId="535A6805" w:rsidR="1AB6F1AD" w:rsidRDefault="1AB6F1AD" w:rsidP="22BF1818">
      <w:pPr>
        <w:pStyle w:val="NormalWeb"/>
        <w:spacing w:before="0" w:beforeAutospacing="0" w:after="0" w:afterAutospacing="0" w:line="480" w:lineRule="atLeast"/>
        <w:ind w:left="720" w:hanging="720"/>
        <w:rPr>
          <w:rStyle w:val="url"/>
          <w:color w:val="000000" w:themeColor="text1"/>
        </w:rPr>
      </w:pPr>
      <w:r w:rsidRPr="22BF1818">
        <w:rPr>
          <w:rStyle w:val="url"/>
          <w:color w:val="000000" w:themeColor="text1"/>
          <w:lang w:val="en-US"/>
        </w:rPr>
        <w:t xml:space="preserve">Qwen Team. (2025). Qwen3 technical report. ArXiv. </w:t>
      </w:r>
      <w:hyperlink r:id="rId36">
        <w:r w:rsidRPr="22BF1818">
          <w:rPr>
            <w:rStyle w:val="url"/>
            <w:color w:val="000000" w:themeColor="text1"/>
            <w:lang w:val="en-US"/>
          </w:rPr>
          <w:t>https://arxiv.org/abs/2505.09388</w:t>
        </w:r>
      </w:hyperlink>
      <w:r w:rsidRPr="22BF1818">
        <w:rPr>
          <w:rStyle w:val="url"/>
          <w:color w:val="000000" w:themeColor="text1"/>
          <w:lang w:val="en-US"/>
        </w:rPr>
        <w:t xml:space="preserve"> </w:t>
      </w:r>
    </w:p>
    <w:p w14:paraId="6C366A9C" w14:textId="35E17371" w:rsidR="51442E50" w:rsidRDefault="51442E50" w:rsidP="51442E50">
      <w:pPr>
        <w:pStyle w:val="NormalWeb"/>
        <w:spacing w:before="0" w:beforeAutospacing="0" w:after="0" w:afterAutospacing="0" w:line="480" w:lineRule="atLeast"/>
        <w:ind w:left="720" w:hanging="720"/>
        <w:rPr>
          <w:rStyle w:val="url"/>
          <w:color w:val="000000" w:themeColor="text1"/>
          <w:lang w:val="en-US"/>
        </w:rPr>
      </w:pPr>
    </w:p>
    <w:p w14:paraId="7C51040B" w14:textId="59AF9C1C" w:rsidR="03B15F11" w:rsidRDefault="03B15F11" w:rsidP="3E377590">
      <w:pPr>
        <w:spacing w:after="240"/>
      </w:pPr>
      <w:r w:rsidRPr="3E377590">
        <w:rPr>
          <w:lang w:val="en-US"/>
        </w:rPr>
        <w:t xml:space="preserve">European Union. (2024). </w:t>
      </w:r>
      <w:r w:rsidRPr="3E377590">
        <w:rPr>
          <w:i/>
          <w:iCs/>
          <w:lang w:val="en-US"/>
        </w:rPr>
        <w:t>Artificial Intelligence Act</w:t>
      </w:r>
      <w:r w:rsidRPr="3E377590">
        <w:rPr>
          <w:lang w:val="en-US"/>
        </w:rPr>
        <w:t xml:space="preserve"> (Regulation (EU) 2024/1689), Article 15: Accuracy, robustness and cybersecurity. </w:t>
      </w:r>
      <w:r w:rsidRPr="41EDA78F">
        <w:rPr>
          <w:lang w:val="en-US"/>
        </w:rPr>
        <w:t xml:space="preserve">Geraadpleegd op 25 januari 2026, van </w:t>
      </w:r>
      <w:hyperlink r:id="rId37">
        <w:r w:rsidRPr="41EDA78F">
          <w:rPr>
            <w:rStyle w:val="Hyperlink"/>
            <w:lang w:val="en-US"/>
          </w:rPr>
          <w:t>https://artificialintelligenceact.eu/article/15/</w:t>
        </w:r>
      </w:hyperlink>
      <w:r w:rsidR="45D2B9D2" w:rsidRPr="41EDA78F">
        <w:rPr>
          <w:lang w:val="en-US"/>
        </w:rPr>
        <w:t xml:space="preserve"> (high risk aangezien het om een kwetsbare groep gaat)</w:t>
      </w:r>
    </w:p>
    <w:p w14:paraId="723C104D" w14:textId="5821F047" w:rsidR="2D516C8A" w:rsidRDefault="2D516C8A" w:rsidP="2D516C8A">
      <w:pPr>
        <w:spacing w:after="240"/>
        <w:rPr>
          <w:lang w:val="en-US"/>
        </w:rPr>
      </w:pPr>
    </w:p>
    <w:p w14:paraId="74E277B0" w14:textId="1F996D8A" w:rsidR="3E377590" w:rsidRDefault="3E377590" w:rsidP="3E377590">
      <w:pPr>
        <w:pStyle w:val="NormalWeb"/>
        <w:spacing w:before="0" w:beforeAutospacing="0" w:after="0" w:afterAutospacing="0" w:line="480" w:lineRule="atLeast"/>
        <w:ind w:left="720" w:hanging="720"/>
        <w:rPr>
          <w:rStyle w:val="url"/>
          <w:color w:val="000000" w:themeColor="text1"/>
          <w:lang w:val="en-US"/>
        </w:rPr>
      </w:pPr>
    </w:p>
    <w:p w14:paraId="3E01240A" w14:textId="0C8A293F" w:rsidR="22BF1818" w:rsidRDefault="22BF1818" w:rsidP="22BF1818">
      <w:pPr>
        <w:pStyle w:val="NormalWeb"/>
        <w:spacing w:before="0" w:beforeAutospacing="0" w:after="0" w:afterAutospacing="0" w:line="480" w:lineRule="atLeast"/>
        <w:ind w:left="720" w:hanging="720"/>
        <w:rPr>
          <w:rStyle w:val="url"/>
          <w:color w:val="000000" w:themeColor="text1"/>
        </w:rPr>
      </w:pPr>
    </w:p>
    <w:p w14:paraId="1A0B82D5" w14:textId="2D1D272E" w:rsidR="00802CB9" w:rsidRDefault="00802CB9" w:rsidP="00DF1E9E">
      <w:pPr>
        <w:pStyle w:val="NormalWeb"/>
        <w:spacing w:before="0" w:beforeAutospacing="0" w:after="0" w:afterAutospacing="0" w:line="480" w:lineRule="atLeast"/>
        <w:ind w:left="720" w:hanging="720"/>
        <w:rPr>
          <w:rStyle w:val="url"/>
          <w:color w:val="000000" w:themeColor="text1"/>
        </w:rPr>
      </w:pPr>
    </w:p>
    <w:sectPr w:rsidR="00802CB9" w:rsidSect="00DD6CDE">
      <w:footerReference w:type="even" r:id="rId38"/>
      <w:footerReference w:type="default" r:id="rId39"/>
      <w:pgSz w:w="11906" w:h="16838"/>
      <w:pgMar w:top="1417" w:right="1417" w:bottom="1417"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AB9DB6" w14:textId="77777777" w:rsidR="00C33C1E" w:rsidRDefault="00C33C1E" w:rsidP="00105AD6">
      <w:r>
        <w:separator/>
      </w:r>
    </w:p>
  </w:endnote>
  <w:endnote w:type="continuationSeparator" w:id="0">
    <w:p w14:paraId="63A0704A" w14:textId="77777777" w:rsidR="00C33C1E" w:rsidRDefault="00C33C1E" w:rsidP="00105AD6">
      <w:r>
        <w:continuationSeparator/>
      </w:r>
    </w:p>
  </w:endnote>
  <w:endnote w:type="continuationNotice" w:id="1">
    <w:p w14:paraId="40727938" w14:textId="77777777" w:rsidR="00C33C1E" w:rsidRDefault="00C33C1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quot;Aptos&quot;,sans-serif">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quot;Courier New&quot;">
    <w:altName w:val="Cambria"/>
    <w:charset w:val="00"/>
    <w:family w:val="roman"/>
    <w:pitch w:val="default"/>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Trebuchet MS">
    <w:panose1 w:val="020B0603020202020204"/>
    <w:charset w:val="00"/>
    <w:family w:val="swiss"/>
    <w:pitch w:val="variable"/>
    <w:sig w:usb0="00000687" w:usb1="00000000" w:usb2="00000000" w:usb3="00000000" w:csb0="0000009F" w:csb1="00000000"/>
  </w:font>
  <w:font w:name="Yu Gothic">
    <w:altName w:val="游ゴシック"/>
    <w:panose1 w:val="020B0400000000000000"/>
    <w:charset w:val="80"/>
    <w:family w:val="swiss"/>
    <w:pitch w:val="variable"/>
    <w:sig w:usb0="E00002FF" w:usb1="2AC7FDFF" w:usb2="00000016" w:usb3="00000000" w:csb0="0002009F" w:csb1="00000000"/>
  </w:font>
  <w:font w:name="-webkit-standard">
    <w:altName w:val="Cambria"/>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Poppins">
    <w:charset w:val="00"/>
    <w:family w:val="auto"/>
    <w:pitch w:val="variable"/>
    <w:sig w:usb0="00008007" w:usb1="00000000"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3945149"/>
      <w:docPartObj>
        <w:docPartGallery w:val="Page Numbers (Bottom of Page)"/>
        <w:docPartUnique/>
      </w:docPartObj>
    </w:sdtPr>
    <w:sdtEndPr>
      <w:rPr>
        <w:rStyle w:val="PageNumber"/>
      </w:rPr>
    </w:sdtEndPr>
    <w:sdtContent>
      <w:p w14:paraId="383775CA" w14:textId="3D266055" w:rsidR="00105AD6" w:rsidRDefault="00105AD6" w:rsidP="00153F5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54AF8CB" w14:textId="77777777" w:rsidR="00105AD6" w:rsidRDefault="00105AD6" w:rsidP="00105AD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47111138"/>
      <w:docPartObj>
        <w:docPartGallery w:val="Page Numbers (Bottom of Page)"/>
        <w:docPartUnique/>
      </w:docPartObj>
    </w:sdtPr>
    <w:sdtEndPr>
      <w:rPr>
        <w:rStyle w:val="PageNumber"/>
      </w:rPr>
    </w:sdtEndPr>
    <w:sdtContent>
      <w:p w14:paraId="122352E0" w14:textId="332C880B" w:rsidR="00105AD6" w:rsidRDefault="00105AD6" w:rsidP="00153F5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10</w:t>
        </w:r>
        <w:r>
          <w:rPr>
            <w:rStyle w:val="PageNumber"/>
          </w:rPr>
          <w:fldChar w:fldCharType="end"/>
        </w:r>
      </w:p>
    </w:sdtContent>
  </w:sdt>
  <w:p w14:paraId="17617DC9" w14:textId="77777777" w:rsidR="00105AD6" w:rsidRDefault="00105AD6" w:rsidP="00105AD6">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720329" w14:textId="77777777" w:rsidR="00C33C1E" w:rsidRDefault="00C33C1E" w:rsidP="00105AD6">
      <w:r>
        <w:separator/>
      </w:r>
    </w:p>
  </w:footnote>
  <w:footnote w:type="continuationSeparator" w:id="0">
    <w:p w14:paraId="1C19810B" w14:textId="77777777" w:rsidR="00C33C1E" w:rsidRDefault="00C33C1E" w:rsidP="00105AD6">
      <w:r>
        <w:continuationSeparator/>
      </w:r>
    </w:p>
  </w:footnote>
  <w:footnote w:type="continuationNotice" w:id="1">
    <w:p w14:paraId="353BA135" w14:textId="77777777" w:rsidR="00C33C1E" w:rsidRDefault="00C33C1E"/>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030B7"/>
    <w:multiLevelType w:val="multilevel"/>
    <w:tmpl w:val="0D4A4A9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F78BD0"/>
    <w:multiLevelType w:val="hybridMultilevel"/>
    <w:tmpl w:val="FFFFFFFF"/>
    <w:lvl w:ilvl="0" w:tplc="290E78D2">
      <w:start w:val="1"/>
      <w:numFmt w:val="bullet"/>
      <w:lvlText w:val=""/>
      <w:lvlJc w:val="left"/>
      <w:pPr>
        <w:ind w:left="720" w:hanging="360"/>
      </w:pPr>
      <w:rPr>
        <w:rFonts w:ascii="Symbol" w:hAnsi="Symbol" w:hint="default"/>
      </w:rPr>
    </w:lvl>
    <w:lvl w:ilvl="1" w:tplc="ABF2F5CA">
      <w:start w:val="1"/>
      <w:numFmt w:val="bullet"/>
      <w:lvlText w:val="o"/>
      <w:lvlJc w:val="left"/>
      <w:pPr>
        <w:ind w:left="1440" w:hanging="360"/>
      </w:pPr>
      <w:rPr>
        <w:rFonts w:ascii="Courier New" w:hAnsi="Courier New" w:hint="default"/>
      </w:rPr>
    </w:lvl>
    <w:lvl w:ilvl="2" w:tplc="FDF4FCE8">
      <w:start w:val="1"/>
      <w:numFmt w:val="bullet"/>
      <w:lvlText w:val=""/>
      <w:lvlJc w:val="left"/>
      <w:pPr>
        <w:ind w:left="2160" w:hanging="360"/>
      </w:pPr>
      <w:rPr>
        <w:rFonts w:ascii="Wingdings" w:hAnsi="Wingdings" w:hint="default"/>
      </w:rPr>
    </w:lvl>
    <w:lvl w:ilvl="3" w:tplc="11183C08">
      <w:start w:val="1"/>
      <w:numFmt w:val="bullet"/>
      <w:lvlText w:val=""/>
      <w:lvlJc w:val="left"/>
      <w:pPr>
        <w:ind w:left="2880" w:hanging="360"/>
      </w:pPr>
      <w:rPr>
        <w:rFonts w:ascii="Symbol" w:hAnsi="Symbol" w:hint="default"/>
      </w:rPr>
    </w:lvl>
    <w:lvl w:ilvl="4" w:tplc="64B6FD08">
      <w:start w:val="1"/>
      <w:numFmt w:val="bullet"/>
      <w:lvlText w:val="o"/>
      <w:lvlJc w:val="left"/>
      <w:pPr>
        <w:ind w:left="3600" w:hanging="360"/>
      </w:pPr>
      <w:rPr>
        <w:rFonts w:ascii="Courier New" w:hAnsi="Courier New" w:hint="default"/>
      </w:rPr>
    </w:lvl>
    <w:lvl w:ilvl="5" w:tplc="B5EA45F6">
      <w:start w:val="1"/>
      <w:numFmt w:val="bullet"/>
      <w:lvlText w:val=""/>
      <w:lvlJc w:val="left"/>
      <w:pPr>
        <w:ind w:left="4320" w:hanging="360"/>
      </w:pPr>
      <w:rPr>
        <w:rFonts w:ascii="Wingdings" w:hAnsi="Wingdings" w:hint="default"/>
      </w:rPr>
    </w:lvl>
    <w:lvl w:ilvl="6" w:tplc="50121968">
      <w:start w:val="1"/>
      <w:numFmt w:val="bullet"/>
      <w:lvlText w:val=""/>
      <w:lvlJc w:val="left"/>
      <w:pPr>
        <w:ind w:left="5040" w:hanging="360"/>
      </w:pPr>
      <w:rPr>
        <w:rFonts w:ascii="Symbol" w:hAnsi="Symbol" w:hint="default"/>
      </w:rPr>
    </w:lvl>
    <w:lvl w:ilvl="7" w:tplc="F1D2BA88">
      <w:start w:val="1"/>
      <w:numFmt w:val="bullet"/>
      <w:lvlText w:val="o"/>
      <w:lvlJc w:val="left"/>
      <w:pPr>
        <w:ind w:left="5760" w:hanging="360"/>
      </w:pPr>
      <w:rPr>
        <w:rFonts w:ascii="Courier New" w:hAnsi="Courier New" w:hint="default"/>
      </w:rPr>
    </w:lvl>
    <w:lvl w:ilvl="8" w:tplc="A99C3F90">
      <w:start w:val="1"/>
      <w:numFmt w:val="bullet"/>
      <w:lvlText w:val=""/>
      <w:lvlJc w:val="left"/>
      <w:pPr>
        <w:ind w:left="6480" w:hanging="360"/>
      </w:pPr>
      <w:rPr>
        <w:rFonts w:ascii="Wingdings" w:hAnsi="Wingdings" w:hint="default"/>
      </w:rPr>
    </w:lvl>
  </w:abstractNum>
  <w:abstractNum w:abstractNumId="2" w15:restartNumberingAfterBreak="0">
    <w:nsid w:val="087672E5"/>
    <w:multiLevelType w:val="hybridMultilevel"/>
    <w:tmpl w:val="FFFFFFFF"/>
    <w:lvl w:ilvl="0" w:tplc="23CEE044">
      <w:start w:val="1"/>
      <w:numFmt w:val="bullet"/>
      <w:lvlText w:val=""/>
      <w:lvlJc w:val="left"/>
      <w:pPr>
        <w:ind w:left="720" w:hanging="360"/>
      </w:pPr>
      <w:rPr>
        <w:rFonts w:ascii="Symbol" w:hAnsi="Symbol" w:hint="default"/>
      </w:rPr>
    </w:lvl>
    <w:lvl w:ilvl="1" w:tplc="1130D98E">
      <w:start w:val="1"/>
      <w:numFmt w:val="bullet"/>
      <w:lvlText w:val="o"/>
      <w:lvlJc w:val="left"/>
      <w:pPr>
        <w:ind w:left="1440" w:hanging="360"/>
      </w:pPr>
      <w:rPr>
        <w:rFonts w:ascii="Courier New" w:hAnsi="Courier New" w:hint="default"/>
      </w:rPr>
    </w:lvl>
    <w:lvl w:ilvl="2" w:tplc="C4905374">
      <w:start w:val="1"/>
      <w:numFmt w:val="bullet"/>
      <w:lvlText w:val=""/>
      <w:lvlJc w:val="left"/>
      <w:pPr>
        <w:ind w:left="2160" w:hanging="360"/>
      </w:pPr>
      <w:rPr>
        <w:rFonts w:ascii="Wingdings" w:hAnsi="Wingdings" w:hint="default"/>
      </w:rPr>
    </w:lvl>
    <w:lvl w:ilvl="3" w:tplc="F64A3DEE">
      <w:start w:val="1"/>
      <w:numFmt w:val="bullet"/>
      <w:lvlText w:val=""/>
      <w:lvlJc w:val="left"/>
      <w:pPr>
        <w:ind w:left="2880" w:hanging="360"/>
      </w:pPr>
      <w:rPr>
        <w:rFonts w:ascii="Symbol" w:hAnsi="Symbol" w:hint="default"/>
      </w:rPr>
    </w:lvl>
    <w:lvl w:ilvl="4" w:tplc="353A7F3C">
      <w:start w:val="1"/>
      <w:numFmt w:val="bullet"/>
      <w:lvlText w:val="o"/>
      <w:lvlJc w:val="left"/>
      <w:pPr>
        <w:ind w:left="3600" w:hanging="360"/>
      </w:pPr>
      <w:rPr>
        <w:rFonts w:ascii="Courier New" w:hAnsi="Courier New" w:hint="default"/>
      </w:rPr>
    </w:lvl>
    <w:lvl w:ilvl="5" w:tplc="BBE2877A">
      <w:start w:val="1"/>
      <w:numFmt w:val="bullet"/>
      <w:lvlText w:val=""/>
      <w:lvlJc w:val="left"/>
      <w:pPr>
        <w:ind w:left="4320" w:hanging="360"/>
      </w:pPr>
      <w:rPr>
        <w:rFonts w:ascii="Wingdings" w:hAnsi="Wingdings" w:hint="default"/>
      </w:rPr>
    </w:lvl>
    <w:lvl w:ilvl="6" w:tplc="F67CBF54">
      <w:start w:val="1"/>
      <w:numFmt w:val="bullet"/>
      <w:lvlText w:val=""/>
      <w:lvlJc w:val="left"/>
      <w:pPr>
        <w:ind w:left="5040" w:hanging="360"/>
      </w:pPr>
      <w:rPr>
        <w:rFonts w:ascii="Symbol" w:hAnsi="Symbol" w:hint="default"/>
      </w:rPr>
    </w:lvl>
    <w:lvl w:ilvl="7" w:tplc="8338951C">
      <w:start w:val="1"/>
      <w:numFmt w:val="bullet"/>
      <w:lvlText w:val="o"/>
      <w:lvlJc w:val="left"/>
      <w:pPr>
        <w:ind w:left="5760" w:hanging="360"/>
      </w:pPr>
      <w:rPr>
        <w:rFonts w:ascii="Courier New" w:hAnsi="Courier New" w:hint="default"/>
      </w:rPr>
    </w:lvl>
    <w:lvl w:ilvl="8" w:tplc="D598D14A">
      <w:start w:val="1"/>
      <w:numFmt w:val="bullet"/>
      <w:lvlText w:val=""/>
      <w:lvlJc w:val="left"/>
      <w:pPr>
        <w:ind w:left="6480" w:hanging="360"/>
      </w:pPr>
      <w:rPr>
        <w:rFonts w:ascii="Wingdings" w:hAnsi="Wingdings" w:hint="default"/>
      </w:rPr>
    </w:lvl>
  </w:abstractNum>
  <w:abstractNum w:abstractNumId="3" w15:restartNumberingAfterBreak="0">
    <w:nsid w:val="0A132E4E"/>
    <w:multiLevelType w:val="multilevel"/>
    <w:tmpl w:val="23C24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4FBFD1"/>
    <w:multiLevelType w:val="hybridMultilevel"/>
    <w:tmpl w:val="FFFFFFFF"/>
    <w:lvl w:ilvl="0" w:tplc="5052F2DA">
      <w:start w:val="1"/>
      <w:numFmt w:val="bullet"/>
      <w:lvlText w:val=""/>
      <w:lvlJc w:val="left"/>
      <w:pPr>
        <w:ind w:left="720" w:hanging="360"/>
      </w:pPr>
      <w:rPr>
        <w:rFonts w:ascii="Symbol" w:hAnsi="Symbol" w:hint="default"/>
      </w:rPr>
    </w:lvl>
    <w:lvl w:ilvl="1" w:tplc="2C8EA90A">
      <w:start w:val="1"/>
      <w:numFmt w:val="bullet"/>
      <w:lvlText w:val="o"/>
      <w:lvlJc w:val="left"/>
      <w:pPr>
        <w:ind w:left="1440" w:hanging="360"/>
      </w:pPr>
      <w:rPr>
        <w:rFonts w:ascii="Courier New" w:hAnsi="Courier New" w:hint="default"/>
      </w:rPr>
    </w:lvl>
    <w:lvl w:ilvl="2" w:tplc="7196291A">
      <w:start w:val="1"/>
      <w:numFmt w:val="bullet"/>
      <w:lvlText w:val=""/>
      <w:lvlJc w:val="left"/>
      <w:pPr>
        <w:ind w:left="2160" w:hanging="360"/>
      </w:pPr>
      <w:rPr>
        <w:rFonts w:ascii="Wingdings" w:hAnsi="Wingdings" w:hint="default"/>
      </w:rPr>
    </w:lvl>
    <w:lvl w:ilvl="3" w:tplc="47DAC62A">
      <w:start w:val="1"/>
      <w:numFmt w:val="bullet"/>
      <w:lvlText w:val=""/>
      <w:lvlJc w:val="left"/>
      <w:pPr>
        <w:ind w:left="2880" w:hanging="360"/>
      </w:pPr>
      <w:rPr>
        <w:rFonts w:ascii="Symbol" w:hAnsi="Symbol" w:hint="default"/>
      </w:rPr>
    </w:lvl>
    <w:lvl w:ilvl="4" w:tplc="CEFE77BE">
      <w:start w:val="1"/>
      <w:numFmt w:val="bullet"/>
      <w:lvlText w:val="o"/>
      <w:lvlJc w:val="left"/>
      <w:pPr>
        <w:ind w:left="3600" w:hanging="360"/>
      </w:pPr>
      <w:rPr>
        <w:rFonts w:ascii="Courier New" w:hAnsi="Courier New" w:hint="default"/>
      </w:rPr>
    </w:lvl>
    <w:lvl w:ilvl="5" w:tplc="257C89CE">
      <w:start w:val="1"/>
      <w:numFmt w:val="bullet"/>
      <w:lvlText w:val=""/>
      <w:lvlJc w:val="left"/>
      <w:pPr>
        <w:ind w:left="4320" w:hanging="360"/>
      </w:pPr>
      <w:rPr>
        <w:rFonts w:ascii="Wingdings" w:hAnsi="Wingdings" w:hint="default"/>
      </w:rPr>
    </w:lvl>
    <w:lvl w:ilvl="6" w:tplc="0A28E0F6">
      <w:start w:val="1"/>
      <w:numFmt w:val="bullet"/>
      <w:lvlText w:val=""/>
      <w:lvlJc w:val="left"/>
      <w:pPr>
        <w:ind w:left="5040" w:hanging="360"/>
      </w:pPr>
      <w:rPr>
        <w:rFonts w:ascii="Symbol" w:hAnsi="Symbol" w:hint="default"/>
      </w:rPr>
    </w:lvl>
    <w:lvl w:ilvl="7" w:tplc="CCA21306">
      <w:start w:val="1"/>
      <w:numFmt w:val="bullet"/>
      <w:lvlText w:val="o"/>
      <w:lvlJc w:val="left"/>
      <w:pPr>
        <w:ind w:left="5760" w:hanging="360"/>
      </w:pPr>
      <w:rPr>
        <w:rFonts w:ascii="Courier New" w:hAnsi="Courier New" w:hint="default"/>
      </w:rPr>
    </w:lvl>
    <w:lvl w:ilvl="8" w:tplc="265CFF24">
      <w:start w:val="1"/>
      <w:numFmt w:val="bullet"/>
      <w:lvlText w:val=""/>
      <w:lvlJc w:val="left"/>
      <w:pPr>
        <w:ind w:left="6480" w:hanging="360"/>
      </w:pPr>
      <w:rPr>
        <w:rFonts w:ascii="Wingdings" w:hAnsi="Wingdings" w:hint="default"/>
      </w:rPr>
    </w:lvl>
  </w:abstractNum>
  <w:abstractNum w:abstractNumId="5" w15:restartNumberingAfterBreak="0">
    <w:nsid w:val="0D16D2BC"/>
    <w:multiLevelType w:val="hybridMultilevel"/>
    <w:tmpl w:val="A68CD468"/>
    <w:lvl w:ilvl="0" w:tplc="3394270A">
      <w:start w:val="1"/>
      <w:numFmt w:val="bullet"/>
      <w:lvlText w:val=""/>
      <w:lvlJc w:val="left"/>
      <w:pPr>
        <w:ind w:left="720" w:hanging="360"/>
      </w:pPr>
      <w:rPr>
        <w:rFonts w:ascii="Symbol" w:hAnsi="Symbol" w:hint="default"/>
      </w:rPr>
    </w:lvl>
    <w:lvl w:ilvl="1" w:tplc="0D76BA06">
      <w:start w:val="1"/>
      <w:numFmt w:val="bullet"/>
      <w:lvlText w:val="o"/>
      <w:lvlJc w:val="left"/>
      <w:pPr>
        <w:ind w:left="1440" w:hanging="360"/>
      </w:pPr>
      <w:rPr>
        <w:rFonts w:ascii="Courier New" w:hAnsi="Courier New" w:hint="default"/>
      </w:rPr>
    </w:lvl>
    <w:lvl w:ilvl="2" w:tplc="0728F482">
      <w:start w:val="1"/>
      <w:numFmt w:val="bullet"/>
      <w:lvlText w:val=""/>
      <w:lvlJc w:val="left"/>
      <w:pPr>
        <w:ind w:left="2160" w:hanging="360"/>
      </w:pPr>
      <w:rPr>
        <w:rFonts w:ascii="Wingdings" w:hAnsi="Wingdings" w:hint="default"/>
      </w:rPr>
    </w:lvl>
    <w:lvl w:ilvl="3" w:tplc="DBA0069C">
      <w:start w:val="1"/>
      <w:numFmt w:val="bullet"/>
      <w:lvlText w:val=""/>
      <w:lvlJc w:val="left"/>
      <w:pPr>
        <w:ind w:left="2880" w:hanging="360"/>
      </w:pPr>
      <w:rPr>
        <w:rFonts w:ascii="Symbol" w:hAnsi="Symbol" w:hint="default"/>
      </w:rPr>
    </w:lvl>
    <w:lvl w:ilvl="4" w:tplc="D01C66A8">
      <w:start w:val="1"/>
      <w:numFmt w:val="bullet"/>
      <w:lvlText w:val="o"/>
      <w:lvlJc w:val="left"/>
      <w:pPr>
        <w:ind w:left="3600" w:hanging="360"/>
      </w:pPr>
      <w:rPr>
        <w:rFonts w:ascii="Courier New" w:hAnsi="Courier New" w:hint="default"/>
      </w:rPr>
    </w:lvl>
    <w:lvl w:ilvl="5" w:tplc="A7A29C16">
      <w:start w:val="1"/>
      <w:numFmt w:val="bullet"/>
      <w:lvlText w:val=""/>
      <w:lvlJc w:val="left"/>
      <w:pPr>
        <w:ind w:left="4320" w:hanging="360"/>
      </w:pPr>
      <w:rPr>
        <w:rFonts w:ascii="Wingdings" w:hAnsi="Wingdings" w:hint="default"/>
      </w:rPr>
    </w:lvl>
    <w:lvl w:ilvl="6" w:tplc="6DEC66E0">
      <w:start w:val="1"/>
      <w:numFmt w:val="bullet"/>
      <w:lvlText w:val=""/>
      <w:lvlJc w:val="left"/>
      <w:pPr>
        <w:ind w:left="5040" w:hanging="360"/>
      </w:pPr>
      <w:rPr>
        <w:rFonts w:ascii="Symbol" w:hAnsi="Symbol" w:hint="default"/>
      </w:rPr>
    </w:lvl>
    <w:lvl w:ilvl="7" w:tplc="26109A4E">
      <w:start w:val="1"/>
      <w:numFmt w:val="bullet"/>
      <w:lvlText w:val="o"/>
      <w:lvlJc w:val="left"/>
      <w:pPr>
        <w:ind w:left="5760" w:hanging="360"/>
      </w:pPr>
      <w:rPr>
        <w:rFonts w:ascii="Courier New" w:hAnsi="Courier New" w:hint="default"/>
      </w:rPr>
    </w:lvl>
    <w:lvl w:ilvl="8" w:tplc="128E2D50">
      <w:start w:val="1"/>
      <w:numFmt w:val="bullet"/>
      <w:lvlText w:val=""/>
      <w:lvlJc w:val="left"/>
      <w:pPr>
        <w:ind w:left="6480" w:hanging="360"/>
      </w:pPr>
      <w:rPr>
        <w:rFonts w:ascii="Wingdings" w:hAnsi="Wingdings" w:hint="default"/>
      </w:rPr>
    </w:lvl>
  </w:abstractNum>
  <w:abstractNum w:abstractNumId="6" w15:restartNumberingAfterBreak="0">
    <w:nsid w:val="122F14F5"/>
    <w:multiLevelType w:val="hybridMultilevel"/>
    <w:tmpl w:val="FFFFFFFF"/>
    <w:lvl w:ilvl="0" w:tplc="EF40EDCA">
      <w:start w:val="1"/>
      <w:numFmt w:val="bullet"/>
      <w:lvlText w:val=""/>
      <w:lvlJc w:val="left"/>
      <w:pPr>
        <w:ind w:left="720" w:hanging="360"/>
      </w:pPr>
      <w:rPr>
        <w:rFonts w:ascii="Symbol" w:hAnsi="Symbol" w:hint="default"/>
      </w:rPr>
    </w:lvl>
    <w:lvl w:ilvl="1" w:tplc="23DE6734">
      <w:start w:val="1"/>
      <w:numFmt w:val="bullet"/>
      <w:lvlText w:val="o"/>
      <w:lvlJc w:val="left"/>
      <w:pPr>
        <w:ind w:left="1440" w:hanging="360"/>
      </w:pPr>
      <w:rPr>
        <w:rFonts w:ascii="Courier New" w:hAnsi="Courier New" w:hint="default"/>
      </w:rPr>
    </w:lvl>
    <w:lvl w:ilvl="2" w:tplc="A31E415E">
      <w:start w:val="1"/>
      <w:numFmt w:val="bullet"/>
      <w:lvlText w:val=""/>
      <w:lvlJc w:val="left"/>
      <w:pPr>
        <w:ind w:left="2160" w:hanging="360"/>
      </w:pPr>
      <w:rPr>
        <w:rFonts w:ascii="Wingdings" w:hAnsi="Wingdings" w:hint="default"/>
      </w:rPr>
    </w:lvl>
    <w:lvl w:ilvl="3" w:tplc="1E888DE0">
      <w:start w:val="1"/>
      <w:numFmt w:val="bullet"/>
      <w:lvlText w:val=""/>
      <w:lvlJc w:val="left"/>
      <w:pPr>
        <w:ind w:left="2880" w:hanging="360"/>
      </w:pPr>
      <w:rPr>
        <w:rFonts w:ascii="Symbol" w:hAnsi="Symbol" w:hint="default"/>
      </w:rPr>
    </w:lvl>
    <w:lvl w:ilvl="4" w:tplc="66A07FCC">
      <w:start w:val="1"/>
      <w:numFmt w:val="bullet"/>
      <w:lvlText w:val="o"/>
      <w:lvlJc w:val="left"/>
      <w:pPr>
        <w:ind w:left="3600" w:hanging="360"/>
      </w:pPr>
      <w:rPr>
        <w:rFonts w:ascii="Courier New" w:hAnsi="Courier New" w:hint="default"/>
      </w:rPr>
    </w:lvl>
    <w:lvl w:ilvl="5" w:tplc="2E42229E">
      <w:start w:val="1"/>
      <w:numFmt w:val="bullet"/>
      <w:lvlText w:val=""/>
      <w:lvlJc w:val="left"/>
      <w:pPr>
        <w:ind w:left="4320" w:hanging="360"/>
      </w:pPr>
      <w:rPr>
        <w:rFonts w:ascii="Wingdings" w:hAnsi="Wingdings" w:hint="default"/>
      </w:rPr>
    </w:lvl>
    <w:lvl w:ilvl="6" w:tplc="482EA154">
      <w:start w:val="1"/>
      <w:numFmt w:val="bullet"/>
      <w:lvlText w:val=""/>
      <w:lvlJc w:val="left"/>
      <w:pPr>
        <w:ind w:left="5040" w:hanging="360"/>
      </w:pPr>
      <w:rPr>
        <w:rFonts w:ascii="Symbol" w:hAnsi="Symbol" w:hint="default"/>
      </w:rPr>
    </w:lvl>
    <w:lvl w:ilvl="7" w:tplc="7D7A3C2E">
      <w:start w:val="1"/>
      <w:numFmt w:val="bullet"/>
      <w:lvlText w:val="o"/>
      <w:lvlJc w:val="left"/>
      <w:pPr>
        <w:ind w:left="5760" w:hanging="360"/>
      </w:pPr>
      <w:rPr>
        <w:rFonts w:ascii="Courier New" w:hAnsi="Courier New" w:hint="default"/>
      </w:rPr>
    </w:lvl>
    <w:lvl w:ilvl="8" w:tplc="2DB830E0">
      <w:start w:val="1"/>
      <w:numFmt w:val="bullet"/>
      <w:lvlText w:val=""/>
      <w:lvlJc w:val="left"/>
      <w:pPr>
        <w:ind w:left="6480" w:hanging="360"/>
      </w:pPr>
      <w:rPr>
        <w:rFonts w:ascii="Wingdings" w:hAnsi="Wingdings" w:hint="default"/>
      </w:rPr>
    </w:lvl>
  </w:abstractNum>
  <w:abstractNum w:abstractNumId="7" w15:restartNumberingAfterBreak="0">
    <w:nsid w:val="1BE6EB4A"/>
    <w:multiLevelType w:val="hybridMultilevel"/>
    <w:tmpl w:val="9AB225CC"/>
    <w:lvl w:ilvl="0" w:tplc="765AD128">
      <w:start w:val="1"/>
      <w:numFmt w:val="decimal"/>
      <w:lvlText w:val="%1."/>
      <w:lvlJc w:val="left"/>
      <w:pPr>
        <w:ind w:left="720" w:hanging="360"/>
      </w:pPr>
    </w:lvl>
    <w:lvl w:ilvl="1" w:tplc="837EFE6C">
      <w:start w:val="1"/>
      <w:numFmt w:val="lowerLetter"/>
      <w:lvlText w:val="%2."/>
      <w:lvlJc w:val="left"/>
      <w:pPr>
        <w:ind w:left="1440" w:hanging="360"/>
      </w:pPr>
    </w:lvl>
    <w:lvl w:ilvl="2" w:tplc="1EDEB1A6">
      <w:start w:val="1"/>
      <w:numFmt w:val="lowerRoman"/>
      <w:lvlText w:val="%3."/>
      <w:lvlJc w:val="right"/>
      <w:pPr>
        <w:ind w:left="2160" w:hanging="180"/>
      </w:pPr>
    </w:lvl>
    <w:lvl w:ilvl="3" w:tplc="B200262A">
      <w:start w:val="1"/>
      <w:numFmt w:val="decimal"/>
      <w:lvlText w:val="%4."/>
      <w:lvlJc w:val="left"/>
      <w:pPr>
        <w:ind w:left="2880" w:hanging="360"/>
      </w:pPr>
    </w:lvl>
    <w:lvl w:ilvl="4" w:tplc="94503746">
      <w:start w:val="1"/>
      <w:numFmt w:val="lowerLetter"/>
      <w:lvlText w:val="%5."/>
      <w:lvlJc w:val="left"/>
      <w:pPr>
        <w:ind w:left="3600" w:hanging="360"/>
      </w:pPr>
    </w:lvl>
    <w:lvl w:ilvl="5" w:tplc="E13C4D50">
      <w:start w:val="1"/>
      <w:numFmt w:val="lowerRoman"/>
      <w:lvlText w:val="%6."/>
      <w:lvlJc w:val="right"/>
      <w:pPr>
        <w:ind w:left="4320" w:hanging="180"/>
      </w:pPr>
    </w:lvl>
    <w:lvl w:ilvl="6" w:tplc="61D0CD46">
      <w:start w:val="1"/>
      <w:numFmt w:val="decimal"/>
      <w:lvlText w:val="%7."/>
      <w:lvlJc w:val="left"/>
      <w:pPr>
        <w:ind w:left="5040" w:hanging="360"/>
      </w:pPr>
    </w:lvl>
    <w:lvl w:ilvl="7" w:tplc="AB72E4DA">
      <w:start w:val="1"/>
      <w:numFmt w:val="lowerLetter"/>
      <w:lvlText w:val="%8."/>
      <w:lvlJc w:val="left"/>
      <w:pPr>
        <w:ind w:left="5760" w:hanging="360"/>
      </w:pPr>
    </w:lvl>
    <w:lvl w:ilvl="8" w:tplc="1A523374">
      <w:start w:val="1"/>
      <w:numFmt w:val="lowerRoman"/>
      <w:lvlText w:val="%9."/>
      <w:lvlJc w:val="right"/>
      <w:pPr>
        <w:ind w:left="6480" w:hanging="180"/>
      </w:pPr>
    </w:lvl>
  </w:abstractNum>
  <w:abstractNum w:abstractNumId="8" w15:restartNumberingAfterBreak="0">
    <w:nsid w:val="1F63D79C"/>
    <w:multiLevelType w:val="hybridMultilevel"/>
    <w:tmpl w:val="FFFFFFFF"/>
    <w:lvl w:ilvl="0" w:tplc="E696AB9E">
      <w:start w:val="1"/>
      <w:numFmt w:val="bullet"/>
      <w:lvlText w:val="·"/>
      <w:lvlJc w:val="left"/>
      <w:pPr>
        <w:ind w:left="720" w:hanging="360"/>
      </w:pPr>
      <w:rPr>
        <w:rFonts w:ascii="Symbol" w:hAnsi="Symbol" w:hint="default"/>
      </w:rPr>
    </w:lvl>
    <w:lvl w:ilvl="1" w:tplc="5F7C8832">
      <w:start w:val="1"/>
      <w:numFmt w:val="bullet"/>
      <w:lvlText w:val="o"/>
      <w:lvlJc w:val="left"/>
      <w:pPr>
        <w:ind w:left="1440" w:hanging="360"/>
      </w:pPr>
      <w:rPr>
        <w:rFonts w:ascii="Courier New" w:hAnsi="Courier New" w:hint="default"/>
      </w:rPr>
    </w:lvl>
    <w:lvl w:ilvl="2" w:tplc="9028F698">
      <w:start w:val="1"/>
      <w:numFmt w:val="bullet"/>
      <w:lvlText w:val=""/>
      <w:lvlJc w:val="left"/>
      <w:pPr>
        <w:ind w:left="2160" w:hanging="360"/>
      </w:pPr>
      <w:rPr>
        <w:rFonts w:ascii="Wingdings" w:hAnsi="Wingdings" w:hint="default"/>
      </w:rPr>
    </w:lvl>
    <w:lvl w:ilvl="3" w:tplc="C58AE8A8">
      <w:start w:val="1"/>
      <w:numFmt w:val="bullet"/>
      <w:lvlText w:val=""/>
      <w:lvlJc w:val="left"/>
      <w:pPr>
        <w:ind w:left="2880" w:hanging="360"/>
      </w:pPr>
      <w:rPr>
        <w:rFonts w:ascii="Symbol" w:hAnsi="Symbol" w:hint="default"/>
      </w:rPr>
    </w:lvl>
    <w:lvl w:ilvl="4" w:tplc="3BB02BE0">
      <w:start w:val="1"/>
      <w:numFmt w:val="bullet"/>
      <w:lvlText w:val="o"/>
      <w:lvlJc w:val="left"/>
      <w:pPr>
        <w:ind w:left="3600" w:hanging="360"/>
      </w:pPr>
      <w:rPr>
        <w:rFonts w:ascii="Courier New" w:hAnsi="Courier New" w:hint="default"/>
      </w:rPr>
    </w:lvl>
    <w:lvl w:ilvl="5" w:tplc="7B747E56">
      <w:start w:val="1"/>
      <w:numFmt w:val="bullet"/>
      <w:lvlText w:val=""/>
      <w:lvlJc w:val="left"/>
      <w:pPr>
        <w:ind w:left="4320" w:hanging="360"/>
      </w:pPr>
      <w:rPr>
        <w:rFonts w:ascii="Wingdings" w:hAnsi="Wingdings" w:hint="default"/>
      </w:rPr>
    </w:lvl>
    <w:lvl w:ilvl="6" w:tplc="3B7A3F9A">
      <w:start w:val="1"/>
      <w:numFmt w:val="bullet"/>
      <w:lvlText w:val=""/>
      <w:lvlJc w:val="left"/>
      <w:pPr>
        <w:ind w:left="5040" w:hanging="360"/>
      </w:pPr>
      <w:rPr>
        <w:rFonts w:ascii="Symbol" w:hAnsi="Symbol" w:hint="default"/>
      </w:rPr>
    </w:lvl>
    <w:lvl w:ilvl="7" w:tplc="77F20FCA">
      <w:start w:val="1"/>
      <w:numFmt w:val="bullet"/>
      <w:lvlText w:val="o"/>
      <w:lvlJc w:val="left"/>
      <w:pPr>
        <w:ind w:left="5760" w:hanging="360"/>
      </w:pPr>
      <w:rPr>
        <w:rFonts w:ascii="Courier New" w:hAnsi="Courier New" w:hint="default"/>
      </w:rPr>
    </w:lvl>
    <w:lvl w:ilvl="8" w:tplc="F48432DC">
      <w:start w:val="1"/>
      <w:numFmt w:val="bullet"/>
      <w:lvlText w:val=""/>
      <w:lvlJc w:val="left"/>
      <w:pPr>
        <w:ind w:left="6480" w:hanging="360"/>
      </w:pPr>
      <w:rPr>
        <w:rFonts w:ascii="Wingdings" w:hAnsi="Wingdings" w:hint="default"/>
      </w:rPr>
    </w:lvl>
  </w:abstractNum>
  <w:abstractNum w:abstractNumId="9" w15:restartNumberingAfterBreak="0">
    <w:nsid w:val="203B37C0"/>
    <w:multiLevelType w:val="multilevel"/>
    <w:tmpl w:val="0D70C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0694E72"/>
    <w:multiLevelType w:val="hybridMultilevel"/>
    <w:tmpl w:val="FFFFFFFF"/>
    <w:lvl w:ilvl="0" w:tplc="CF882C54">
      <w:start w:val="1"/>
      <w:numFmt w:val="bullet"/>
      <w:lvlText w:val=""/>
      <w:lvlJc w:val="left"/>
      <w:pPr>
        <w:ind w:left="720" w:hanging="360"/>
      </w:pPr>
      <w:rPr>
        <w:rFonts w:ascii="Symbol" w:hAnsi="Symbol" w:hint="default"/>
      </w:rPr>
    </w:lvl>
    <w:lvl w:ilvl="1" w:tplc="1398ED0C">
      <w:start w:val="1"/>
      <w:numFmt w:val="bullet"/>
      <w:lvlText w:val="o"/>
      <w:lvlJc w:val="left"/>
      <w:pPr>
        <w:ind w:left="1440" w:hanging="360"/>
      </w:pPr>
      <w:rPr>
        <w:rFonts w:ascii="Courier New" w:hAnsi="Courier New" w:hint="default"/>
      </w:rPr>
    </w:lvl>
    <w:lvl w:ilvl="2" w:tplc="918E827C">
      <w:start w:val="1"/>
      <w:numFmt w:val="bullet"/>
      <w:lvlText w:val=""/>
      <w:lvlJc w:val="left"/>
      <w:pPr>
        <w:ind w:left="2160" w:hanging="360"/>
      </w:pPr>
      <w:rPr>
        <w:rFonts w:ascii="Wingdings" w:hAnsi="Wingdings" w:hint="default"/>
      </w:rPr>
    </w:lvl>
    <w:lvl w:ilvl="3" w:tplc="3E243BAE">
      <w:start w:val="1"/>
      <w:numFmt w:val="bullet"/>
      <w:lvlText w:val=""/>
      <w:lvlJc w:val="left"/>
      <w:pPr>
        <w:ind w:left="2880" w:hanging="360"/>
      </w:pPr>
      <w:rPr>
        <w:rFonts w:ascii="Symbol" w:hAnsi="Symbol" w:hint="default"/>
      </w:rPr>
    </w:lvl>
    <w:lvl w:ilvl="4" w:tplc="CBF0404E">
      <w:start w:val="1"/>
      <w:numFmt w:val="bullet"/>
      <w:lvlText w:val="o"/>
      <w:lvlJc w:val="left"/>
      <w:pPr>
        <w:ind w:left="3600" w:hanging="360"/>
      </w:pPr>
      <w:rPr>
        <w:rFonts w:ascii="Courier New" w:hAnsi="Courier New" w:hint="default"/>
      </w:rPr>
    </w:lvl>
    <w:lvl w:ilvl="5" w:tplc="7E7A6CFA">
      <w:start w:val="1"/>
      <w:numFmt w:val="bullet"/>
      <w:lvlText w:val=""/>
      <w:lvlJc w:val="left"/>
      <w:pPr>
        <w:ind w:left="4320" w:hanging="360"/>
      </w:pPr>
      <w:rPr>
        <w:rFonts w:ascii="Wingdings" w:hAnsi="Wingdings" w:hint="default"/>
      </w:rPr>
    </w:lvl>
    <w:lvl w:ilvl="6" w:tplc="4F48E68A">
      <w:start w:val="1"/>
      <w:numFmt w:val="bullet"/>
      <w:lvlText w:val=""/>
      <w:lvlJc w:val="left"/>
      <w:pPr>
        <w:ind w:left="5040" w:hanging="360"/>
      </w:pPr>
      <w:rPr>
        <w:rFonts w:ascii="Symbol" w:hAnsi="Symbol" w:hint="default"/>
      </w:rPr>
    </w:lvl>
    <w:lvl w:ilvl="7" w:tplc="C6203FB2">
      <w:start w:val="1"/>
      <w:numFmt w:val="bullet"/>
      <w:lvlText w:val="o"/>
      <w:lvlJc w:val="left"/>
      <w:pPr>
        <w:ind w:left="5760" w:hanging="360"/>
      </w:pPr>
      <w:rPr>
        <w:rFonts w:ascii="Courier New" w:hAnsi="Courier New" w:hint="default"/>
      </w:rPr>
    </w:lvl>
    <w:lvl w:ilvl="8" w:tplc="E860313C">
      <w:start w:val="1"/>
      <w:numFmt w:val="bullet"/>
      <w:lvlText w:val=""/>
      <w:lvlJc w:val="left"/>
      <w:pPr>
        <w:ind w:left="6480" w:hanging="360"/>
      </w:pPr>
      <w:rPr>
        <w:rFonts w:ascii="Wingdings" w:hAnsi="Wingdings" w:hint="default"/>
      </w:rPr>
    </w:lvl>
  </w:abstractNum>
  <w:abstractNum w:abstractNumId="11" w15:restartNumberingAfterBreak="0">
    <w:nsid w:val="20E0BB05"/>
    <w:multiLevelType w:val="hybridMultilevel"/>
    <w:tmpl w:val="212E4DF8"/>
    <w:lvl w:ilvl="0" w:tplc="A454BC86">
      <w:start w:val="1"/>
      <w:numFmt w:val="bullet"/>
      <w:lvlText w:val="-"/>
      <w:lvlJc w:val="left"/>
      <w:pPr>
        <w:ind w:left="720" w:hanging="360"/>
      </w:pPr>
      <w:rPr>
        <w:rFonts w:ascii="Aptos" w:hAnsi="Aptos" w:hint="default"/>
      </w:rPr>
    </w:lvl>
    <w:lvl w:ilvl="1" w:tplc="153C1110">
      <w:start w:val="1"/>
      <w:numFmt w:val="bullet"/>
      <w:lvlText w:val="o"/>
      <w:lvlJc w:val="left"/>
      <w:pPr>
        <w:ind w:left="1440" w:hanging="360"/>
      </w:pPr>
      <w:rPr>
        <w:rFonts w:ascii="Courier New" w:hAnsi="Courier New" w:hint="default"/>
      </w:rPr>
    </w:lvl>
    <w:lvl w:ilvl="2" w:tplc="1968F6E8">
      <w:start w:val="1"/>
      <w:numFmt w:val="bullet"/>
      <w:lvlText w:val=""/>
      <w:lvlJc w:val="left"/>
      <w:pPr>
        <w:ind w:left="2160" w:hanging="360"/>
      </w:pPr>
      <w:rPr>
        <w:rFonts w:ascii="Wingdings" w:hAnsi="Wingdings" w:hint="default"/>
      </w:rPr>
    </w:lvl>
    <w:lvl w:ilvl="3" w:tplc="D9D8C90E">
      <w:start w:val="1"/>
      <w:numFmt w:val="bullet"/>
      <w:lvlText w:val=""/>
      <w:lvlJc w:val="left"/>
      <w:pPr>
        <w:ind w:left="2880" w:hanging="360"/>
      </w:pPr>
      <w:rPr>
        <w:rFonts w:ascii="Symbol" w:hAnsi="Symbol" w:hint="default"/>
      </w:rPr>
    </w:lvl>
    <w:lvl w:ilvl="4" w:tplc="B3D45642">
      <w:start w:val="1"/>
      <w:numFmt w:val="bullet"/>
      <w:lvlText w:val="o"/>
      <w:lvlJc w:val="left"/>
      <w:pPr>
        <w:ind w:left="3600" w:hanging="360"/>
      </w:pPr>
      <w:rPr>
        <w:rFonts w:ascii="Courier New" w:hAnsi="Courier New" w:hint="default"/>
      </w:rPr>
    </w:lvl>
    <w:lvl w:ilvl="5" w:tplc="BE84612C">
      <w:start w:val="1"/>
      <w:numFmt w:val="bullet"/>
      <w:lvlText w:val=""/>
      <w:lvlJc w:val="left"/>
      <w:pPr>
        <w:ind w:left="4320" w:hanging="360"/>
      </w:pPr>
      <w:rPr>
        <w:rFonts w:ascii="Wingdings" w:hAnsi="Wingdings" w:hint="default"/>
      </w:rPr>
    </w:lvl>
    <w:lvl w:ilvl="6" w:tplc="6C5201E2">
      <w:start w:val="1"/>
      <w:numFmt w:val="bullet"/>
      <w:lvlText w:val=""/>
      <w:lvlJc w:val="left"/>
      <w:pPr>
        <w:ind w:left="5040" w:hanging="360"/>
      </w:pPr>
      <w:rPr>
        <w:rFonts w:ascii="Symbol" w:hAnsi="Symbol" w:hint="default"/>
      </w:rPr>
    </w:lvl>
    <w:lvl w:ilvl="7" w:tplc="75163970">
      <w:start w:val="1"/>
      <w:numFmt w:val="bullet"/>
      <w:lvlText w:val="o"/>
      <w:lvlJc w:val="left"/>
      <w:pPr>
        <w:ind w:left="5760" w:hanging="360"/>
      </w:pPr>
      <w:rPr>
        <w:rFonts w:ascii="Courier New" w:hAnsi="Courier New" w:hint="default"/>
      </w:rPr>
    </w:lvl>
    <w:lvl w:ilvl="8" w:tplc="05ECAAC4">
      <w:start w:val="1"/>
      <w:numFmt w:val="bullet"/>
      <w:lvlText w:val=""/>
      <w:lvlJc w:val="left"/>
      <w:pPr>
        <w:ind w:left="6480" w:hanging="360"/>
      </w:pPr>
      <w:rPr>
        <w:rFonts w:ascii="Wingdings" w:hAnsi="Wingdings" w:hint="default"/>
      </w:rPr>
    </w:lvl>
  </w:abstractNum>
  <w:abstractNum w:abstractNumId="12" w15:restartNumberingAfterBreak="0">
    <w:nsid w:val="24E274A0"/>
    <w:multiLevelType w:val="hybridMultilevel"/>
    <w:tmpl w:val="FFFFFFFF"/>
    <w:lvl w:ilvl="0" w:tplc="FDB483E6">
      <w:start w:val="1"/>
      <w:numFmt w:val="bullet"/>
      <w:lvlText w:val=""/>
      <w:lvlJc w:val="left"/>
      <w:pPr>
        <w:ind w:left="720" w:hanging="360"/>
      </w:pPr>
      <w:rPr>
        <w:rFonts w:ascii="Symbol" w:hAnsi="Symbol" w:hint="default"/>
      </w:rPr>
    </w:lvl>
    <w:lvl w:ilvl="1" w:tplc="8D5EC7E0">
      <w:start w:val="1"/>
      <w:numFmt w:val="bullet"/>
      <w:lvlText w:val="o"/>
      <w:lvlJc w:val="left"/>
      <w:pPr>
        <w:ind w:left="1440" w:hanging="360"/>
      </w:pPr>
      <w:rPr>
        <w:rFonts w:ascii="Courier New" w:hAnsi="Courier New" w:hint="default"/>
      </w:rPr>
    </w:lvl>
    <w:lvl w:ilvl="2" w:tplc="745676C0">
      <w:start w:val="1"/>
      <w:numFmt w:val="bullet"/>
      <w:lvlText w:val=""/>
      <w:lvlJc w:val="left"/>
      <w:pPr>
        <w:ind w:left="2160" w:hanging="360"/>
      </w:pPr>
      <w:rPr>
        <w:rFonts w:ascii="Wingdings" w:hAnsi="Wingdings" w:hint="default"/>
      </w:rPr>
    </w:lvl>
    <w:lvl w:ilvl="3" w:tplc="3A0EBE04">
      <w:start w:val="1"/>
      <w:numFmt w:val="bullet"/>
      <w:lvlText w:val=""/>
      <w:lvlJc w:val="left"/>
      <w:pPr>
        <w:ind w:left="2880" w:hanging="360"/>
      </w:pPr>
      <w:rPr>
        <w:rFonts w:ascii="Symbol" w:hAnsi="Symbol" w:hint="default"/>
      </w:rPr>
    </w:lvl>
    <w:lvl w:ilvl="4" w:tplc="2B582DDA">
      <w:start w:val="1"/>
      <w:numFmt w:val="bullet"/>
      <w:lvlText w:val="o"/>
      <w:lvlJc w:val="left"/>
      <w:pPr>
        <w:ind w:left="3600" w:hanging="360"/>
      </w:pPr>
      <w:rPr>
        <w:rFonts w:ascii="Courier New" w:hAnsi="Courier New" w:hint="default"/>
      </w:rPr>
    </w:lvl>
    <w:lvl w:ilvl="5" w:tplc="76F65EFC">
      <w:start w:val="1"/>
      <w:numFmt w:val="bullet"/>
      <w:lvlText w:val=""/>
      <w:lvlJc w:val="left"/>
      <w:pPr>
        <w:ind w:left="4320" w:hanging="360"/>
      </w:pPr>
      <w:rPr>
        <w:rFonts w:ascii="Wingdings" w:hAnsi="Wingdings" w:hint="default"/>
      </w:rPr>
    </w:lvl>
    <w:lvl w:ilvl="6" w:tplc="5CAEF77A">
      <w:start w:val="1"/>
      <w:numFmt w:val="bullet"/>
      <w:lvlText w:val=""/>
      <w:lvlJc w:val="left"/>
      <w:pPr>
        <w:ind w:left="5040" w:hanging="360"/>
      </w:pPr>
      <w:rPr>
        <w:rFonts w:ascii="Symbol" w:hAnsi="Symbol" w:hint="default"/>
      </w:rPr>
    </w:lvl>
    <w:lvl w:ilvl="7" w:tplc="A4BE98FC">
      <w:start w:val="1"/>
      <w:numFmt w:val="bullet"/>
      <w:lvlText w:val="o"/>
      <w:lvlJc w:val="left"/>
      <w:pPr>
        <w:ind w:left="5760" w:hanging="360"/>
      </w:pPr>
      <w:rPr>
        <w:rFonts w:ascii="Courier New" w:hAnsi="Courier New" w:hint="default"/>
      </w:rPr>
    </w:lvl>
    <w:lvl w:ilvl="8" w:tplc="8C7A9E02">
      <w:start w:val="1"/>
      <w:numFmt w:val="bullet"/>
      <w:lvlText w:val=""/>
      <w:lvlJc w:val="left"/>
      <w:pPr>
        <w:ind w:left="6480" w:hanging="360"/>
      </w:pPr>
      <w:rPr>
        <w:rFonts w:ascii="Wingdings" w:hAnsi="Wingdings" w:hint="default"/>
      </w:rPr>
    </w:lvl>
  </w:abstractNum>
  <w:abstractNum w:abstractNumId="13" w15:restartNumberingAfterBreak="0">
    <w:nsid w:val="24EA642C"/>
    <w:multiLevelType w:val="multilevel"/>
    <w:tmpl w:val="56627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5C70A1D"/>
    <w:multiLevelType w:val="multilevel"/>
    <w:tmpl w:val="6A22F0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70812FE"/>
    <w:multiLevelType w:val="multilevel"/>
    <w:tmpl w:val="7DF0F00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7151B84"/>
    <w:multiLevelType w:val="multilevel"/>
    <w:tmpl w:val="8438F5F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F7B119C"/>
    <w:multiLevelType w:val="hybridMultilevel"/>
    <w:tmpl w:val="69D8F91C"/>
    <w:lvl w:ilvl="0" w:tplc="2E1E800A">
      <w:start w:val="1"/>
      <w:numFmt w:val="bullet"/>
      <w:lvlText w:val=""/>
      <w:lvlJc w:val="left"/>
      <w:pPr>
        <w:ind w:left="720" w:hanging="360"/>
      </w:pPr>
      <w:rPr>
        <w:rFonts w:ascii="Symbol" w:hAnsi="Symbol" w:hint="default"/>
      </w:rPr>
    </w:lvl>
    <w:lvl w:ilvl="1" w:tplc="8F1A6E36">
      <w:start w:val="1"/>
      <w:numFmt w:val="bullet"/>
      <w:lvlText w:val="o"/>
      <w:lvlJc w:val="left"/>
      <w:pPr>
        <w:ind w:left="1440" w:hanging="360"/>
      </w:pPr>
      <w:rPr>
        <w:rFonts w:ascii="Courier New" w:hAnsi="Courier New" w:hint="default"/>
      </w:rPr>
    </w:lvl>
    <w:lvl w:ilvl="2" w:tplc="9DE27EC6">
      <w:start w:val="1"/>
      <w:numFmt w:val="bullet"/>
      <w:lvlText w:val=""/>
      <w:lvlJc w:val="left"/>
      <w:pPr>
        <w:ind w:left="2160" w:hanging="360"/>
      </w:pPr>
      <w:rPr>
        <w:rFonts w:ascii="Wingdings" w:hAnsi="Wingdings" w:hint="default"/>
      </w:rPr>
    </w:lvl>
    <w:lvl w:ilvl="3" w:tplc="E7C63E10">
      <w:start w:val="1"/>
      <w:numFmt w:val="bullet"/>
      <w:lvlText w:val=""/>
      <w:lvlJc w:val="left"/>
      <w:pPr>
        <w:ind w:left="2880" w:hanging="360"/>
      </w:pPr>
      <w:rPr>
        <w:rFonts w:ascii="Symbol" w:hAnsi="Symbol" w:hint="default"/>
      </w:rPr>
    </w:lvl>
    <w:lvl w:ilvl="4" w:tplc="4C0E3536">
      <w:start w:val="1"/>
      <w:numFmt w:val="bullet"/>
      <w:lvlText w:val="o"/>
      <w:lvlJc w:val="left"/>
      <w:pPr>
        <w:ind w:left="3600" w:hanging="360"/>
      </w:pPr>
      <w:rPr>
        <w:rFonts w:ascii="Courier New" w:hAnsi="Courier New" w:hint="default"/>
      </w:rPr>
    </w:lvl>
    <w:lvl w:ilvl="5" w:tplc="AF9ED1F2">
      <w:start w:val="1"/>
      <w:numFmt w:val="bullet"/>
      <w:lvlText w:val=""/>
      <w:lvlJc w:val="left"/>
      <w:pPr>
        <w:ind w:left="4320" w:hanging="360"/>
      </w:pPr>
      <w:rPr>
        <w:rFonts w:ascii="Wingdings" w:hAnsi="Wingdings" w:hint="default"/>
      </w:rPr>
    </w:lvl>
    <w:lvl w:ilvl="6" w:tplc="E4C64688">
      <w:start w:val="1"/>
      <w:numFmt w:val="bullet"/>
      <w:lvlText w:val=""/>
      <w:lvlJc w:val="left"/>
      <w:pPr>
        <w:ind w:left="5040" w:hanging="360"/>
      </w:pPr>
      <w:rPr>
        <w:rFonts w:ascii="Symbol" w:hAnsi="Symbol" w:hint="default"/>
      </w:rPr>
    </w:lvl>
    <w:lvl w:ilvl="7" w:tplc="536CB0D4">
      <w:start w:val="1"/>
      <w:numFmt w:val="bullet"/>
      <w:lvlText w:val="o"/>
      <w:lvlJc w:val="left"/>
      <w:pPr>
        <w:ind w:left="5760" w:hanging="360"/>
      </w:pPr>
      <w:rPr>
        <w:rFonts w:ascii="Courier New" w:hAnsi="Courier New" w:hint="default"/>
      </w:rPr>
    </w:lvl>
    <w:lvl w:ilvl="8" w:tplc="4674444E">
      <w:start w:val="1"/>
      <w:numFmt w:val="bullet"/>
      <w:lvlText w:val=""/>
      <w:lvlJc w:val="left"/>
      <w:pPr>
        <w:ind w:left="6480" w:hanging="360"/>
      </w:pPr>
      <w:rPr>
        <w:rFonts w:ascii="Wingdings" w:hAnsi="Wingdings" w:hint="default"/>
      </w:rPr>
    </w:lvl>
  </w:abstractNum>
  <w:abstractNum w:abstractNumId="18" w15:restartNumberingAfterBreak="0">
    <w:nsid w:val="3341CDC3"/>
    <w:multiLevelType w:val="hybridMultilevel"/>
    <w:tmpl w:val="FFFFFFFF"/>
    <w:lvl w:ilvl="0" w:tplc="AEE41390">
      <w:start w:val="1"/>
      <w:numFmt w:val="bullet"/>
      <w:lvlText w:val="·"/>
      <w:lvlJc w:val="left"/>
      <w:pPr>
        <w:ind w:left="720" w:hanging="360"/>
      </w:pPr>
      <w:rPr>
        <w:rFonts w:ascii="Symbol" w:hAnsi="Symbol" w:hint="default"/>
      </w:rPr>
    </w:lvl>
    <w:lvl w:ilvl="1" w:tplc="BBFE7466">
      <w:start w:val="1"/>
      <w:numFmt w:val="bullet"/>
      <w:lvlText w:val="o"/>
      <w:lvlJc w:val="left"/>
      <w:pPr>
        <w:ind w:left="1440" w:hanging="360"/>
      </w:pPr>
      <w:rPr>
        <w:rFonts w:ascii="Courier New" w:hAnsi="Courier New" w:hint="default"/>
      </w:rPr>
    </w:lvl>
    <w:lvl w:ilvl="2" w:tplc="F56CBF2A">
      <w:start w:val="1"/>
      <w:numFmt w:val="bullet"/>
      <w:lvlText w:val=""/>
      <w:lvlJc w:val="left"/>
      <w:pPr>
        <w:ind w:left="2160" w:hanging="360"/>
      </w:pPr>
      <w:rPr>
        <w:rFonts w:ascii="Wingdings" w:hAnsi="Wingdings" w:hint="default"/>
      </w:rPr>
    </w:lvl>
    <w:lvl w:ilvl="3" w:tplc="581CBBC0">
      <w:start w:val="1"/>
      <w:numFmt w:val="bullet"/>
      <w:lvlText w:val=""/>
      <w:lvlJc w:val="left"/>
      <w:pPr>
        <w:ind w:left="2880" w:hanging="360"/>
      </w:pPr>
      <w:rPr>
        <w:rFonts w:ascii="Symbol" w:hAnsi="Symbol" w:hint="default"/>
      </w:rPr>
    </w:lvl>
    <w:lvl w:ilvl="4" w:tplc="5ABA2AC8">
      <w:start w:val="1"/>
      <w:numFmt w:val="bullet"/>
      <w:lvlText w:val="o"/>
      <w:lvlJc w:val="left"/>
      <w:pPr>
        <w:ind w:left="3600" w:hanging="360"/>
      </w:pPr>
      <w:rPr>
        <w:rFonts w:ascii="Courier New" w:hAnsi="Courier New" w:hint="default"/>
      </w:rPr>
    </w:lvl>
    <w:lvl w:ilvl="5" w:tplc="C778E13C">
      <w:start w:val="1"/>
      <w:numFmt w:val="bullet"/>
      <w:lvlText w:val=""/>
      <w:lvlJc w:val="left"/>
      <w:pPr>
        <w:ind w:left="4320" w:hanging="360"/>
      </w:pPr>
      <w:rPr>
        <w:rFonts w:ascii="Wingdings" w:hAnsi="Wingdings" w:hint="default"/>
      </w:rPr>
    </w:lvl>
    <w:lvl w:ilvl="6" w:tplc="53068BE8">
      <w:start w:val="1"/>
      <w:numFmt w:val="bullet"/>
      <w:lvlText w:val=""/>
      <w:lvlJc w:val="left"/>
      <w:pPr>
        <w:ind w:left="5040" w:hanging="360"/>
      </w:pPr>
      <w:rPr>
        <w:rFonts w:ascii="Symbol" w:hAnsi="Symbol" w:hint="default"/>
      </w:rPr>
    </w:lvl>
    <w:lvl w:ilvl="7" w:tplc="C46CEB98">
      <w:start w:val="1"/>
      <w:numFmt w:val="bullet"/>
      <w:lvlText w:val="o"/>
      <w:lvlJc w:val="left"/>
      <w:pPr>
        <w:ind w:left="5760" w:hanging="360"/>
      </w:pPr>
      <w:rPr>
        <w:rFonts w:ascii="Courier New" w:hAnsi="Courier New" w:hint="default"/>
      </w:rPr>
    </w:lvl>
    <w:lvl w:ilvl="8" w:tplc="B88EB820">
      <w:start w:val="1"/>
      <w:numFmt w:val="bullet"/>
      <w:lvlText w:val=""/>
      <w:lvlJc w:val="left"/>
      <w:pPr>
        <w:ind w:left="6480" w:hanging="360"/>
      </w:pPr>
      <w:rPr>
        <w:rFonts w:ascii="Wingdings" w:hAnsi="Wingdings" w:hint="default"/>
      </w:rPr>
    </w:lvl>
  </w:abstractNum>
  <w:abstractNum w:abstractNumId="19" w15:restartNumberingAfterBreak="0">
    <w:nsid w:val="36447C21"/>
    <w:multiLevelType w:val="multilevel"/>
    <w:tmpl w:val="8B0A66F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A8EC308"/>
    <w:multiLevelType w:val="hybridMultilevel"/>
    <w:tmpl w:val="FFFFFFFF"/>
    <w:lvl w:ilvl="0" w:tplc="F1AAA200">
      <w:start w:val="1"/>
      <w:numFmt w:val="bullet"/>
      <w:lvlText w:val="-"/>
      <w:lvlJc w:val="left"/>
      <w:pPr>
        <w:ind w:left="720" w:hanging="360"/>
      </w:pPr>
      <w:rPr>
        <w:rFonts w:ascii="&quot;Aptos&quot;,sans-serif" w:hAnsi="&quot;Aptos&quot;,sans-serif" w:hint="default"/>
      </w:rPr>
    </w:lvl>
    <w:lvl w:ilvl="1" w:tplc="76C84B80">
      <w:start w:val="1"/>
      <w:numFmt w:val="bullet"/>
      <w:lvlText w:val="o"/>
      <w:lvlJc w:val="left"/>
      <w:pPr>
        <w:ind w:left="1440" w:hanging="360"/>
      </w:pPr>
      <w:rPr>
        <w:rFonts w:ascii="Courier New" w:hAnsi="Courier New" w:hint="default"/>
      </w:rPr>
    </w:lvl>
    <w:lvl w:ilvl="2" w:tplc="FF44799C">
      <w:start w:val="1"/>
      <w:numFmt w:val="bullet"/>
      <w:lvlText w:val=""/>
      <w:lvlJc w:val="left"/>
      <w:pPr>
        <w:ind w:left="2160" w:hanging="360"/>
      </w:pPr>
      <w:rPr>
        <w:rFonts w:ascii="Wingdings" w:hAnsi="Wingdings" w:hint="default"/>
      </w:rPr>
    </w:lvl>
    <w:lvl w:ilvl="3" w:tplc="B1B86F62">
      <w:start w:val="1"/>
      <w:numFmt w:val="bullet"/>
      <w:lvlText w:val=""/>
      <w:lvlJc w:val="left"/>
      <w:pPr>
        <w:ind w:left="2880" w:hanging="360"/>
      </w:pPr>
      <w:rPr>
        <w:rFonts w:ascii="Symbol" w:hAnsi="Symbol" w:hint="default"/>
      </w:rPr>
    </w:lvl>
    <w:lvl w:ilvl="4" w:tplc="5A94782A">
      <w:start w:val="1"/>
      <w:numFmt w:val="bullet"/>
      <w:lvlText w:val="o"/>
      <w:lvlJc w:val="left"/>
      <w:pPr>
        <w:ind w:left="3600" w:hanging="360"/>
      </w:pPr>
      <w:rPr>
        <w:rFonts w:ascii="Courier New" w:hAnsi="Courier New" w:hint="default"/>
      </w:rPr>
    </w:lvl>
    <w:lvl w:ilvl="5" w:tplc="782A8362">
      <w:start w:val="1"/>
      <w:numFmt w:val="bullet"/>
      <w:lvlText w:val=""/>
      <w:lvlJc w:val="left"/>
      <w:pPr>
        <w:ind w:left="4320" w:hanging="360"/>
      </w:pPr>
      <w:rPr>
        <w:rFonts w:ascii="Wingdings" w:hAnsi="Wingdings" w:hint="default"/>
      </w:rPr>
    </w:lvl>
    <w:lvl w:ilvl="6" w:tplc="B8202034">
      <w:start w:val="1"/>
      <w:numFmt w:val="bullet"/>
      <w:lvlText w:val=""/>
      <w:lvlJc w:val="left"/>
      <w:pPr>
        <w:ind w:left="5040" w:hanging="360"/>
      </w:pPr>
      <w:rPr>
        <w:rFonts w:ascii="Symbol" w:hAnsi="Symbol" w:hint="default"/>
      </w:rPr>
    </w:lvl>
    <w:lvl w:ilvl="7" w:tplc="BC6064F0">
      <w:start w:val="1"/>
      <w:numFmt w:val="bullet"/>
      <w:lvlText w:val="o"/>
      <w:lvlJc w:val="left"/>
      <w:pPr>
        <w:ind w:left="5760" w:hanging="360"/>
      </w:pPr>
      <w:rPr>
        <w:rFonts w:ascii="Courier New" w:hAnsi="Courier New" w:hint="default"/>
      </w:rPr>
    </w:lvl>
    <w:lvl w:ilvl="8" w:tplc="D742932C">
      <w:start w:val="1"/>
      <w:numFmt w:val="bullet"/>
      <w:lvlText w:val=""/>
      <w:lvlJc w:val="left"/>
      <w:pPr>
        <w:ind w:left="6480" w:hanging="360"/>
      </w:pPr>
      <w:rPr>
        <w:rFonts w:ascii="Wingdings" w:hAnsi="Wingdings" w:hint="default"/>
      </w:rPr>
    </w:lvl>
  </w:abstractNum>
  <w:abstractNum w:abstractNumId="21" w15:restartNumberingAfterBreak="0">
    <w:nsid w:val="3CC5189C"/>
    <w:multiLevelType w:val="multilevel"/>
    <w:tmpl w:val="98C41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F3C97CF"/>
    <w:multiLevelType w:val="hybridMultilevel"/>
    <w:tmpl w:val="FFFFFFFF"/>
    <w:lvl w:ilvl="0" w:tplc="A3AA2CCE">
      <w:start w:val="3"/>
      <w:numFmt w:val="decimal"/>
      <w:lvlText w:val="%1."/>
      <w:lvlJc w:val="left"/>
      <w:pPr>
        <w:ind w:left="720" w:hanging="360"/>
      </w:pPr>
    </w:lvl>
    <w:lvl w:ilvl="1" w:tplc="24726FD8">
      <w:start w:val="1"/>
      <w:numFmt w:val="lowerLetter"/>
      <w:lvlText w:val="%2."/>
      <w:lvlJc w:val="left"/>
      <w:pPr>
        <w:ind w:left="1440" w:hanging="360"/>
      </w:pPr>
    </w:lvl>
    <w:lvl w:ilvl="2" w:tplc="55ACFEA2">
      <w:start w:val="1"/>
      <w:numFmt w:val="lowerRoman"/>
      <w:lvlText w:val="%3."/>
      <w:lvlJc w:val="right"/>
      <w:pPr>
        <w:ind w:left="2160" w:hanging="180"/>
      </w:pPr>
    </w:lvl>
    <w:lvl w:ilvl="3" w:tplc="1C822B0C">
      <w:start w:val="1"/>
      <w:numFmt w:val="decimal"/>
      <w:lvlText w:val="%4."/>
      <w:lvlJc w:val="left"/>
      <w:pPr>
        <w:ind w:left="2880" w:hanging="360"/>
      </w:pPr>
    </w:lvl>
    <w:lvl w:ilvl="4" w:tplc="B6FA1212">
      <w:start w:val="1"/>
      <w:numFmt w:val="lowerLetter"/>
      <w:lvlText w:val="%5."/>
      <w:lvlJc w:val="left"/>
      <w:pPr>
        <w:ind w:left="3600" w:hanging="360"/>
      </w:pPr>
    </w:lvl>
    <w:lvl w:ilvl="5" w:tplc="8586FF68">
      <w:start w:val="1"/>
      <w:numFmt w:val="lowerRoman"/>
      <w:lvlText w:val="%6."/>
      <w:lvlJc w:val="right"/>
      <w:pPr>
        <w:ind w:left="4320" w:hanging="180"/>
      </w:pPr>
    </w:lvl>
    <w:lvl w:ilvl="6" w:tplc="BCD26AF4">
      <w:start w:val="1"/>
      <w:numFmt w:val="decimal"/>
      <w:lvlText w:val="%7."/>
      <w:lvlJc w:val="left"/>
      <w:pPr>
        <w:ind w:left="5040" w:hanging="360"/>
      </w:pPr>
    </w:lvl>
    <w:lvl w:ilvl="7" w:tplc="7CAC6CA0">
      <w:start w:val="1"/>
      <w:numFmt w:val="lowerLetter"/>
      <w:lvlText w:val="%8."/>
      <w:lvlJc w:val="left"/>
      <w:pPr>
        <w:ind w:left="5760" w:hanging="360"/>
      </w:pPr>
    </w:lvl>
    <w:lvl w:ilvl="8" w:tplc="CFAE02FE">
      <w:start w:val="1"/>
      <w:numFmt w:val="lowerRoman"/>
      <w:lvlText w:val="%9."/>
      <w:lvlJc w:val="right"/>
      <w:pPr>
        <w:ind w:left="6480" w:hanging="180"/>
      </w:pPr>
    </w:lvl>
  </w:abstractNum>
  <w:abstractNum w:abstractNumId="23" w15:restartNumberingAfterBreak="0">
    <w:nsid w:val="411CE6C6"/>
    <w:multiLevelType w:val="hybridMultilevel"/>
    <w:tmpl w:val="FFFFFFFF"/>
    <w:lvl w:ilvl="0" w:tplc="AF781E9A">
      <w:start w:val="2"/>
      <w:numFmt w:val="decimal"/>
      <w:lvlText w:val="%1."/>
      <w:lvlJc w:val="left"/>
      <w:pPr>
        <w:ind w:left="720" w:hanging="360"/>
      </w:pPr>
    </w:lvl>
    <w:lvl w:ilvl="1" w:tplc="569890FA">
      <w:start w:val="1"/>
      <w:numFmt w:val="lowerLetter"/>
      <w:lvlText w:val="%2."/>
      <w:lvlJc w:val="left"/>
      <w:pPr>
        <w:ind w:left="1440" w:hanging="360"/>
      </w:pPr>
    </w:lvl>
    <w:lvl w:ilvl="2" w:tplc="400C9BD8">
      <w:start w:val="1"/>
      <w:numFmt w:val="lowerRoman"/>
      <w:lvlText w:val="%3."/>
      <w:lvlJc w:val="right"/>
      <w:pPr>
        <w:ind w:left="2160" w:hanging="180"/>
      </w:pPr>
    </w:lvl>
    <w:lvl w:ilvl="3" w:tplc="24CE5B68">
      <w:start w:val="1"/>
      <w:numFmt w:val="decimal"/>
      <w:lvlText w:val="%4."/>
      <w:lvlJc w:val="left"/>
      <w:pPr>
        <w:ind w:left="2880" w:hanging="360"/>
      </w:pPr>
    </w:lvl>
    <w:lvl w:ilvl="4" w:tplc="3460CD22">
      <w:start w:val="1"/>
      <w:numFmt w:val="lowerLetter"/>
      <w:lvlText w:val="%5."/>
      <w:lvlJc w:val="left"/>
      <w:pPr>
        <w:ind w:left="3600" w:hanging="360"/>
      </w:pPr>
    </w:lvl>
    <w:lvl w:ilvl="5" w:tplc="16BA2648">
      <w:start w:val="1"/>
      <w:numFmt w:val="lowerRoman"/>
      <w:lvlText w:val="%6."/>
      <w:lvlJc w:val="right"/>
      <w:pPr>
        <w:ind w:left="4320" w:hanging="180"/>
      </w:pPr>
    </w:lvl>
    <w:lvl w:ilvl="6" w:tplc="094E6BC6">
      <w:start w:val="1"/>
      <w:numFmt w:val="decimal"/>
      <w:lvlText w:val="%7."/>
      <w:lvlJc w:val="left"/>
      <w:pPr>
        <w:ind w:left="5040" w:hanging="360"/>
      </w:pPr>
    </w:lvl>
    <w:lvl w:ilvl="7" w:tplc="14E04756">
      <w:start w:val="1"/>
      <w:numFmt w:val="lowerLetter"/>
      <w:lvlText w:val="%8."/>
      <w:lvlJc w:val="left"/>
      <w:pPr>
        <w:ind w:left="5760" w:hanging="360"/>
      </w:pPr>
    </w:lvl>
    <w:lvl w:ilvl="8" w:tplc="1506D592">
      <w:start w:val="1"/>
      <w:numFmt w:val="lowerRoman"/>
      <w:lvlText w:val="%9."/>
      <w:lvlJc w:val="right"/>
      <w:pPr>
        <w:ind w:left="6480" w:hanging="180"/>
      </w:pPr>
    </w:lvl>
  </w:abstractNum>
  <w:abstractNum w:abstractNumId="24" w15:restartNumberingAfterBreak="0">
    <w:nsid w:val="42DE025D"/>
    <w:multiLevelType w:val="hybridMultilevel"/>
    <w:tmpl w:val="FFFFFFFF"/>
    <w:lvl w:ilvl="0" w:tplc="C952EA1E">
      <w:start w:val="1"/>
      <w:numFmt w:val="bullet"/>
      <w:lvlText w:val=""/>
      <w:lvlJc w:val="left"/>
      <w:pPr>
        <w:ind w:left="720" w:hanging="360"/>
      </w:pPr>
      <w:rPr>
        <w:rFonts w:ascii="Symbol" w:hAnsi="Symbol" w:hint="default"/>
      </w:rPr>
    </w:lvl>
    <w:lvl w:ilvl="1" w:tplc="1FF66BFA">
      <w:start w:val="1"/>
      <w:numFmt w:val="bullet"/>
      <w:lvlText w:val="o"/>
      <w:lvlJc w:val="left"/>
      <w:pPr>
        <w:ind w:left="1440" w:hanging="360"/>
      </w:pPr>
      <w:rPr>
        <w:rFonts w:ascii="Courier New" w:hAnsi="Courier New" w:hint="default"/>
      </w:rPr>
    </w:lvl>
    <w:lvl w:ilvl="2" w:tplc="C5FCE238">
      <w:start w:val="1"/>
      <w:numFmt w:val="bullet"/>
      <w:lvlText w:val=""/>
      <w:lvlJc w:val="left"/>
      <w:pPr>
        <w:ind w:left="2160" w:hanging="360"/>
      </w:pPr>
      <w:rPr>
        <w:rFonts w:ascii="Wingdings" w:hAnsi="Wingdings" w:hint="default"/>
      </w:rPr>
    </w:lvl>
    <w:lvl w:ilvl="3" w:tplc="0E423C6C">
      <w:start w:val="1"/>
      <w:numFmt w:val="bullet"/>
      <w:lvlText w:val=""/>
      <w:lvlJc w:val="left"/>
      <w:pPr>
        <w:ind w:left="2880" w:hanging="360"/>
      </w:pPr>
      <w:rPr>
        <w:rFonts w:ascii="Symbol" w:hAnsi="Symbol" w:hint="default"/>
      </w:rPr>
    </w:lvl>
    <w:lvl w:ilvl="4" w:tplc="8AEE7788">
      <w:start w:val="1"/>
      <w:numFmt w:val="bullet"/>
      <w:lvlText w:val="o"/>
      <w:lvlJc w:val="left"/>
      <w:pPr>
        <w:ind w:left="3600" w:hanging="360"/>
      </w:pPr>
      <w:rPr>
        <w:rFonts w:ascii="Courier New" w:hAnsi="Courier New" w:hint="default"/>
      </w:rPr>
    </w:lvl>
    <w:lvl w:ilvl="5" w:tplc="16F6226E">
      <w:start w:val="1"/>
      <w:numFmt w:val="bullet"/>
      <w:lvlText w:val=""/>
      <w:lvlJc w:val="left"/>
      <w:pPr>
        <w:ind w:left="4320" w:hanging="360"/>
      </w:pPr>
      <w:rPr>
        <w:rFonts w:ascii="Wingdings" w:hAnsi="Wingdings" w:hint="default"/>
      </w:rPr>
    </w:lvl>
    <w:lvl w:ilvl="6" w:tplc="2D764F48">
      <w:start w:val="1"/>
      <w:numFmt w:val="bullet"/>
      <w:lvlText w:val=""/>
      <w:lvlJc w:val="left"/>
      <w:pPr>
        <w:ind w:left="5040" w:hanging="360"/>
      </w:pPr>
      <w:rPr>
        <w:rFonts w:ascii="Symbol" w:hAnsi="Symbol" w:hint="default"/>
      </w:rPr>
    </w:lvl>
    <w:lvl w:ilvl="7" w:tplc="EA5C8CF6">
      <w:start w:val="1"/>
      <w:numFmt w:val="bullet"/>
      <w:lvlText w:val="o"/>
      <w:lvlJc w:val="left"/>
      <w:pPr>
        <w:ind w:left="5760" w:hanging="360"/>
      </w:pPr>
      <w:rPr>
        <w:rFonts w:ascii="Courier New" w:hAnsi="Courier New" w:hint="default"/>
      </w:rPr>
    </w:lvl>
    <w:lvl w:ilvl="8" w:tplc="34FC02DA">
      <w:start w:val="1"/>
      <w:numFmt w:val="bullet"/>
      <w:lvlText w:val=""/>
      <w:lvlJc w:val="left"/>
      <w:pPr>
        <w:ind w:left="6480" w:hanging="360"/>
      </w:pPr>
      <w:rPr>
        <w:rFonts w:ascii="Wingdings" w:hAnsi="Wingdings" w:hint="default"/>
      </w:rPr>
    </w:lvl>
  </w:abstractNum>
  <w:abstractNum w:abstractNumId="25" w15:restartNumberingAfterBreak="0">
    <w:nsid w:val="459060FB"/>
    <w:multiLevelType w:val="multilevel"/>
    <w:tmpl w:val="6D84E7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8CD335A"/>
    <w:multiLevelType w:val="multilevel"/>
    <w:tmpl w:val="96722E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D032197"/>
    <w:multiLevelType w:val="hybridMultilevel"/>
    <w:tmpl w:val="FFFFFFFF"/>
    <w:lvl w:ilvl="0" w:tplc="BAA863F0">
      <w:start w:val="1"/>
      <w:numFmt w:val="bullet"/>
      <w:lvlText w:val=""/>
      <w:lvlJc w:val="left"/>
      <w:pPr>
        <w:ind w:left="720" w:hanging="360"/>
      </w:pPr>
      <w:rPr>
        <w:rFonts w:ascii="Symbol" w:hAnsi="Symbol" w:hint="default"/>
      </w:rPr>
    </w:lvl>
    <w:lvl w:ilvl="1" w:tplc="4C0838F6">
      <w:start w:val="1"/>
      <w:numFmt w:val="bullet"/>
      <w:lvlText w:val="o"/>
      <w:lvlJc w:val="left"/>
      <w:pPr>
        <w:ind w:left="1440" w:hanging="360"/>
      </w:pPr>
      <w:rPr>
        <w:rFonts w:ascii="Courier New" w:hAnsi="Courier New" w:hint="default"/>
      </w:rPr>
    </w:lvl>
    <w:lvl w:ilvl="2" w:tplc="9FB4447E">
      <w:start w:val="1"/>
      <w:numFmt w:val="bullet"/>
      <w:lvlText w:val=""/>
      <w:lvlJc w:val="left"/>
      <w:pPr>
        <w:ind w:left="2160" w:hanging="360"/>
      </w:pPr>
      <w:rPr>
        <w:rFonts w:ascii="Wingdings" w:hAnsi="Wingdings" w:hint="default"/>
      </w:rPr>
    </w:lvl>
    <w:lvl w:ilvl="3" w:tplc="100A9B6A">
      <w:start w:val="1"/>
      <w:numFmt w:val="bullet"/>
      <w:lvlText w:val=""/>
      <w:lvlJc w:val="left"/>
      <w:pPr>
        <w:ind w:left="2880" w:hanging="360"/>
      </w:pPr>
      <w:rPr>
        <w:rFonts w:ascii="Symbol" w:hAnsi="Symbol" w:hint="default"/>
      </w:rPr>
    </w:lvl>
    <w:lvl w:ilvl="4" w:tplc="9C9ECB98">
      <w:start w:val="1"/>
      <w:numFmt w:val="bullet"/>
      <w:lvlText w:val="o"/>
      <w:lvlJc w:val="left"/>
      <w:pPr>
        <w:ind w:left="3600" w:hanging="360"/>
      </w:pPr>
      <w:rPr>
        <w:rFonts w:ascii="Courier New" w:hAnsi="Courier New" w:hint="default"/>
      </w:rPr>
    </w:lvl>
    <w:lvl w:ilvl="5" w:tplc="09A2D67C">
      <w:start w:val="1"/>
      <w:numFmt w:val="bullet"/>
      <w:lvlText w:val=""/>
      <w:lvlJc w:val="left"/>
      <w:pPr>
        <w:ind w:left="4320" w:hanging="360"/>
      </w:pPr>
      <w:rPr>
        <w:rFonts w:ascii="Wingdings" w:hAnsi="Wingdings" w:hint="default"/>
      </w:rPr>
    </w:lvl>
    <w:lvl w:ilvl="6" w:tplc="DBB67200">
      <w:start w:val="1"/>
      <w:numFmt w:val="bullet"/>
      <w:lvlText w:val=""/>
      <w:lvlJc w:val="left"/>
      <w:pPr>
        <w:ind w:left="5040" w:hanging="360"/>
      </w:pPr>
      <w:rPr>
        <w:rFonts w:ascii="Symbol" w:hAnsi="Symbol" w:hint="default"/>
      </w:rPr>
    </w:lvl>
    <w:lvl w:ilvl="7" w:tplc="F514A9FC">
      <w:start w:val="1"/>
      <w:numFmt w:val="bullet"/>
      <w:lvlText w:val="o"/>
      <w:lvlJc w:val="left"/>
      <w:pPr>
        <w:ind w:left="5760" w:hanging="360"/>
      </w:pPr>
      <w:rPr>
        <w:rFonts w:ascii="Courier New" w:hAnsi="Courier New" w:hint="default"/>
      </w:rPr>
    </w:lvl>
    <w:lvl w:ilvl="8" w:tplc="A0B015CA">
      <w:start w:val="1"/>
      <w:numFmt w:val="bullet"/>
      <w:lvlText w:val=""/>
      <w:lvlJc w:val="left"/>
      <w:pPr>
        <w:ind w:left="6480" w:hanging="360"/>
      </w:pPr>
      <w:rPr>
        <w:rFonts w:ascii="Wingdings" w:hAnsi="Wingdings" w:hint="default"/>
      </w:rPr>
    </w:lvl>
  </w:abstractNum>
  <w:abstractNum w:abstractNumId="28" w15:restartNumberingAfterBreak="0">
    <w:nsid w:val="51601566"/>
    <w:multiLevelType w:val="multilevel"/>
    <w:tmpl w:val="1FCAEED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7CC006D"/>
    <w:multiLevelType w:val="hybridMultilevel"/>
    <w:tmpl w:val="FFFFFFFF"/>
    <w:lvl w:ilvl="0" w:tplc="C262CFAA">
      <w:start w:val="3"/>
      <w:numFmt w:val="decimal"/>
      <w:lvlText w:val="%1."/>
      <w:lvlJc w:val="left"/>
      <w:pPr>
        <w:ind w:left="720" w:hanging="360"/>
      </w:pPr>
    </w:lvl>
    <w:lvl w:ilvl="1" w:tplc="6A908B6A">
      <w:start w:val="1"/>
      <w:numFmt w:val="lowerLetter"/>
      <w:lvlText w:val="%2."/>
      <w:lvlJc w:val="left"/>
      <w:pPr>
        <w:ind w:left="1440" w:hanging="360"/>
      </w:pPr>
    </w:lvl>
    <w:lvl w:ilvl="2" w:tplc="D398F7B8">
      <w:start w:val="1"/>
      <w:numFmt w:val="lowerRoman"/>
      <w:lvlText w:val="%3."/>
      <w:lvlJc w:val="right"/>
      <w:pPr>
        <w:ind w:left="2160" w:hanging="180"/>
      </w:pPr>
    </w:lvl>
    <w:lvl w:ilvl="3" w:tplc="F0DA6A82">
      <w:start w:val="1"/>
      <w:numFmt w:val="decimal"/>
      <w:lvlText w:val="%4."/>
      <w:lvlJc w:val="left"/>
      <w:pPr>
        <w:ind w:left="2880" w:hanging="360"/>
      </w:pPr>
    </w:lvl>
    <w:lvl w:ilvl="4" w:tplc="751042CC">
      <w:start w:val="1"/>
      <w:numFmt w:val="lowerLetter"/>
      <w:lvlText w:val="%5."/>
      <w:lvlJc w:val="left"/>
      <w:pPr>
        <w:ind w:left="3600" w:hanging="360"/>
      </w:pPr>
    </w:lvl>
    <w:lvl w:ilvl="5" w:tplc="21089FD0">
      <w:start w:val="1"/>
      <w:numFmt w:val="lowerRoman"/>
      <w:lvlText w:val="%6."/>
      <w:lvlJc w:val="right"/>
      <w:pPr>
        <w:ind w:left="4320" w:hanging="180"/>
      </w:pPr>
    </w:lvl>
    <w:lvl w:ilvl="6" w:tplc="57167A3C">
      <w:start w:val="1"/>
      <w:numFmt w:val="decimal"/>
      <w:lvlText w:val="%7."/>
      <w:lvlJc w:val="left"/>
      <w:pPr>
        <w:ind w:left="5040" w:hanging="360"/>
      </w:pPr>
    </w:lvl>
    <w:lvl w:ilvl="7" w:tplc="F4A64E7C">
      <w:start w:val="1"/>
      <w:numFmt w:val="lowerLetter"/>
      <w:lvlText w:val="%8."/>
      <w:lvlJc w:val="left"/>
      <w:pPr>
        <w:ind w:left="5760" w:hanging="360"/>
      </w:pPr>
    </w:lvl>
    <w:lvl w:ilvl="8" w:tplc="6038A4EE">
      <w:start w:val="1"/>
      <w:numFmt w:val="lowerRoman"/>
      <w:lvlText w:val="%9."/>
      <w:lvlJc w:val="right"/>
      <w:pPr>
        <w:ind w:left="6480" w:hanging="180"/>
      </w:pPr>
    </w:lvl>
  </w:abstractNum>
  <w:abstractNum w:abstractNumId="30" w15:restartNumberingAfterBreak="0">
    <w:nsid w:val="59357E5E"/>
    <w:multiLevelType w:val="hybridMultilevel"/>
    <w:tmpl w:val="FFFFFFFF"/>
    <w:lvl w:ilvl="0" w:tplc="32A683DA">
      <w:start w:val="1"/>
      <w:numFmt w:val="bullet"/>
      <w:lvlText w:val=""/>
      <w:lvlJc w:val="left"/>
      <w:pPr>
        <w:ind w:left="720" w:hanging="360"/>
      </w:pPr>
      <w:rPr>
        <w:rFonts w:ascii="Symbol" w:hAnsi="Symbol" w:hint="default"/>
      </w:rPr>
    </w:lvl>
    <w:lvl w:ilvl="1" w:tplc="DECCEDE4">
      <w:start w:val="1"/>
      <w:numFmt w:val="bullet"/>
      <w:lvlText w:val="o"/>
      <w:lvlJc w:val="left"/>
      <w:pPr>
        <w:ind w:left="1440" w:hanging="360"/>
      </w:pPr>
      <w:rPr>
        <w:rFonts w:ascii="Courier New" w:hAnsi="Courier New" w:hint="default"/>
      </w:rPr>
    </w:lvl>
    <w:lvl w:ilvl="2" w:tplc="FAF6506E">
      <w:start w:val="1"/>
      <w:numFmt w:val="bullet"/>
      <w:lvlText w:val=""/>
      <w:lvlJc w:val="left"/>
      <w:pPr>
        <w:ind w:left="2160" w:hanging="360"/>
      </w:pPr>
      <w:rPr>
        <w:rFonts w:ascii="Wingdings" w:hAnsi="Wingdings" w:hint="default"/>
      </w:rPr>
    </w:lvl>
    <w:lvl w:ilvl="3" w:tplc="1BB0B160">
      <w:start w:val="1"/>
      <w:numFmt w:val="bullet"/>
      <w:lvlText w:val=""/>
      <w:lvlJc w:val="left"/>
      <w:pPr>
        <w:ind w:left="2880" w:hanging="360"/>
      </w:pPr>
      <w:rPr>
        <w:rFonts w:ascii="Symbol" w:hAnsi="Symbol" w:hint="default"/>
      </w:rPr>
    </w:lvl>
    <w:lvl w:ilvl="4" w:tplc="219CC92C">
      <w:start w:val="1"/>
      <w:numFmt w:val="bullet"/>
      <w:lvlText w:val="o"/>
      <w:lvlJc w:val="left"/>
      <w:pPr>
        <w:ind w:left="3600" w:hanging="360"/>
      </w:pPr>
      <w:rPr>
        <w:rFonts w:ascii="Courier New" w:hAnsi="Courier New" w:hint="default"/>
      </w:rPr>
    </w:lvl>
    <w:lvl w:ilvl="5" w:tplc="2A7E743C">
      <w:start w:val="1"/>
      <w:numFmt w:val="bullet"/>
      <w:lvlText w:val=""/>
      <w:lvlJc w:val="left"/>
      <w:pPr>
        <w:ind w:left="4320" w:hanging="360"/>
      </w:pPr>
      <w:rPr>
        <w:rFonts w:ascii="Wingdings" w:hAnsi="Wingdings" w:hint="default"/>
      </w:rPr>
    </w:lvl>
    <w:lvl w:ilvl="6" w:tplc="84B8F448">
      <w:start w:val="1"/>
      <w:numFmt w:val="bullet"/>
      <w:lvlText w:val=""/>
      <w:lvlJc w:val="left"/>
      <w:pPr>
        <w:ind w:left="5040" w:hanging="360"/>
      </w:pPr>
      <w:rPr>
        <w:rFonts w:ascii="Symbol" w:hAnsi="Symbol" w:hint="default"/>
      </w:rPr>
    </w:lvl>
    <w:lvl w:ilvl="7" w:tplc="F752CC38">
      <w:start w:val="1"/>
      <w:numFmt w:val="bullet"/>
      <w:lvlText w:val="o"/>
      <w:lvlJc w:val="left"/>
      <w:pPr>
        <w:ind w:left="5760" w:hanging="360"/>
      </w:pPr>
      <w:rPr>
        <w:rFonts w:ascii="Courier New" w:hAnsi="Courier New" w:hint="default"/>
      </w:rPr>
    </w:lvl>
    <w:lvl w:ilvl="8" w:tplc="07E42A8A">
      <w:start w:val="1"/>
      <w:numFmt w:val="bullet"/>
      <w:lvlText w:val=""/>
      <w:lvlJc w:val="left"/>
      <w:pPr>
        <w:ind w:left="6480" w:hanging="360"/>
      </w:pPr>
      <w:rPr>
        <w:rFonts w:ascii="Wingdings" w:hAnsi="Wingdings" w:hint="default"/>
      </w:rPr>
    </w:lvl>
  </w:abstractNum>
  <w:abstractNum w:abstractNumId="31" w15:restartNumberingAfterBreak="0">
    <w:nsid w:val="5CD344CA"/>
    <w:multiLevelType w:val="multilevel"/>
    <w:tmpl w:val="5FA83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0212570"/>
    <w:multiLevelType w:val="multilevel"/>
    <w:tmpl w:val="CAE69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1A06878"/>
    <w:multiLevelType w:val="hybridMultilevel"/>
    <w:tmpl w:val="FFFFFFFF"/>
    <w:lvl w:ilvl="0" w:tplc="CDDADF0E">
      <w:start w:val="1"/>
      <w:numFmt w:val="bullet"/>
      <w:lvlText w:val=""/>
      <w:lvlJc w:val="left"/>
      <w:pPr>
        <w:ind w:left="720" w:hanging="360"/>
      </w:pPr>
      <w:rPr>
        <w:rFonts w:ascii="Symbol" w:hAnsi="Symbol" w:hint="default"/>
      </w:rPr>
    </w:lvl>
    <w:lvl w:ilvl="1" w:tplc="A4D86EC4">
      <w:start w:val="1"/>
      <w:numFmt w:val="bullet"/>
      <w:lvlText w:val="o"/>
      <w:lvlJc w:val="left"/>
      <w:pPr>
        <w:ind w:left="1440" w:hanging="360"/>
      </w:pPr>
      <w:rPr>
        <w:rFonts w:ascii="Courier New" w:hAnsi="Courier New" w:hint="default"/>
      </w:rPr>
    </w:lvl>
    <w:lvl w:ilvl="2" w:tplc="BB8C6994">
      <w:start w:val="1"/>
      <w:numFmt w:val="bullet"/>
      <w:lvlText w:val=""/>
      <w:lvlJc w:val="left"/>
      <w:pPr>
        <w:ind w:left="2160" w:hanging="360"/>
      </w:pPr>
      <w:rPr>
        <w:rFonts w:ascii="Wingdings" w:hAnsi="Wingdings" w:hint="default"/>
      </w:rPr>
    </w:lvl>
    <w:lvl w:ilvl="3" w:tplc="DA3CB0F6">
      <w:start w:val="1"/>
      <w:numFmt w:val="bullet"/>
      <w:lvlText w:val=""/>
      <w:lvlJc w:val="left"/>
      <w:pPr>
        <w:ind w:left="2880" w:hanging="360"/>
      </w:pPr>
      <w:rPr>
        <w:rFonts w:ascii="Symbol" w:hAnsi="Symbol" w:hint="default"/>
      </w:rPr>
    </w:lvl>
    <w:lvl w:ilvl="4" w:tplc="7AFEC370">
      <w:start w:val="1"/>
      <w:numFmt w:val="bullet"/>
      <w:lvlText w:val="o"/>
      <w:lvlJc w:val="left"/>
      <w:pPr>
        <w:ind w:left="3600" w:hanging="360"/>
      </w:pPr>
      <w:rPr>
        <w:rFonts w:ascii="Courier New" w:hAnsi="Courier New" w:hint="default"/>
      </w:rPr>
    </w:lvl>
    <w:lvl w:ilvl="5" w:tplc="2D6044EE">
      <w:start w:val="1"/>
      <w:numFmt w:val="bullet"/>
      <w:lvlText w:val=""/>
      <w:lvlJc w:val="left"/>
      <w:pPr>
        <w:ind w:left="4320" w:hanging="360"/>
      </w:pPr>
      <w:rPr>
        <w:rFonts w:ascii="Wingdings" w:hAnsi="Wingdings" w:hint="default"/>
      </w:rPr>
    </w:lvl>
    <w:lvl w:ilvl="6" w:tplc="D6C8569E">
      <w:start w:val="1"/>
      <w:numFmt w:val="bullet"/>
      <w:lvlText w:val=""/>
      <w:lvlJc w:val="left"/>
      <w:pPr>
        <w:ind w:left="5040" w:hanging="360"/>
      </w:pPr>
      <w:rPr>
        <w:rFonts w:ascii="Symbol" w:hAnsi="Symbol" w:hint="default"/>
      </w:rPr>
    </w:lvl>
    <w:lvl w:ilvl="7" w:tplc="56D476A8">
      <w:start w:val="1"/>
      <w:numFmt w:val="bullet"/>
      <w:lvlText w:val="o"/>
      <w:lvlJc w:val="left"/>
      <w:pPr>
        <w:ind w:left="5760" w:hanging="360"/>
      </w:pPr>
      <w:rPr>
        <w:rFonts w:ascii="Courier New" w:hAnsi="Courier New" w:hint="default"/>
      </w:rPr>
    </w:lvl>
    <w:lvl w:ilvl="8" w:tplc="9452A00C">
      <w:start w:val="1"/>
      <w:numFmt w:val="bullet"/>
      <w:lvlText w:val=""/>
      <w:lvlJc w:val="left"/>
      <w:pPr>
        <w:ind w:left="6480" w:hanging="360"/>
      </w:pPr>
      <w:rPr>
        <w:rFonts w:ascii="Wingdings" w:hAnsi="Wingdings" w:hint="default"/>
      </w:rPr>
    </w:lvl>
  </w:abstractNum>
  <w:abstractNum w:abstractNumId="34" w15:restartNumberingAfterBreak="0">
    <w:nsid w:val="62EA05E4"/>
    <w:multiLevelType w:val="multilevel"/>
    <w:tmpl w:val="5704964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34408C9"/>
    <w:multiLevelType w:val="hybridMultilevel"/>
    <w:tmpl w:val="FFFFFFFF"/>
    <w:lvl w:ilvl="0" w:tplc="76C4A748">
      <w:start w:val="1"/>
      <w:numFmt w:val="bullet"/>
      <w:lvlText w:val="·"/>
      <w:lvlJc w:val="left"/>
      <w:pPr>
        <w:ind w:left="720" w:hanging="360"/>
      </w:pPr>
      <w:rPr>
        <w:rFonts w:ascii="Symbol" w:hAnsi="Symbol" w:hint="default"/>
      </w:rPr>
    </w:lvl>
    <w:lvl w:ilvl="1" w:tplc="F8B039FA">
      <w:start w:val="1"/>
      <w:numFmt w:val="bullet"/>
      <w:lvlText w:val="o"/>
      <w:lvlJc w:val="left"/>
      <w:pPr>
        <w:ind w:left="1440" w:hanging="360"/>
      </w:pPr>
      <w:rPr>
        <w:rFonts w:ascii="Courier New" w:hAnsi="Courier New" w:hint="default"/>
      </w:rPr>
    </w:lvl>
    <w:lvl w:ilvl="2" w:tplc="9B7A1D3A">
      <w:start w:val="1"/>
      <w:numFmt w:val="bullet"/>
      <w:lvlText w:val=""/>
      <w:lvlJc w:val="left"/>
      <w:pPr>
        <w:ind w:left="2160" w:hanging="360"/>
      </w:pPr>
      <w:rPr>
        <w:rFonts w:ascii="Wingdings" w:hAnsi="Wingdings" w:hint="default"/>
      </w:rPr>
    </w:lvl>
    <w:lvl w:ilvl="3" w:tplc="A2CE532C">
      <w:start w:val="1"/>
      <w:numFmt w:val="bullet"/>
      <w:lvlText w:val=""/>
      <w:lvlJc w:val="left"/>
      <w:pPr>
        <w:ind w:left="2880" w:hanging="360"/>
      </w:pPr>
      <w:rPr>
        <w:rFonts w:ascii="Symbol" w:hAnsi="Symbol" w:hint="default"/>
      </w:rPr>
    </w:lvl>
    <w:lvl w:ilvl="4" w:tplc="4FCA6276">
      <w:start w:val="1"/>
      <w:numFmt w:val="bullet"/>
      <w:lvlText w:val="o"/>
      <w:lvlJc w:val="left"/>
      <w:pPr>
        <w:ind w:left="3600" w:hanging="360"/>
      </w:pPr>
      <w:rPr>
        <w:rFonts w:ascii="Courier New" w:hAnsi="Courier New" w:hint="default"/>
      </w:rPr>
    </w:lvl>
    <w:lvl w:ilvl="5" w:tplc="9CBA2338">
      <w:start w:val="1"/>
      <w:numFmt w:val="bullet"/>
      <w:lvlText w:val=""/>
      <w:lvlJc w:val="left"/>
      <w:pPr>
        <w:ind w:left="4320" w:hanging="360"/>
      </w:pPr>
      <w:rPr>
        <w:rFonts w:ascii="Wingdings" w:hAnsi="Wingdings" w:hint="default"/>
      </w:rPr>
    </w:lvl>
    <w:lvl w:ilvl="6" w:tplc="7FA6800E">
      <w:start w:val="1"/>
      <w:numFmt w:val="bullet"/>
      <w:lvlText w:val=""/>
      <w:lvlJc w:val="left"/>
      <w:pPr>
        <w:ind w:left="5040" w:hanging="360"/>
      </w:pPr>
      <w:rPr>
        <w:rFonts w:ascii="Symbol" w:hAnsi="Symbol" w:hint="default"/>
      </w:rPr>
    </w:lvl>
    <w:lvl w:ilvl="7" w:tplc="07C089E6">
      <w:start w:val="1"/>
      <w:numFmt w:val="bullet"/>
      <w:lvlText w:val="o"/>
      <w:lvlJc w:val="left"/>
      <w:pPr>
        <w:ind w:left="5760" w:hanging="360"/>
      </w:pPr>
      <w:rPr>
        <w:rFonts w:ascii="Courier New" w:hAnsi="Courier New" w:hint="default"/>
      </w:rPr>
    </w:lvl>
    <w:lvl w:ilvl="8" w:tplc="D94E44CC">
      <w:start w:val="1"/>
      <w:numFmt w:val="bullet"/>
      <w:lvlText w:val=""/>
      <w:lvlJc w:val="left"/>
      <w:pPr>
        <w:ind w:left="6480" w:hanging="360"/>
      </w:pPr>
      <w:rPr>
        <w:rFonts w:ascii="Wingdings" w:hAnsi="Wingdings" w:hint="default"/>
      </w:rPr>
    </w:lvl>
  </w:abstractNum>
  <w:abstractNum w:abstractNumId="36" w15:restartNumberingAfterBreak="0">
    <w:nsid w:val="645A24AF"/>
    <w:multiLevelType w:val="multilevel"/>
    <w:tmpl w:val="378A10A6"/>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Aptos" w:eastAsiaTheme="minorHAnsi" w:hAnsi="Aptos" w:cstheme="minorBidi"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6998ECBD"/>
    <w:multiLevelType w:val="hybridMultilevel"/>
    <w:tmpl w:val="FFFFFFFF"/>
    <w:lvl w:ilvl="0" w:tplc="A13ABBE6">
      <w:start w:val="1"/>
      <w:numFmt w:val="bullet"/>
      <w:lvlText w:val=""/>
      <w:lvlJc w:val="left"/>
      <w:pPr>
        <w:ind w:left="720" w:hanging="360"/>
      </w:pPr>
      <w:rPr>
        <w:rFonts w:ascii="Symbol" w:hAnsi="Symbol" w:hint="default"/>
      </w:rPr>
    </w:lvl>
    <w:lvl w:ilvl="1" w:tplc="F4480928">
      <w:start w:val="1"/>
      <w:numFmt w:val="bullet"/>
      <w:lvlText w:val="o"/>
      <w:lvlJc w:val="left"/>
      <w:pPr>
        <w:ind w:left="1440" w:hanging="360"/>
      </w:pPr>
      <w:rPr>
        <w:rFonts w:ascii="Courier New" w:hAnsi="Courier New" w:hint="default"/>
      </w:rPr>
    </w:lvl>
    <w:lvl w:ilvl="2" w:tplc="A6186A34">
      <w:start w:val="1"/>
      <w:numFmt w:val="bullet"/>
      <w:lvlText w:val=""/>
      <w:lvlJc w:val="left"/>
      <w:pPr>
        <w:ind w:left="2160" w:hanging="360"/>
      </w:pPr>
      <w:rPr>
        <w:rFonts w:ascii="Wingdings" w:hAnsi="Wingdings" w:hint="default"/>
      </w:rPr>
    </w:lvl>
    <w:lvl w:ilvl="3" w:tplc="BB321590">
      <w:start w:val="1"/>
      <w:numFmt w:val="bullet"/>
      <w:lvlText w:val=""/>
      <w:lvlJc w:val="left"/>
      <w:pPr>
        <w:ind w:left="2880" w:hanging="360"/>
      </w:pPr>
      <w:rPr>
        <w:rFonts w:ascii="Symbol" w:hAnsi="Symbol" w:hint="default"/>
      </w:rPr>
    </w:lvl>
    <w:lvl w:ilvl="4" w:tplc="9056D094">
      <w:start w:val="1"/>
      <w:numFmt w:val="bullet"/>
      <w:lvlText w:val="o"/>
      <w:lvlJc w:val="left"/>
      <w:pPr>
        <w:ind w:left="3600" w:hanging="360"/>
      </w:pPr>
      <w:rPr>
        <w:rFonts w:ascii="Courier New" w:hAnsi="Courier New" w:hint="default"/>
      </w:rPr>
    </w:lvl>
    <w:lvl w:ilvl="5" w:tplc="52BC69E4">
      <w:start w:val="1"/>
      <w:numFmt w:val="bullet"/>
      <w:lvlText w:val=""/>
      <w:lvlJc w:val="left"/>
      <w:pPr>
        <w:ind w:left="4320" w:hanging="360"/>
      </w:pPr>
      <w:rPr>
        <w:rFonts w:ascii="Wingdings" w:hAnsi="Wingdings" w:hint="default"/>
      </w:rPr>
    </w:lvl>
    <w:lvl w:ilvl="6" w:tplc="E364225A">
      <w:start w:val="1"/>
      <w:numFmt w:val="bullet"/>
      <w:lvlText w:val=""/>
      <w:lvlJc w:val="left"/>
      <w:pPr>
        <w:ind w:left="5040" w:hanging="360"/>
      </w:pPr>
      <w:rPr>
        <w:rFonts w:ascii="Symbol" w:hAnsi="Symbol" w:hint="default"/>
      </w:rPr>
    </w:lvl>
    <w:lvl w:ilvl="7" w:tplc="24A2A3E0">
      <w:start w:val="1"/>
      <w:numFmt w:val="bullet"/>
      <w:lvlText w:val="o"/>
      <w:lvlJc w:val="left"/>
      <w:pPr>
        <w:ind w:left="5760" w:hanging="360"/>
      </w:pPr>
      <w:rPr>
        <w:rFonts w:ascii="Courier New" w:hAnsi="Courier New" w:hint="default"/>
      </w:rPr>
    </w:lvl>
    <w:lvl w:ilvl="8" w:tplc="58A64F84">
      <w:start w:val="1"/>
      <w:numFmt w:val="bullet"/>
      <w:lvlText w:val=""/>
      <w:lvlJc w:val="left"/>
      <w:pPr>
        <w:ind w:left="6480" w:hanging="360"/>
      </w:pPr>
      <w:rPr>
        <w:rFonts w:ascii="Wingdings" w:hAnsi="Wingdings" w:hint="default"/>
      </w:rPr>
    </w:lvl>
  </w:abstractNum>
  <w:abstractNum w:abstractNumId="38" w15:restartNumberingAfterBreak="0">
    <w:nsid w:val="6C96A32B"/>
    <w:multiLevelType w:val="hybridMultilevel"/>
    <w:tmpl w:val="FFFFFFFF"/>
    <w:lvl w:ilvl="0" w:tplc="0A90A534">
      <w:start w:val="1"/>
      <w:numFmt w:val="bullet"/>
      <w:lvlText w:val=""/>
      <w:lvlJc w:val="left"/>
      <w:pPr>
        <w:ind w:left="720" w:hanging="360"/>
      </w:pPr>
      <w:rPr>
        <w:rFonts w:ascii="Symbol" w:hAnsi="Symbol" w:hint="default"/>
      </w:rPr>
    </w:lvl>
    <w:lvl w:ilvl="1" w:tplc="34864A1C">
      <w:start w:val="1"/>
      <w:numFmt w:val="bullet"/>
      <w:lvlText w:val="o"/>
      <w:lvlJc w:val="left"/>
      <w:pPr>
        <w:ind w:left="1440" w:hanging="360"/>
      </w:pPr>
      <w:rPr>
        <w:rFonts w:ascii="Courier New" w:hAnsi="Courier New" w:hint="default"/>
      </w:rPr>
    </w:lvl>
    <w:lvl w:ilvl="2" w:tplc="743A759C">
      <w:start w:val="1"/>
      <w:numFmt w:val="bullet"/>
      <w:lvlText w:val=""/>
      <w:lvlJc w:val="left"/>
      <w:pPr>
        <w:ind w:left="2160" w:hanging="360"/>
      </w:pPr>
      <w:rPr>
        <w:rFonts w:ascii="Wingdings" w:hAnsi="Wingdings" w:hint="default"/>
      </w:rPr>
    </w:lvl>
    <w:lvl w:ilvl="3" w:tplc="3E06DF0C">
      <w:start w:val="1"/>
      <w:numFmt w:val="bullet"/>
      <w:lvlText w:val=""/>
      <w:lvlJc w:val="left"/>
      <w:pPr>
        <w:ind w:left="2880" w:hanging="360"/>
      </w:pPr>
      <w:rPr>
        <w:rFonts w:ascii="Symbol" w:hAnsi="Symbol" w:hint="default"/>
      </w:rPr>
    </w:lvl>
    <w:lvl w:ilvl="4" w:tplc="70B09EF6">
      <w:start w:val="1"/>
      <w:numFmt w:val="bullet"/>
      <w:lvlText w:val="o"/>
      <w:lvlJc w:val="left"/>
      <w:pPr>
        <w:ind w:left="3600" w:hanging="360"/>
      </w:pPr>
      <w:rPr>
        <w:rFonts w:ascii="Courier New" w:hAnsi="Courier New" w:hint="default"/>
      </w:rPr>
    </w:lvl>
    <w:lvl w:ilvl="5" w:tplc="AF4CA93C">
      <w:start w:val="1"/>
      <w:numFmt w:val="bullet"/>
      <w:lvlText w:val=""/>
      <w:lvlJc w:val="left"/>
      <w:pPr>
        <w:ind w:left="4320" w:hanging="360"/>
      </w:pPr>
      <w:rPr>
        <w:rFonts w:ascii="Wingdings" w:hAnsi="Wingdings" w:hint="default"/>
      </w:rPr>
    </w:lvl>
    <w:lvl w:ilvl="6" w:tplc="D87A7FFC">
      <w:start w:val="1"/>
      <w:numFmt w:val="bullet"/>
      <w:lvlText w:val=""/>
      <w:lvlJc w:val="left"/>
      <w:pPr>
        <w:ind w:left="5040" w:hanging="360"/>
      </w:pPr>
      <w:rPr>
        <w:rFonts w:ascii="Symbol" w:hAnsi="Symbol" w:hint="default"/>
      </w:rPr>
    </w:lvl>
    <w:lvl w:ilvl="7" w:tplc="7C08CC9A">
      <w:start w:val="1"/>
      <w:numFmt w:val="bullet"/>
      <w:lvlText w:val="o"/>
      <w:lvlJc w:val="left"/>
      <w:pPr>
        <w:ind w:left="5760" w:hanging="360"/>
      </w:pPr>
      <w:rPr>
        <w:rFonts w:ascii="Courier New" w:hAnsi="Courier New" w:hint="default"/>
      </w:rPr>
    </w:lvl>
    <w:lvl w:ilvl="8" w:tplc="D6785736">
      <w:start w:val="1"/>
      <w:numFmt w:val="bullet"/>
      <w:lvlText w:val=""/>
      <w:lvlJc w:val="left"/>
      <w:pPr>
        <w:ind w:left="6480" w:hanging="360"/>
      </w:pPr>
      <w:rPr>
        <w:rFonts w:ascii="Wingdings" w:hAnsi="Wingdings" w:hint="default"/>
      </w:rPr>
    </w:lvl>
  </w:abstractNum>
  <w:abstractNum w:abstractNumId="39" w15:restartNumberingAfterBreak="0">
    <w:nsid w:val="6CD0D477"/>
    <w:multiLevelType w:val="hybridMultilevel"/>
    <w:tmpl w:val="FFFFFFFF"/>
    <w:lvl w:ilvl="0" w:tplc="8416C8C2">
      <w:start w:val="1"/>
      <w:numFmt w:val="bullet"/>
      <w:lvlText w:val="·"/>
      <w:lvlJc w:val="left"/>
      <w:pPr>
        <w:ind w:left="720" w:hanging="360"/>
      </w:pPr>
      <w:rPr>
        <w:rFonts w:ascii="Symbol" w:hAnsi="Symbol" w:hint="default"/>
      </w:rPr>
    </w:lvl>
    <w:lvl w:ilvl="1" w:tplc="731A15F6">
      <w:start w:val="1"/>
      <w:numFmt w:val="bullet"/>
      <w:lvlText w:val="o"/>
      <w:lvlJc w:val="left"/>
      <w:pPr>
        <w:ind w:left="1440" w:hanging="360"/>
      </w:pPr>
      <w:rPr>
        <w:rFonts w:ascii="Courier New" w:hAnsi="Courier New" w:hint="default"/>
      </w:rPr>
    </w:lvl>
    <w:lvl w:ilvl="2" w:tplc="E49A7E50">
      <w:start w:val="1"/>
      <w:numFmt w:val="bullet"/>
      <w:lvlText w:val=""/>
      <w:lvlJc w:val="left"/>
      <w:pPr>
        <w:ind w:left="2160" w:hanging="360"/>
      </w:pPr>
      <w:rPr>
        <w:rFonts w:ascii="Wingdings" w:hAnsi="Wingdings" w:hint="default"/>
      </w:rPr>
    </w:lvl>
    <w:lvl w:ilvl="3" w:tplc="3006D274">
      <w:start w:val="1"/>
      <w:numFmt w:val="bullet"/>
      <w:lvlText w:val=""/>
      <w:lvlJc w:val="left"/>
      <w:pPr>
        <w:ind w:left="2880" w:hanging="360"/>
      </w:pPr>
      <w:rPr>
        <w:rFonts w:ascii="Symbol" w:hAnsi="Symbol" w:hint="default"/>
      </w:rPr>
    </w:lvl>
    <w:lvl w:ilvl="4" w:tplc="23141D6A">
      <w:start w:val="1"/>
      <w:numFmt w:val="bullet"/>
      <w:lvlText w:val="o"/>
      <w:lvlJc w:val="left"/>
      <w:pPr>
        <w:ind w:left="3600" w:hanging="360"/>
      </w:pPr>
      <w:rPr>
        <w:rFonts w:ascii="Courier New" w:hAnsi="Courier New" w:hint="default"/>
      </w:rPr>
    </w:lvl>
    <w:lvl w:ilvl="5" w:tplc="EC5ACF4A">
      <w:start w:val="1"/>
      <w:numFmt w:val="bullet"/>
      <w:lvlText w:val=""/>
      <w:lvlJc w:val="left"/>
      <w:pPr>
        <w:ind w:left="4320" w:hanging="360"/>
      </w:pPr>
      <w:rPr>
        <w:rFonts w:ascii="Wingdings" w:hAnsi="Wingdings" w:hint="default"/>
      </w:rPr>
    </w:lvl>
    <w:lvl w:ilvl="6" w:tplc="D3FCE052">
      <w:start w:val="1"/>
      <w:numFmt w:val="bullet"/>
      <w:lvlText w:val=""/>
      <w:lvlJc w:val="left"/>
      <w:pPr>
        <w:ind w:left="5040" w:hanging="360"/>
      </w:pPr>
      <w:rPr>
        <w:rFonts w:ascii="Symbol" w:hAnsi="Symbol" w:hint="default"/>
      </w:rPr>
    </w:lvl>
    <w:lvl w:ilvl="7" w:tplc="41FE3D10">
      <w:start w:val="1"/>
      <w:numFmt w:val="bullet"/>
      <w:lvlText w:val="o"/>
      <w:lvlJc w:val="left"/>
      <w:pPr>
        <w:ind w:left="5760" w:hanging="360"/>
      </w:pPr>
      <w:rPr>
        <w:rFonts w:ascii="Courier New" w:hAnsi="Courier New" w:hint="default"/>
      </w:rPr>
    </w:lvl>
    <w:lvl w:ilvl="8" w:tplc="135880A4">
      <w:start w:val="1"/>
      <w:numFmt w:val="bullet"/>
      <w:lvlText w:val=""/>
      <w:lvlJc w:val="left"/>
      <w:pPr>
        <w:ind w:left="6480" w:hanging="360"/>
      </w:pPr>
      <w:rPr>
        <w:rFonts w:ascii="Wingdings" w:hAnsi="Wingdings" w:hint="default"/>
      </w:rPr>
    </w:lvl>
  </w:abstractNum>
  <w:abstractNum w:abstractNumId="40" w15:restartNumberingAfterBreak="0">
    <w:nsid w:val="6DA94379"/>
    <w:multiLevelType w:val="multilevel"/>
    <w:tmpl w:val="911685B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E37B5DD"/>
    <w:multiLevelType w:val="hybridMultilevel"/>
    <w:tmpl w:val="FFFFFFFF"/>
    <w:lvl w:ilvl="0" w:tplc="3E6E56F6">
      <w:start w:val="2"/>
      <w:numFmt w:val="decimal"/>
      <w:lvlText w:val="%1."/>
      <w:lvlJc w:val="left"/>
      <w:pPr>
        <w:ind w:left="720" w:hanging="360"/>
      </w:pPr>
    </w:lvl>
    <w:lvl w:ilvl="1" w:tplc="9162C1C4">
      <w:start w:val="1"/>
      <w:numFmt w:val="lowerLetter"/>
      <w:lvlText w:val="%2."/>
      <w:lvlJc w:val="left"/>
      <w:pPr>
        <w:ind w:left="1440" w:hanging="360"/>
      </w:pPr>
    </w:lvl>
    <w:lvl w:ilvl="2" w:tplc="2A161288">
      <w:start w:val="1"/>
      <w:numFmt w:val="lowerRoman"/>
      <w:lvlText w:val="%3."/>
      <w:lvlJc w:val="right"/>
      <w:pPr>
        <w:ind w:left="2160" w:hanging="180"/>
      </w:pPr>
    </w:lvl>
    <w:lvl w:ilvl="3" w:tplc="6F3A9034">
      <w:start w:val="1"/>
      <w:numFmt w:val="decimal"/>
      <w:lvlText w:val="%4."/>
      <w:lvlJc w:val="left"/>
      <w:pPr>
        <w:ind w:left="2880" w:hanging="360"/>
      </w:pPr>
    </w:lvl>
    <w:lvl w:ilvl="4" w:tplc="B8A2D14C">
      <w:start w:val="1"/>
      <w:numFmt w:val="lowerLetter"/>
      <w:lvlText w:val="%5."/>
      <w:lvlJc w:val="left"/>
      <w:pPr>
        <w:ind w:left="3600" w:hanging="360"/>
      </w:pPr>
    </w:lvl>
    <w:lvl w:ilvl="5" w:tplc="F118AAB2">
      <w:start w:val="1"/>
      <w:numFmt w:val="lowerRoman"/>
      <w:lvlText w:val="%6."/>
      <w:lvlJc w:val="right"/>
      <w:pPr>
        <w:ind w:left="4320" w:hanging="180"/>
      </w:pPr>
    </w:lvl>
    <w:lvl w:ilvl="6" w:tplc="0B340C46">
      <w:start w:val="1"/>
      <w:numFmt w:val="decimal"/>
      <w:lvlText w:val="%7."/>
      <w:lvlJc w:val="left"/>
      <w:pPr>
        <w:ind w:left="5040" w:hanging="360"/>
      </w:pPr>
    </w:lvl>
    <w:lvl w:ilvl="7" w:tplc="16203F00">
      <w:start w:val="1"/>
      <w:numFmt w:val="lowerLetter"/>
      <w:lvlText w:val="%8."/>
      <w:lvlJc w:val="left"/>
      <w:pPr>
        <w:ind w:left="5760" w:hanging="360"/>
      </w:pPr>
    </w:lvl>
    <w:lvl w:ilvl="8" w:tplc="751C3C46">
      <w:start w:val="1"/>
      <w:numFmt w:val="lowerRoman"/>
      <w:lvlText w:val="%9."/>
      <w:lvlJc w:val="right"/>
      <w:pPr>
        <w:ind w:left="6480" w:hanging="180"/>
      </w:pPr>
    </w:lvl>
  </w:abstractNum>
  <w:abstractNum w:abstractNumId="42" w15:restartNumberingAfterBreak="0">
    <w:nsid w:val="6FDE1C73"/>
    <w:multiLevelType w:val="hybridMultilevel"/>
    <w:tmpl w:val="FFFFFFFF"/>
    <w:lvl w:ilvl="0" w:tplc="B1C8CD60">
      <w:start w:val="1"/>
      <w:numFmt w:val="bullet"/>
      <w:lvlText w:val=""/>
      <w:lvlJc w:val="left"/>
      <w:pPr>
        <w:ind w:left="720" w:hanging="360"/>
      </w:pPr>
      <w:rPr>
        <w:rFonts w:ascii="Symbol" w:hAnsi="Symbol" w:hint="default"/>
      </w:rPr>
    </w:lvl>
    <w:lvl w:ilvl="1" w:tplc="7F66E95C">
      <w:start w:val="1"/>
      <w:numFmt w:val="bullet"/>
      <w:lvlText w:val="o"/>
      <w:lvlJc w:val="left"/>
      <w:pPr>
        <w:ind w:left="1440" w:hanging="360"/>
      </w:pPr>
      <w:rPr>
        <w:rFonts w:ascii="Courier New" w:hAnsi="Courier New" w:hint="default"/>
      </w:rPr>
    </w:lvl>
    <w:lvl w:ilvl="2" w:tplc="1EF01DDC">
      <w:start w:val="1"/>
      <w:numFmt w:val="bullet"/>
      <w:lvlText w:val=""/>
      <w:lvlJc w:val="left"/>
      <w:pPr>
        <w:ind w:left="2160" w:hanging="360"/>
      </w:pPr>
      <w:rPr>
        <w:rFonts w:ascii="Wingdings" w:hAnsi="Wingdings" w:hint="default"/>
      </w:rPr>
    </w:lvl>
    <w:lvl w:ilvl="3" w:tplc="D42C2D06">
      <w:start w:val="1"/>
      <w:numFmt w:val="bullet"/>
      <w:lvlText w:val=""/>
      <w:lvlJc w:val="left"/>
      <w:pPr>
        <w:ind w:left="2880" w:hanging="360"/>
      </w:pPr>
      <w:rPr>
        <w:rFonts w:ascii="Symbol" w:hAnsi="Symbol" w:hint="default"/>
      </w:rPr>
    </w:lvl>
    <w:lvl w:ilvl="4" w:tplc="C244575E">
      <w:start w:val="1"/>
      <w:numFmt w:val="bullet"/>
      <w:lvlText w:val="o"/>
      <w:lvlJc w:val="left"/>
      <w:pPr>
        <w:ind w:left="3600" w:hanging="360"/>
      </w:pPr>
      <w:rPr>
        <w:rFonts w:ascii="Courier New" w:hAnsi="Courier New" w:hint="default"/>
      </w:rPr>
    </w:lvl>
    <w:lvl w:ilvl="5" w:tplc="297250A4">
      <w:start w:val="1"/>
      <w:numFmt w:val="bullet"/>
      <w:lvlText w:val=""/>
      <w:lvlJc w:val="left"/>
      <w:pPr>
        <w:ind w:left="4320" w:hanging="360"/>
      </w:pPr>
      <w:rPr>
        <w:rFonts w:ascii="Wingdings" w:hAnsi="Wingdings" w:hint="default"/>
      </w:rPr>
    </w:lvl>
    <w:lvl w:ilvl="6" w:tplc="326CE1B4">
      <w:start w:val="1"/>
      <w:numFmt w:val="bullet"/>
      <w:lvlText w:val=""/>
      <w:lvlJc w:val="left"/>
      <w:pPr>
        <w:ind w:left="5040" w:hanging="360"/>
      </w:pPr>
      <w:rPr>
        <w:rFonts w:ascii="Symbol" w:hAnsi="Symbol" w:hint="default"/>
      </w:rPr>
    </w:lvl>
    <w:lvl w:ilvl="7" w:tplc="63B6D40E">
      <w:start w:val="1"/>
      <w:numFmt w:val="bullet"/>
      <w:lvlText w:val="o"/>
      <w:lvlJc w:val="left"/>
      <w:pPr>
        <w:ind w:left="5760" w:hanging="360"/>
      </w:pPr>
      <w:rPr>
        <w:rFonts w:ascii="Courier New" w:hAnsi="Courier New" w:hint="default"/>
      </w:rPr>
    </w:lvl>
    <w:lvl w:ilvl="8" w:tplc="960A9EE6">
      <w:start w:val="1"/>
      <w:numFmt w:val="bullet"/>
      <w:lvlText w:val=""/>
      <w:lvlJc w:val="left"/>
      <w:pPr>
        <w:ind w:left="6480" w:hanging="360"/>
      </w:pPr>
      <w:rPr>
        <w:rFonts w:ascii="Wingdings" w:hAnsi="Wingdings" w:hint="default"/>
      </w:rPr>
    </w:lvl>
  </w:abstractNum>
  <w:abstractNum w:abstractNumId="43" w15:restartNumberingAfterBreak="0">
    <w:nsid w:val="710A1B34"/>
    <w:multiLevelType w:val="hybridMultilevel"/>
    <w:tmpl w:val="FFFFFFFF"/>
    <w:lvl w:ilvl="0" w:tplc="BE02ED7C">
      <w:start w:val="1"/>
      <w:numFmt w:val="bullet"/>
      <w:lvlText w:val=""/>
      <w:lvlJc w:val="left"/>
      <w:pPr>
        <w:ind w:left="720" w:hanging="360"/>
      </w:pPr>
      <w:rPr>
        <w:rFonts w:ascii="Symbol" w:hAnsi="Symbol" w:hint="default"/>
      </w:rPr>
    </w:lvl>
    <w:lvl w:ilvl="1" w:tplc="76F631A4">
      <w:start w:val="1"/>
      <w:numFmt w:val="bullet"/>
      <w:lvlText w:val="o"/>
      <w:lvlJc w:val="left"/>
      <w:pPr>
        <w:ind w:left="1440" w:hanging="360"/>
      </w:pPr>
      <w:rPr>
        <w:rFonts w:ascii="&quot;Courier New&quot;" w:hAnsi="&quot;Courier New&quot;" w:hint="default"/>
      </w:rPr>
    </w:lvl>
    <w:lvl w:ilvl="2" w:tplc="EE26C322">
      <w:start w:val="1"/>
      <w:numFmt w:val="bullet"/>
      <w:lvlText w:val=""/>
      <w:lvlJc w:val="left"/>
      <w:pPr>
        <w:ind w:left="2160" w:hanging="360"/>
      </w:pPr>
      <w:rPr>
        <w:rFonts w:ascii="Wingdings" w:hAnsi="Wingdings" w:hint="default"/>
      </w:rPr>
    </w:lvl>
    <w:lvl w:ilvl="3" w:tplc="A92EB3DC">
      <w:start w:val="1"/>
      <w:numFmt w:val="bullet"/>
      <w:lvlText w:val=""/>
      <w:lvlJc w:val="left"/>
      <w:pPr>
        <w:ind w:left="2880" w:hanging="360"/>
      </w:pPr>
      <w:rPr>
        <w:rFonts w:ascii="Symbol" w:hAnsi="Symbol" w:hint="default"/>
      </w:rPr>
    </w:lvl>
    <w:lvl w:ilvl="4" w:tplc="B6486AEA">
      <w:start w:val="1"/>
      <w:numFmt w:val="bullet"/>
      <w:lvlText w:val="o"/>
      <w:lvlJc w:val="left"/>
      <w:pPr>
        <w:ind w:left="3600" w:hanging="360"/>
      </w:pPr>
      <w:rPr>
        <w:rFonts w:ascii="Courier New" w:hAnsi="Courier New" w:hint="default"/>
      </w:rPr>
    </w:lvl>
    <w:lvl w:ilvl="5" w:tplc="2C866FDA">
      <w:start w:val="1"/>
      <w:numFmt w:val="bullet"/>
      <w:lvlText w:val=""/>
      <w:lvlJc w:val="left"/>
      <w:pPr>
        <w:ind w:left="4320" w:hanging="360"/>
      </w:pPr>
      <w:rPr>
        <w:rFonts w:ascii="Wingdings" w:hAnsi="Wingdings" w:hint="default"/>
      </w:rPr>
    </w:lvl>
    <w:lvl w:ilvl="6" w:tplc="8C66CA46">
      <w:start w:val="1"/>
      <w:numFmt w:val="bullet"/>
      <w:lvlText w:val=""/>
      <w:lvlJc w:val="left"/>
      <w:pPr>
        <w:ind w:left="5040" w:hanging="360"/>
      </w:pPr>
      <w:rPr>
        <w:rFonts w:ascii="Symbol" w:hAnsi="Symbol" w:hint="default"/>
      </w:rPr>
    </w:lvl>
    <w:lvl w:ilvl="7" w:tplc="8D8246F6">
      <w:start w:val="1"/>
      <w:numFmt w:val="bullet"/>
      <w:lvlText w:val="o"/>
      <w:lvlJc w:val="left"/>
      <w:pPr>
        <w:ind w:left="5760" w:hanging="360"/>
      </w:pPr>
      <w:rPr>
        <w:rFonts w:ascii="Courier New" w:hAnsi="Courier New" w:hint="default"/>
      </w:rPr>
    </w:lvl>
    <w:lvl w:ilvl="8" w:tplc="B4C8EF5A">
      <w:start w:val="1"/>
      <w:numFmt w:val="bullet"/>
      <w:lvlText w:val=""/>
      <w:lvlJc w:val="left"/>
      <w:pPr>
        <w:ind w:left="6480" w:hanging="360"/>
      </w:pPr>
      <w:rPr>
        <w:rFonts w:ascii="Wingdings" w:hAnsi="Wingdings" w:hint="default"/>
      </w:rPr>
    </w:lvl>
  </w:abstractNum>
  <w:abstractNum w:abstractNumId="44" w15:restartNumberingAfterBreak="0">
    <w:nsid w:val="7477E7B7"/>
    <w:multiLevelType w:val="hybridMultilevel"/>
    <w:tmpl w:val="FFFFFFFF"/>
    <w:lvl w:ilvl="0" w:tplc="0938E4BE">
      <w:start w:val="1"/>
      <w:numFmt w:val="bullet"/>
      <w:lvlText w:val=""/>
      <w:lvlJc w:val="left"/>
      <w:pPr>
        <w:ind w:left="720" w:hanging="360"/>
      </w:pPr>
      <w:rPr>
        <w:rFonts w:ascii="Symbol" w:hAnsi="Symbol" w:hint="default"/>
      </w:rPr>
    </w:lvl>
    <w:lvl w:ilvl="1" w:tplc="078AAB66">
      <w:start w:val="1"/>
      <w:numFmt w:val="bullet"/>
      <w:lvlText w:val="o"/>
      <w:lvlJc w:val="left"/>
      <w:pPr>
        <w:ind w:left="1440" w:hanging="360"/>
      </w:pPr>
      <w:rPr>
        <w:rFonts w:ascii="Courier New" w:hAnsi="Courier New" w:hint="default"/>
      </w:rPr>
    </w:lvl>
    <w:lvl w:ilvl="2" w:tplc="E084BC6A">
      <w:start w:val="1"/>
      <w:numFmt w:val="bullet"/>
      <w:lvlText w:val=""/>
      <w:lvlJc w:val="left"/>
      <w:pPr>
        <w:ind w:left="2160" w:hanging="360"/>
      </w:pPr>
      <w:rPr>
        <w:rFonts w:ascii="Wingdings" w:hAnsi="Wingdings" w:hint="default"/>
      </w:rPr>
    </w:lvl>
    <w:lvl w:ilvl="3" w:tplc="D884D0E8">
      <w:start w:val="1"/>
      <w:numFmt w:val="bullet"/>
      <w:lvlText w:val=""/>
      <w:lvlJc w:val="left"/>
      <w:pPr>
        <w:ind w:left="2880" w:hanging="360"/>
      </w:pPr>
      <w:rPr>
        <w:rFonts w:ascii="Symbol" w:hAnsi="Symbol" w:hint="default"/>
      </w:rPr>
    </w:lvl>
    <w:lvl w:ilvl="4" w:tplc="D3749EB6">
      <w:start w:val="1"/>
      <w:numFmt w:val="bullet"/>
      <w:lvlText w:val="o"/>
      <w:lvlJc w:val="left"/>
      <w:pPr>
        <w:ind w:left="3600" w:hanging="360"/>
      </w:pPr>
      <w:rPr>
        <w:rFonts w:ascii="Courier New" w:hAnsi="Courier New" w:hint="default"/>
      </w:rPr>
    </w:lvl>
    <w:lvl w:ilvl="5" w:tplc="40A8C5B2">
      <w:start w:val="1"/>
      <w:numFmt w:val="bullet"/>
      <w:lvlText w:val=""/>
      <w:lvlJc w:val="left"/>
      <w:pPr>
        <w:ind w:left="4320" w:hanging="360"/>
      </w:pPr>
      <w:rPr>
        <w:rFonts w:ascii="Wingdings" w:hAnsi="Wingdings" w:hint="default"/>
      </w:rPr>
    </w:lvl>
    <w:lvl w:ilvl="6" w:tplc="FA505DFC">
      <w:start w:val="1"/>
      <w:numFmt w:val="bullet"/>
      <w:lvlText w:val=""/>
      <w:lvlJc w:val="left"/>
      <w:pPr>
        <w:ind w:left="5040" w:hanging="360"/>
      </w:pPr>
      <w:rPr>
        <w:rFonts w:ascii="Symbol" w:hAnsi="Symbol" w:hint="default"/>
      </w:rPr>
    </w:lvl>
    <w:lvl w:ilvl="7" w:tplc="112AB870">
      <w:start w:val="1"/>
      <w:numFmt w:val="bullet"/>
      <w:lvlText w:val="o"/>
      <w:lvlJc w:val="left"/>
      <w:pPr>
        <w:ind w:left="5760" w:hanging="360"/>
      </w:pPr>
      <w:rPr>
        <w:rFonts w:ascii="Courier New" w:hAnsi="Courier New" w:hint="default"/>
      </w:rPr>
    </w:lvl>
    <w:lvl w:ilvl="8" w:tplc="2DB85B5A">
      <w:start w:val="1"/>
      <w:numFmt w:val="bullet"/>
      <w:lvlText w:val=""/>
      <w:lvlJc w:val="left"/>
      <w:pPr>
        <w:ind w:left="6480" w:hanging="360"/>
      </w:pPr>
      <w:rPr>
        <w:rFonts w:ascii="Wingdings" w:hAnsi="Wingdings" w:hint="default"/>
      </w:rPr>
    </w:lvl>
  </w:abstractNum>
  <w:abstractNum w:abstractNumId="45" w15:restartNumberingAfterBreak="0">
    <w:nsid w:val="767C4BE1"/>
    <w:multiLevelType w:val="multilevel"/>
    <w:tmpl w:val="56FEA0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8BA4019"/>
    <w:multiLevelType w:val="hybridMultilevel"/>
    <w:tmpl w:val="FFFFFFFF"/>
    <w:lvl w:ilvl="0" w:tplc="489CD76C">
      <w:start w:val="1"/>
      <w:numFmt w:val="decimal"/>
      <w:lvlText w:val="%1."/>
      <w:lvlJc w:val="left"/>
      <w:pPr>
        <w:ind w:left="720" w:hanging="360"/>
      </w:pPr>
    </w:lvl>
    <w:lvl w:ilvl="1" w:tplc="09F0A266">
      <w:start w:val="1"/>
      <w:numFmt w:val="lowerLetter"/>
      <w:lvlText w:val="%2."/>
      <w:lvlJc w:val="left"/>
      <w:pPr>
        <w:ind w:left="1440" w:hanging="360"/>
      </w:pPr>
    </w:lvl>
    <w:lvl w:ilvl="2" w:tplc="BED445E4">
      <w:start w:val="1"/>
      <w:numFmt w:val="lowerRoman"/>
      <w:lvlText w:val="%3."/>
      <w:lvlJc w:val="right"/>
      <w:pPr>
        <w:ind w:left="2160" w:hanging="180"/>
      </w:pPr>
    </w:lvl>
    <w:lvl w:ilvl="3" w:tplc="B2306FF0">
      <w:start w:val="1"/>
      <w:numFmt w:val="decimal"/>
      <w:lvlText w:val="%4."/>
      <w:lvlJc w:val="left"/>
      <w:pPr>
        <w:ind w:left="2880" w:hanging="360"/>
      </w:pPr>
    </w:lvl>
    <w:lvl w:ilvl="4" w:tplc="BDE0AC00">
      <w:start w:val="1"/>
      <w:numFmt w:val="lowerLetter"/>
      <w:lvlText w:val="%5."/>
      <w:lvlJc w:val="left"/>
      <w:pPr>
        <w:ind w:left="3600" w:hanging="360"/>
      </w:pPr>
    </w:lvl>
    <w:lvl w:ilvl="5" w:tplc="2EF85EBC">
      <w:start w:val="1"/>
      <w:numFmt w:val="lowerRoman"/>
      <w:lvlText w:val="%6."/>
      <w:lvlJc w:val="right"/>
      <w:pPr>
        <w:ind w:left="4320" w:hanging="180"/>
      </w:pPr>
    </w:lvl>
    <w:lvl w:ilvl="6" w:tplc="B082F540">
      <w:start w:val="1"/>
      <w:numFmt w:val="decimal"/>
      <w:lvlText w:val="%7."/>
      <w:lvlJc w:val="left"/>
      <w:pPr>
        <w:ind w:left="5040" w:hanging="360"/>
      </w:pPr>
    </w:lvl>
    <w:lvl w:ilvl="7" w:tplc="35265B70">
      <w:start w:val="1"/>
      <w:numFmt w:val="lowerLetter"/>
      <w:lvlText w:val="%8."/>
      <w:lvlJc w:val="left"/>
      <w:pPr>
        <w:ind w:left="5760" w:hanging="360"/>
      </w:pPr>
    </w:lvl>
    <w:lvl w:ilvl="8" w:tplc="30B86628">
      <w:start w:val="1"/>
      <w:numFmt w:val="lowerRoman"/>
      <w:lvlText w:val="%9."/>
      <w:lvlJc w:val="right"/>
      <w:pPr>
        <w:ind w:left="6480" w:hanging="180"/>
      </w:pPr>
    </w:lvl>
  </w:abstractNum>
  <w:abstractNum w:abstractNumId="47" w15:restartNumberingAfterBreak="0">
    <w:nsid w:val="7D4EBBA9"/>
    <w:multiLevelType w:val="hybridMultilevel"/>
    <w:tmpl w:val="FFFFFFFF"/>
    <w:lvl w:ilvl="0" w:tplc="2984F3C2">
      <w:start w:val="1"/>
      <w:numFmt w:val="decimal"/>
      <w:lvlText w:val="%1."/>
      <w:lvlJc w:val="left"/>
      <w:pPr>
        <w:ind w:left="720" w:hanging="360"/>
      </w:pPr>
    </w:lvl>
    <w:lvl w:ilvl="1" w:tplc="EC844786">
      <w:start w:val="1"/>
      <w:numFmt w:val="lowerLetter"/>
      <w:lvlText w:val="%2."/>
      <w:lvlJc w:val="left"/>
      <w:pPr>
        <w:ind w:left="1440" w:hanging="360"/>
      </w:pPr>
    </w:lvl>
    <w:lvl w:ilvl="2" w:tplc="6B5E93EE">
      <w:start w:val="1"/>
      <w:numFmt w:val="lowerRoman"/>
      <w:lvlText w:val="%3."/>
      <w:lvlJc w:val="right"/>
      <w:pPr>
        <w:ind w:left="2160" w:hanging="180"/>
      </w:pPr>
    </w:lvl>
    <w:lvl w:ilvl="3" w:tplc="B90A6378">
      <w:start w:val="1"/>
      <w:numFmt w:val="decimal"/>
      <w:lvlText w:val="%4."/>
      <w:lvlJc w:val="left"/>
      <w:pPr>
        <w:ind w:left="2880" w:hanging="360"/>
      </w:pPr>
    </w:lvl>
    <w:lvl w:ilvl="4" w:tplc="7A628D84">
      <w:start w:val="1"/>
      <w:numFmt w:val="lowerLetter"/>
      <w:lvlText w:val="%5."/>
      <w:lvlJc w:val="left"/>
      <w:pPr>
        <w:ind w:left="3600" w:hanging="360"/>
      </w:pPr>
    </w:lvl>
    <w:lvl w:ilvl="5" w:tplc="6ADE3580">
      <w:start w:val="1"/>
      <w:numFmt w:val="lowerRoman"/>
      <w:lvlText w:val="%6."/>
      <w:lvlJc w:val="right"/>
      <w:pPr>
        <w:ind w:left="4320" w:hanging="180"/>
      </w:pPr>
    </w:lvl>
    <w:lvl w:ilvl="6" w:tplc="BB7CFC8C">
      <w:start w:val="1"/>
      <w:numFmt w:val="decimal"/>
      <w:lvlText w:val="%7."/>
      <w:lvlJc w:val="left"/>
      <w:pPr>
        <w:ind w:left="5040" w:hanging="360"/>
      </w:pPr>
    </w:lvl>
    <w:lvl w:ilvl="7" w:tplc="11D455BA">
      <w:start w:val="1"/>
      <w:numFmt w:val="lowerLetter"/>
      <w:lvlText w:val="%8."/>
      <w:lvlJc w:val="left"/>
      <w:pPr>
        <w:ind w:left="5760" w:hanging="360"/>
      </w:pPr>
    </w:lvl>
    <w:lvl w:ilvl="8" w:tplc="11869652">
      <w:start w:val="1"/>
      <w:numFmt w:val="lowerRoman"/>
      <w:lvlText w:val="%9."/>
      <w:lvlJc w:val="right"/>
      <w:pPr>
        <w:ind w:left="6480" w:hanging="180"/>
      </w:pPr>
    </w:lvl>
  </w:abstractNum>
  <w:num w:numId="1" w16cid:durableId="277373299">
    <w:abstractNumId w:val="38"/>
  </w:num>
  <w:num w:numId="2" w16cid:durableId="2038848080">
    <w:abstractNumId w:val="10"/>
  </w:num>
  <w:num w:numId="3" w16cid:durableId="1807432128">
    <w:abstractNumId w:val="12"/>
  </w:num>
  <w:num w:numId="4" w16cid:durableId="1851991503">
    <w:abstractNumId w:val="27"/>
  </w:num>
  <w:num w:numId="5" w16cid:durableId="1433629966">
    <w:abstractNumId w:val="30"/>
  </w:num>
  <w:num w:numId="6" w16cid:durableId="1934169823">
    <w:abstractNumId w:val="43"/>
  </w:num>
  <w:num w:numId="7" w16cid:durableId="1706902172">
    <w:abstractNumId w:val="44"/>
  </w:num>
  <w:num w:numId="8" w16cid:durableId="937370613">
    <w:abstractNumId w:val="34"/>
  </w:num>
  <w:num w:numId="9" w16cid:durableId="1741441254">
    <w:abstractNumId w:val="45"/>
  </w:num>
  <w:num w:numId="10" w16cid:durableId="1252084990">
    <w:abstractNumId w:val="7"/>
  </w:num>
  <w:num w:numId="11" w16cid:durableId="698824520">
    <w:abstractNumId w:val="17"/>
  </w:num>
  <w:num w:numId="12" w16cid:durableId="1754476552">
    <w:abstractNumId w:val="5"/>
  </w:num>
  <w:num w:numId="13" w16cid:durableId="994644613">
    <w:abstractNumId w:val="4"/>
  </w:num>
  <w:num w:numId="14" w16cid:durableId="1409886990">
    <w:abstractNumId w:val="37"/>
  </w:num>
  <w:num w:numId="15" w16cid:durableId="426075403">
    <w:abstractNumId w:val="39"/>
  </w:num>
  <w:num w:numId="16" w16cid:durableId="1726102704">
    <w:abstractNumId w:val="29"/>
  </w:num>
  <w:num w:numId="17" w16cid:durableId="1683774676">
    <w:abstractNumId w:val="23"/>
  </w:num>
  <w:num w:numId="18" w16cid:durableId="101724886">
    <w:abstractNumId w:val="47"/>
  </w:num>
  <w:num w:numId="19" w16cid:durableId="1865746399">
    <w:abstractNumId w:val="2"/>
  </w:num>
  <w:num w:numId="20" w16cid:durableId="1266770705">
    <w:abstractNumId w:val="6"/>
  </w:num>
  <w:num w:numId="21" w16cid:durableId="1576209637">
    <w:abstractNumId w:val="1"/>
  </w:num>
  <w:num w:numId="22" w16cid:durableId="1030573549">
    <w:abstractNumId w:val="8"/>
  </w:num>
  <w:num w:numId="23" w16cid:durableId="567494064">
    <w:abstractNumId w:val="35"/>
  </w:num>
  <w:num w:numId="24" w16cid:durableId="1530334411">
    <w:abstractNumId w:val="22"/>
  </w:num>
  <w:num w:numId="25" w16cid:durableId="1130666">
    <w:abstractNumId w:val="41"/>
  </w:num>
  <w:num w:numId="26" w16cid:durableId="248582466">
    <w:abstractNumId w:val="46"/>
  </w:num>
  <w:num w:numId="27" w16cid:durableId="1364556670">
    <w:abstractNumId w:val="24"/>
  </w:num>
  <w:num w:numId="28" w16cid:durableId="1282223933">
    <w:abstractNumId w:val="33"/>
  </w:num>
  <w:num w:numId="29" w16cid:durableId="720255126">
    <w:abstractNumId w:val="42"/>
  </w:num>
  <w:num w:numId="30" w16cid:durableId="266348204">
    <w:abstractNumId w:val="18"/>
  </w:num>
  <w:num w:numId="31" w16cid:durableId="1270747119">
    <w:abstractNumId w:val="26"/>
  </w:num>
  <w:num w:numId="32" w16cid:durableId="1269464583">
    <w:abstractNumId w:val="36"/>
  </w:num>
  <w:num w:numId="33" w16cid:durableId="561646951">
    <w:abstractNumId w:val="13"/>
  </w:num>
  <w:num w:numId="34" w16cid:durableId="1261455430">
    <w:abstractNumId w:val="21"/>
  </w:num>
  <w:num w:numId="35" w16cid:durableId="167908107">
    <w:abstractNumId w:val="19"/>
  </w:num>
  <w:num w:numId="36" w16cid:durableId="217978098">
    <w:abstractNumId w:val="28"/>
  </w:num>
  <w:num w:numId="37" w16cid:durableId="384991094">
    <w:abstractNumId w:val="9"/>
  </w:num>
  <w:num w:numId="38" w16cid:durableId="972373303">
    <w:abstractNumId w:val="32"/>
  </w:num>
  <w:num w:numId="39" w16cid:durableId="1518620466">
    <w:abstractNumId w:val="11"/>
  </w:num>
  <w:num w:numId="40" w16cid:durableId="1060056091">
    <w:abstractNumId w:val="3"/>
  </w:num>
  <w:num w:numId="41" w16cid:durableId="842554945">
    <w:abstractNumId w:val="14"/>
  </w:num>
  <w:num w:numId="42" w16cid:durableId="1379672002">
    <w:abstractNumId w:val="15"/>
  </w:num>
  <w:num w:numId="43" w16cid:durableId="1761098239">
    <w:abstractNumId w:val="0"/>
  </w:num>
  <w:num w:numId="44" w16cid:durableId="1864439087">
    <w:abstractNumId w:val="16"/>
  </w:num>
  <w:num w:numId="45" w16cid:durableId="324482584">
    <w:abstractNumId w:val="40"/>
  </w:num>
  <w:num w:numId="46" w16cid:durableId="1821799845">
    <w:abstractNumId w:val="31"/>
  </w:num>
  <w:num w:numId="47" w16cid:durableId="551383068">
    <w:abstractNumId w:val="25"/>
  </w:num>
  <w:num w:numId="48" w16cid:durableId="1803965175">
    <w:abstractNumId w:val="20"/>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28F4"/>
    <w:rsid w:val="0000149C"/>
    <w:rsid w:val="00001E00"/>
    <w:rsid w:val="000028C0"/>
    <w:rsid w:val="00002A18"/>
    <w:rsid w:val="00002C17"/>
    <w:rsid w:val="0000425F"/>
    <w:rsid w:val="0000624A"/>
    <w:rsid w:val="00006BFF"/>
    <w:rsid w:val="000071A9"/>
    <w:rsid w:val="0001090A"/>
    <w:rsid w:val="00011CDF"/>
    <w:rsid w:val="00015CB1"/>
    <w:rsid w:val="00016693"/>
    <w:rsid w:val="00016BF9"/>
    <w:rsid w:val="0001747B"/>
    <w:rsid w:val="000239C5"/>
    <w:rsid w:val="00025433"/>
    <w:rsid w:val="0002656D"/>
    <w:rsid w:val="00032381"/>
    <w:rsid w:val="00034A9C"/>
    <w:rsid w:val="00034C28"/>
    <w:rsid w:val="00036341"/>
    <w:rsid w:val="0004514F"/>
    <w:rsid w:val="00045656"/>
    <w:rsid w:val="0004723C"/>
    <w:rsid w:val="0004776B"/>
    <w:rsid w:val="00047F5E"/>
    <w:rsid w:val="00050293"/>
    <w:rsid w:val="00051DF2"/>
    <w:rsid w:val="00052CD6"/>
    <w:rsid w:val="00054065"/>
    <w:rsid w:val="0005655C"/>
    <w:rsid w:val="00057206"/>
    <w:rsid w:val="00060A54"/>
    <w:rsid w:val="00060D9E"/>
    <w:rsid w:val="0006103B"/>
    <w:rsid w:val="000615DC"/>
    <w:rsid w:val="000628A0"/>
    <w:rsid w:val="00063703"/>
    <w:rsid w:val="00063F13"/>
    <w:rsid w:val="0006695E"/>
    <w:rsid w:val="0006788B"/>
    <w:rsid w:val="00071881"/>
    <w:rsid w:val="00073BCC"/>
    <w:rsid w:val="00075C3E"/>
    <w:rsid w:val="00076318"/>
    <w:rsid w:val="00076F7F"/>
    <w:rsid w:val="00080010"/>
    <w:rsid w:val="000808B1"/>
    <w:rsid w:val="000815BB"/>
    <w:rsid w:val="00081B49"/>
    <w:rsid w:val="000828F1"/>
    <w:rsid w:val="00082D4F"/>
    <w:rsid w:val="00083144"/>
    <w:rsid w:val="00083521"/>
    <w:rsid w:val="0008447B"/>
    <w:rsid w:val="00086957"/>
    <w:rsid w:val="00092054"/>
    <w:rsid w:val="000934F8"/>
    <w:rsid w:val="00093F3B"/>
    <w:rsid w:val="00094832"/>
    <w:rsid w:val="00094EF5"/>
    <w:rsid w:val="00096E3D"/>
    <w:rsid w:val="000975DE"/>
    <w:rsid w:val="00097A92"/>
    <w:rsid w:val="000A013B"/>
    <w:rsid w:val="000A0491"/>
    <w:rsid w:val="000A1D9C"/>
    <w:rsid w:val="000A3994"/>
    <w:rsid w:val="000A3A5A"/>
    <w:rsid w:val="000A417F"/>
    <w:rsid w:val="000A5E43"/>
    <w:rsid w:val="000B142D"/>
    <w:rsid w:val="000B2599"/>
    <w:rsid w:val="000B37EF"/>
    <w:rsid w:val="000B3EDB"/>
    <w:rsid w:val="000B546A"/>
    <w:rsid w:val="000B5E95"/>
    <w:rsid w:val="000B77AE"/>
    <w:rsid w:val="000B7C09"/>
    <w:rsid w:val="000C00F2"/>
    <w:rsid w:val="000C08F2"/>
    <w:rsid w:val="000C0D4C"/>
    <w:rsid w:val="000C33CE"/>
    <w:rsid w:val="000C4522"/>
    <w:rsid w:val="000C5A07"/>
    <w:rsid w:val="000C634C"/>
    <w:rsid w:val="000C68DA"/>
    <w:rsid w:val="000C7615"/>
    <w:rsid w:val="000C7BAA"/>
    <w:rsid w:val="000D0F14"/>
    <w:rsid w:val="000D277C"/>
    <w:rsid w:val="000D2ACB"/>
    <w:rsid w:val="000D318F"/>
    <w:rsid w:val="000D3726"/>
    <w:rsid w:val="000D3BE1"/>
    <w:rsid w:val="000D411D"/>
    <w:rsid w:val="000D68E5"/>
    <w:rsid w:val="000E0706"/>
    <w:rsid w:val="000E109E"/>
    <w:rsid w:val="000E155F"/>
    <w:rsid w:val="000E16E9"/>
    <w:rsid w:val="000E4B59"/>
    <w:rsid w:val="000E4C26"/>
    <w:rsid w:val="000F0BB9"/>
    <w:rsid w:val="000F1A7C"/>
    <w:rsid w:val="000F2D79"/>
    <w:rsid w:val="000F3632"/>
    <w:rsid w:val="000F4040"/>
    <w:rsid w:val="000F41A3"/>
    <w:rsid w:val="000F5FA3"/>
    <w:rsid w:val="000F6384"/>
    <w:rsid w:val="000F689B"/>
    <w:rsid w:val="000F6CE3"/>
    <w:rsid w:val="00100552"/>
    <w:rsid w:val="00101026"/>
    <w:rsid w:val="00101104"/>
    <w:rsid w:val="00101431"/>
    <w:rsid w:val="00101A87"/>
    <w:rsid w:val="00101E3B"/>
    <w:rsid w:val="001023DC"/>
    <w:rsid w:val="001035E9"/>
    <w:rsid w:val="001036CD"/>
    <w:rsid w:val="00104ED0"/>
    <w:rsid w:val="00105AD6"/>
    <w:rsid w:val="00111CB4"/>
    <w:rsid w:val="001121E2"/>
    <w:rsid w:val="0011243C"/>
    <w:rsid w:val="00113116"/>
    <w:rsid w:val="0011317D"/>
    <w:rsid w:val="0011356C"/>
    <w:rsid w:val="00120612"/>
    <w:rsid w:val="00120B5D"/>
    <w:rsid w:val="00122175"/>
    <w:rsid w:val="00122ED4"/>
    <w:rsid w:val="0012461A"/>
    <w:rsid w:val="00126A1A"/>
    <w:rsid w:val="001272CA"/>
    <w:rsid w:val="001303F5"/>
    <w:rsid w:val="00130BEB"/>
    <w:rsid w:val="001312EB"/>
    <w:rsid w:val="001317FA"/>
    <w:rsid w:val="00131A98"/>
    <w:rsid w:val="0013385D"/>
    <w:rsid w:val="00134D86"/>
    <w:rsid w:val="00134FA0"/>
    <w:rsid w:val="00136379"/>
    <w:rsid w:val="00137DC2"/>
    <w:rsid w:val="00137E36"/>
    <w:rsid w:val="00140579"/>
    <w:rsid w:val="00141C42"/>
    <w:rsid w:val="00142E45"/>
    <w:rsid w:val="00143289"/>
    <w:rsid w:val="0014367B"/>
    <w:rsid w:val="00143D88"/>
    <w:rsid w:val="00144665"/>
    <w:rsid w:val="001446EC"/>
    <w:rsid w:val="001469D2"/>
    <w:rsid w:val="00146BC8"/>
    <w:rsid w:val="00147DEF"/>
    <w:rsid w:val="001500F2"/>
    <w:rsid w:val="00150201"/>
    <w:rsid w:val="001508CE"/>
    <w:rsid w:val="00150D84"/>
    <w:rsid w:val="0015107E"/>
    <w:rsid w:val="00152032"/>
    <w:rsid w:val="00153F51"/>
    <w:rsid w:val="00154161"/>
    <w:rsid w:val="00155212"/>
    <w:rsid w:val="00156B24"/>
    <w:rsid w:val="00157581"/>
    <w:rsid w:val="00157605"/>
    <w:rsid w:val="001602CF"/>
    <w:rsid w:val="0016264B"/>
    <w:rsid w:val="001652CB"/>
    <w:rsid w:val="00170B1D"/>
    <w:rsid w:val="00172AE6"/>
    <w:rsid w:val="0017324B"/>
    <w:rsid w:val="001734FE"/>
    <w:rsid w:val="00174193"/>
    <w:rsid w:val="00175117"/>
    <w:rsid w:val="00175F90"/>
    <w:rsid w:val="001832B9"/>
    <w:rsid w:val="001839C3"/>
    <w:rsid w:val="00184760"/>
    <w:rsid w:val="001852FE"/>
    <w:rsid w:val="0018554A"/>
    <w:rsid w:val="00187792"/>
    <w:rsid w:val="00187D40"/>
    <w:rsid w:val="00192109"/>
    <w:rsid w:val="00192DA1"/>
    <w:rsid w:val="0019388D"/>
    <w:rsid w:val="00193EEA"/>
    <w:rsid w:val="001950FB"/>
    <w:rsid w:val="0019722C"/>
    <w:rsid w:val="00197993"/>
    <w:rsid w:val="001A0A80"/>
    <w:rsid w:val="001A0DE6"/>
    <w:rsid w:val="001A1589"/>
    <w:rsid w:val="001A22E0"/>
    <w:rsid w:val="001A238D"/>
    <w:rsid w:val="001A24A1"/>
    <w:rsid w:val="001A29F8"/>
    <w:rsid w:val="001A4480"/>
    <w:rsid w:val="001A4AB9"/>
    <w:rsid w:val="001A4B6C"/>
    <w:rsid w:val="001A7071"/>
    <w:rsid w:val="001A7CE8"/>
    <w:rsid w:val="001B0C82"/>
    <w:rsid w:val="001B15A1"/>
    <w:rsid w:val="001B3911"/>
    <w:rsid w:val="001B3BA9"/>
    <w:rsid w:val="001B525A"/>
    <w:rsid w:val="001B6508"/>
    <w:rsid w:val="001C14F0"/>
    <w:rsid w:val="001C2D7C"/>
    <w:rsid w:val="001C4348"/>
    <w:rsid w:val="001C45A5"/>
    <w:rsid w:val="001C4FD6"/>
    <w:rsid w:val="001D0D16"/>
    <w:rsid w:val="001D1205"/>
    <w:rsid w:val="001D228A"/>
    <w:rsid w:val="001D23DC"/>
    <w:rsid w:val="001D4395"/>
    <w:rsid w:val="001D4D49"/>
    <w:rsid w:val="001D7DD5"/>
    <w:rsid w:val="001E1827"/>
    <w:rsid w:val="001E33A5"/>
    <w:rsid w:val="001E3F1F"/>
    <w:rsid w:val="001E430C"/>
    <w:rsid w:val="001E44AA"/>
    <w:rsid w:val="001E4B8C"/>
    <w:rsid w:val="001E503A"/>
    <w:rsid w:val="001E76B0"/>
    <w:rsid w:val="001E76D0"/>
    <w:rsid w:val="001E7F13"/>
    <w:rsid w:val="001F06D6"/>
    <w:rsid w:val="001F571D"/>
    <w:rsid w:val="001F5A35"/>
    <w:rsid w:val="001F5FC8"/>
    <w:rsid w:val="001F6F1F"/>
    <w:rsid w:val="002024FE"/>
    <w:rsid w:val="002029C1"/>
    <w:rsid w:val="002030A3"/>
    <w:rsid w:val="002036A5"/>
    <w:rsid w:val="00203795"/>
    <w:rsid w:val="00203B96"/>
    <w:rsid w:val="0020558B"/>
    <w:rsid w:val="0020570B"/>
    <w:rsid w:val="00207AD5"/>
    <w:rsid w:val="00207C6E"/>
    <w:rsid w:val="002110BE"/>
    <w:rsid w:val="00211FDA"/>
    <w:rsid w:val="00212526"/>
    <w:rsid w:val="002128D5"/>
    <w:rsid w:val="0021313D"/>
    <w:rsid w:val="00214A38"/>
    <w:rsid w:val="00215BCB"/>
    <w:rsid w:val="00217C57"/>
    <w:rsid w:val="002207D3"/>
    <w:rsid w:val="00220C60"/>
    <w:rsid w:val="00220DEB"/>
    <w:rsid w:val="0022105F"/>
    <w:rsid w:val="00221F43"/>
    <w:rsid w:val="00222691"/>
    <w:rsid w:val="0022294A"/>
    <w:rsid w:val="00222BF8"/>
    <w:rsid w:val="0022330F"/>
    <w:rsid w:val="00224168"/>
    <w:rsid w:val="002244A3"/>
    <w:rsid w:val="00226AF8"/>
    <w:rsid w:val="0023329A"/>
    <w:rsid w:val="002332C1"/>
    <w:rsid w:val="00234A23"/>
    <w:rsid w:val="00240D2C"/>
    <w:rsid w:val="0024123E"/>
    <w:rsid w:val="002412F9"/>
    <w:rsid w:val="00241575"/>
    <w:rsid w:val="002415FA"/>
    <w:rsid w:val="00241D39"/>
    <w:rsid w:val="00242335"/>
    <w:rsid w:val="0024368F"/>
    <w:rsid w:val="00243E7F"/>
    <w:rsid w:val="002446BB"/>
    <w:rsid w:val="002462D0"/>
    <w:rsid w:val="00246AC1"/>
    <w:rsid w:val="00246B64"/>
    <w:rsid w:val="002476D8"/>
    <w:rsid w:val="00251535"/>
    <w:rsid w:val="002516E0"/>
    <w:rsid w:val="0025323E"/>
    <w:rsid w:val="00253BCD"/>
    <w:rsid w:val="00253C52"/>
    <w:rsid w:val="00253E7B"/>
    <w:rsid w:val="0025442E"/>
    <w:rsid w:val="00254B9C"/>
    <w:rsid w:val="00254EB6"/>
    <w:rsid w:val="00255B77"/>
    <w:rsid w:val="00255C90"/>
    <w:rsid w:val="00256330"/>
    <w:rsid w:val="002602CA"/>
    <w:rsid w:val="00260BB1"/>
    <w:rsid w:val="00261B91"/>
    <w:rsid w:val="00261EE4"/>
    <w:rsid w:val="00263275"/>
    <w:rsid w:val="00263A73"/>
    <w:rsid w:val="002648F6"/>
    <w:rsid w:val="0026752D"/>
    <w:rsid w:val="00270045"/>
    <w:rsid w:val="00272447"/>
    <w:rsid w:val="00275C21"/>
    <w:rsid w:val="002772B7"/>
    <w:rsid w:val="002775BE"/>
    <w:rsid w:val="00277613"/>
    <w:rsid w:val="00281296"/>
    <w:rsid w:val="0028175D"/>
    <w:rsid w:val="0028236A"/>
    <w:rsid w:val="0028247D"/>
    <w:rsid w:val="00283170"/>
    <w:rsid w:val="002838D3"/>
    <w:rsid w:val="00284D0A"/>
    <w:rsid w:val="00285760"/>
    <w:rsid w:val="00285872"/>
    <w:rsid w:val="00290DB7"/>
    <w:rsid w:val="0029188D"/>
    <w:rsid w:val="00293112"/>
    <w:rsid w:val="00293A63"/>
    <w:rsid w:val="00294021"/>
    <w:rsid w:val="002945F3"/>
    <w:rsid w:val="0029610E"/>
    <w:rsid w:val="002967A0"/>
    <w:rsid w:val="00296C4A"/>
    <w:rsid w:val="00296C66"/>
    <w:rsid w:val="002A10F8"/>
    <w:rsid w:val="002A1E74"/>
    <w:rsid w:val="002A2F76"/>
    <w:rsid w:val="002A3082"/>
    <w:rsid w:val="002A37F7"/>
    <w:rsid w:val="002A45A1"/>
    <w:rsid w:val="002A59E4"/>
    <w:rsid w:val="002A5D7B"/>
    <w:rsid w:val="002A6CFA"/>
    <w:rsid w:val="002B014F"/>
    <w:rsid w:val="002B0583"/>
    <w:rsid w:val="002B0F19"/>
    <w:rsid w:val="002B1313"/>
    <w:rsid w:val="002B2903"/>
    <w:rsid w:val="002B3E70"/>
    <w:rsid w:val="002B480E"/>
    <w:rsid w:val="002B5408"/>
    <w:rsid w:val="002B56F4"/>
    <w:rsid w:val="002B60A2"/>
    <w:rsid w:val="002B67D0"/>
    <w:rsid w:val="002B6CD2"/>
    <w:rsid w:val="002B6DC3"/>
    <w:rsid w:val="002C0321"/>
    <w:rsid w:val="002C0597"/>
    <w:rsid w:val="002C11D7"/>
    <w:rsid w:val="002C15BC"/>
    <w:rsid w:val="002C16C6"/>
    <w:rsid w:val="002C2533"/>
    <w:rsid w:val="002C3166"/>
    <w:rsid w:val="002C4D21"/>
    <w:rsid w:val="002C59BB"/>
    <w:rsid w:val="002C5BDD"/>
    <w:rsid w:val="002C5DBD"/>
    <w:rsid w:val="002C5E84"/>
    <w:rsid w:val="002C5F3A"/>
    <w:rsid w:val="002C6682"/>
    <w:rsid w:val="002C7B9F"/>
    <w:rsid w:val="002D0835"/>
    <w:rsid w:val="002D0BB4"/>
    <w:rsid w:val="002D0C22"/>
    <w:rsid w:val="002D139F"/>
    <w:rsid w:val="002D1771"/>
    <w:rsid w:val="002D3CBB"/>
    <w:rsid w:val="002D4A39"/>
    <w:rsid w:val="002D511D"/>
    <w:rsid w:val="002D6755"/>
    <w:rsid w:val="002D745E"/>
    <w:rsid w:val="002D7BC1"/>
    <w:rsid w:val="002E0AC7"/>
    <w:rsid w:val="002E1560"/>
    <w:rsid w:val="002E3151"/>
    <w:rsid w:val="002E3D9B"/>
    <w:rsid w:val="002E49E9"/>
    <w:rsid w:val="002E4FDE"/>
    <w:rsid w:val="002E5361"/>
    <w:rsid w:val="002E75AF"/>
    <w:rsid w:val="002F2427"/>
    <w:rsid w:val="002F2766"/>
    <w:rsid w:val="002F2EB6"/>
    <w:rsid w:val="002F3762"/>
    <w:rsid w:val="002F423F"/>
    <w:rsid w:val="002F4FC6"/>
    <w:rsid w:val="002F5E96"/>
    <w:rsid w:val="002F63F6"/>
    <w:rsid w:val="002F7770"/>
    <w:rsid w:val="00301061"/>
    <w:rsid w:val="003012EA"/>
    <w:rsid w:val="00301628"/>
    <w:rsid w:val="00301B44"/>
    <w:rsid w:val="0030299B"/>
    <w:rsid w:val="00303C0D"/>
    <w:rsid w:val="0030423E"/>
    <w:rsid w:val="003046AD"/>
    <w:rsid w:val="00305684"/>
    <w:rsid w:val="00305C9D"/>
    <w:rsid w:val="0030671D"/>
    <w:rsid w:val="003074F0"/>
    <w:rsid w:val="003115E9"/>
    <w:rsid w:val="00312778"/>
    <w:rsid w:val="003127C2"/>
    <w:rsid w:val="00312854"/>
    <w:rsid w:val="00312CC0"/>
    <w:rsid w:val="003131B8"/>
    <w:rsid w:val="0031478E"/>
    <w:rsid w:val="00315FE6"/>
    <w:rsid w:val="00317524"/>
    <w:rsid w:val="003179BF"/>
    <w:rsid w:val="00317D87"/>
    <w:rsid w:val="00320974"/>
    <w:rsid w:val="00326D97"/>
    <w:rsid w:val="00332EB9"/>
    <w:rsid w:val="00333F84"/>
    <w:rsid w:val="0033528D"/>
    <w:rsid w:val="003360BF"/>
    <w:rsid w:val="00336BC1"/>
    <w:rsid w:val="00336E67"/>
    <w:rsid w:val="00336FEE"/>
    <w:rsid w:val="0033700C"/>
    <w:rsid w:val="00337128"/>
    <w:rsid w:val="00337648"/>
    <w:rsid w:val="00337D4E"/>
    <w:rsid w:val="0034170A"/>
    <w:rsid w:val="003425C1"/>
    <w:rsid w:val="00345242"/>
    <w:rsid w:val="003457FC"/>
    <w:rsid w:val="0034634B"/>
    <w:rsid w:val="00353A49"/>
    <w:rsid w:val="00353D4F"/>
    <w:rsid w:val="00353F53"/>
    <w:rsid w:val="003541E9"/>
    <w:rsid w:val="003545DB"/>
    <w:rsid w:val="003548CB"/>
    <w:rsid w:val="003553A4"/>
    <w:rsid w:val="003561DE"/>
    <w:rsid w:val="00360A9D"/>
    <w:rsid w:val="00361DAC"/>
    <w:rsid w:val="003663BF"/>
    <w:rsid w:val="00371789"/>
    <w:rsid w:val="003722EE"/>
    <w:rsid w:val="00372497"/>
    <w:rsid w:val="0037372C"/>
    <w:rsid w:val="00377822"/>
    <w:rsid w:val="00380F37"/>
    <w:rsid w:val="00383218"/>
    <w:rsid w:val="00385134"/>
    <w:rsid w:val="0038598A"/>
    <w:rsid w:val="003861A3"/>
    <w:rsid w:val="00387276"/>
    <w:rsid w:val="00390039"/>
    <w:rsid w:val="003901B9"/>
    <w:rsid w:val="003906D8"/>
    <w:rsid w:val="003910A7"/>
    <w:rsid w:val="00391AF4"/>
    <w:rsid w:val="00391DCD"/>
    <w:rsid w:val="003925FF"/>
    <w:rsid w:val="003927B0"/>
    <w:rsid w:val="00394AAB"/>
    <w:rsid w:val="00394DF6"/>
    <w:rsid w:val="003952AC"/>
    <w:rsid w:val="00397704"/>
    <w:rsid w:val="003A0A14"/>
    <w:rsid w:val="003A1066"/>
    <w:rsid w:val="003A1968"/>
    <w:rsid w:val="003A31F6"/>
    <w:rsid w:val="003A3CC8"/>
    <w:rsid w:val="003A46C5"/>
    <w:rsid w:val="003A67DE"/>
    <w:rsid w:val="003B064E"/>
    <w:rsid w:val="003B0790"/>
    <w:rsid w:val="003B2EA0"/>
    <w:rsid w:val="003B3998"/>
    <w:rsid w:val="003B65D6"/>
    <w:rsid w:val="003B6CA2"/>
    <w:rsid w:val="003C0DD1"/>
    <w:rsid w:val="003C3367"/>
    <w:rsid w:val="003C4C3E"/>
    <w:rsid w:val="003C5946"/>
    <w:rsid w:val="003C6EEC"/>
    <w:rsid w:val="003C7250"/>
    <w:rsid w:val="003C72B4"/>
    <w:rsid w:val="003C7B52"/>
    <w:rsid w:val="003C7D7B"/>
    <w:rsid w:val="003D187B"/>
    <w:rsid w:val="003D39C1"/>
    <w:rsid w:val="003D3A35"/>
    <w:rsid w:val="003D4547"/>
    <w:rsid w:val="003D4EF6"/>
    <w:rsid w:val="003D53BE"/>
    <w:rsid w:val="003D5F66"/>
    <w:rsid w:val="003D7772"/>
    <w:rsid w:val="003D77CA"/>
    <w:rsid w:val="003D7DC2"/>
    <w:rsid w:val="003E0AFF"/>
    <w:rsid w:val="003E14A9"/>
    <w:rsid w:val="003E1797"/>
    <w:rsid w:val="003E241C"/>
    <w:rsid w:val="003E27CA"/>
    <w:rsid w:val="003E3F8B"/>
    <w:rsid w:val="003E4029"/>
    <w:rsid w:val="003E471B"/>
    <w:rsid w:val="003E599D"/>
    <w:rsid w:val="003E7F0D"/>
    <w:rsid w:val="003F1E01"/>
    <w:rsid w:val="003F4DB7"/>
    <w:rsid w:val="003F6586"/>
    <w:rsid w:val="003F7CE8"/>
    <w:rsid w:val="003F7E5D"/>
    <w:rsid w:val="00400987"/>
    <w:rsid w:val="004011DB"/>
    <w:rsid w:val="004018D6"/>
    <w:rsid w:val="004023D8"/>
    <w:rsid w:val="00403D0C"/>
    <w:rsid w:val="0040448B"/>
    <w:rsid w:val="00407CE5"/>
    <w:rsid w:val="00407EF4"/>
    <w:rsid w:val="00411B16"/>
    <w:rsid w:val="00412303"/>
    <w:rsid w:val="004211B6"/>
    <w:rsid w:val="00422790"/>
    <w:rsid w:val="00423DB0"/>
    <w:rsid w:val="00424594"/>
    <w:rsid w:val="00424EEF"/>
    <w:rsid w:val="00425A3C"/>
    <w:rsid w:val="0042611E"/>
    <w:rsid w:val="004268B6"/>
    <w:rsid w:val="0042722F"/>
    <w:rsid w:val="00427F71"/>
    <w:rsid w:val="00427FB3"/>
    <w:rsid w:val="004305B5"/>
    <w:rsid w:val="0043091C"/>
    <w:rsid w:val="00431EB0"/>
    <w:rsid w:val="00431F43"/>
    <w:rsid w:val="00432805"/>
    <w:rsid w:val="004328CF"/>
    <w:rsid w:val="0043359D"/>
    <w:rsid w:val="00433768"/>
    <w:rsid w:val="00434CBA"/>
    <w:rsid w:val="004358A0"/>
    <w:rsid w:val="00435F79"/>
    <w:rsid w:val="004373E7"/>
    <w:rsid w:val="00437D54"/>
    <w:rsid w:val="004414AC"/>
    <w:rsid w:val="004437A7"/>
    <w:rsid w:val="00443825"/>
    <w:rsid w:val="004445CB"/>
    <w:rsid w:val="00447F57"/>
    <w:rsid w:val="00450877"/>
    <w:rsid w:val="00450C3F"/>
    <w:rsid w:val="004527A9"/>
    <w:rsid w:val="0045300C"/>
    <w:rsid w:val="004531E4"/>
    <w:rsid w:val="00453886"/>
    <w:rsid w:val="00454613"/>
    <w:rsid w:val="004552CD"/>
    <w:rsid w:val="00462310"/>
    <w:rsid w:val="00464902"/>
    <w:rsid w:val="00464BB0"/>
    <w:rsid w:val="00467EA2"/>
    <w:rsid w:val="00471C61"/>
    <w:rsid w:val="00473BDA"/>
    <w:rsid w:val="004811E7"/>
    <w:rsid w:val="0048176D"/>
    <w:rsid w:val="00482004"/>
    <w:rsid w:val="00482022"/>
    <w:rsid w:val="00483E06"/>
    <w:rsid w:val="004844A9"/>
    <w:rsid w:val="00485B11"/>
    <w:rsid w:val="0048668D"/>
    <w:rsid w:val="00486763"/>
    <w:rsid w:val="004873DE"/>
    <w:rsid w:val="00487C4B"/>
    <w:rsid w:val="004916D7"/>
    <w:rsid w:val="0049214A"/>
    <w:rsid w:val="00492451"/>
    <w:rsid w:val="00493927"/>
    <w:rsid w:val="0049398D"/>
    <w:rsid w:val="00494334"/>
    <w:rsid w:val="00494BDF"/>
    <w:rsid w:val="00494C4E"/>
    <w:rsid w:val="00494FDE"/>
    <w:rsid w:val="00495122"/>
    <w:rsid w:val="004953B6"/>
    <w:rsid w:val="00495E80"/>
    <w:rsid w:val="004A1F78"/>
    <w:rsid w:val="004A1FB6"/>
    <w:rsid w:val="004A3357"/>
    <w:rsid w:val="004A47B3"/>
    <w:rsid w:val="004A5171"/>
    <w:rsid w:val="004A6A49"/>
    <w:rsid w:val="004A6EBD"/>
    <w:rsid w:val="004A7022"/>
    <w:rsid w:val="004A71F7"/>
    <w:rsid w:val="004A74AF"/>
    <w:rsid w:val="004A74D1"/>
    <w:rsid w:val="004B0DF9"/>
    <w:rsid w:val="004B34A2"/>
    <w:rsid w:val="004B4426"/>
    <w:rsid w:val="004B484A"/>
    <w:rsid w:val="004B51C3"/>
    <w:rsid w:val="004B6985"/>
    <w:rsid w:val="004B7875"/>
    <w:rsid w:val="004C1602"/>
    <w:rsid w:val="004C19AF"/>
    <w:rsid w:val="004C1B61"/>
    <w:rsid w:val="004C1EA6"/>
    <w:rsid w:val="004C2B1D"/>
    <w:rsid w:val="004C594C"/>
    <w:rsid w:val="004D0974"/>
    <w:rsid w:val="004D2C22"/>
    <w:rsid w:val="004D33E5"/>
    <w:rsid w:val="004D3BD6"/>
    <w:rsid w:val="004D551D"/>
    <w:rsid w:val="004D5989"/>
    <w:rsid w:val="004D61AE"/>
    <w:rsid w:val="004D62D0"/>
    <w:rsid w:val="004E0086"/>
    <w:rsid w:val="004E0F3A"/>
    <w:rsid w:val="004E11B9"/>
    <w:rsid w:val="004E17D6"/>
    <w:rsid w:val="004E2114"/>
    <w:rsid w:val="004E263D"/>
    <w:rsid w:val="004E4460"/>
    <w:rsid w:val="004E567D"/>
    <w:rsid w:val="004E5C17"/>
    <w:rsid w:val="004E6853"/>
    <w:rsid w:val="004E6912"/>
    <w:rsid w:val="004F1FD3"/>
    <w:rsid w:val="004F3931"/>
    <w:rsid w:val="004F3BF1"/>
    <w:rsid w:val="004F4C10"/>
    <w:rsid w:val="004F5B69"/>
    <w:rsid w:val="004F7DC0"/>
    <w:rsid w:val="00500171"/>
    <w:rsid w:val="00502953"/>
    <w:rsid w:val="005031AF"/>
    <w:rsid w:val="00503569"/>
    <w:rsid w:val="00503FD6"/>
    <w:rsid w:val="00504413"/>
    <w:rsid w:val="0050460B"/>
    <w:rsid w:val="005071B1"/>
    <w:rsid w:val="005079FF"/>
    <w:rsid w:val="0051007C"/>
    <w:rsid w:val="00511F2A"/>
    <w:rsid w:val="0051274C"/>
    <w:rsid w:val="00513936"/>
    <w:rsid w:val="00513DFB"/>
    <w:rsid w:val="0051474B"/>
    <w:rsid w:val="0051724A"/>
    <w:rsid w:val="00517B87"/>
    <w:rsid w:val="00517E92"/>
    <w:rsid w:val="00521687"/>
    <w:rsid w:val="00522B47"/>
    <w:rsid w:val="00523F90"/>
    <w:rsid w:val="00525BA0"/>
    <w:rsid w:val="00526261"/>
    <w:rsid w:val="00527C1D"/>
    <w:rsid w:val="0053069F"/>
    <w:rsid w:val="00530ABE"/>
    <w:rsid w:val="00530F86"/>
    <w:rsid w:val="00531900"/>
    <w:rsid w:val="005325EA"/>
    <w:rsid w:val="005327EC"/>
    <w:rsid w:val="00535176"/>
    <w:rsid w:val="00535E40"/>
    <w:rsid w:val="0053790A"/>
    <w:rsid w:val="005425E4"/>
    <w:rsid w:val="00542F57"/>
    <w:rsid w:val="0054485C"/>
    <w:rsid w:val="00544EB5"/>
    <w:rsid w:val="00550378"/>
    <w:rsid w:val="00553118"/>
    <w:rsid w:val="00553EA7"/>
    <w:rsid w:val="0056085D"/>
    <w:rsid w:val="00561996"/>
    <w:rsid w:val="005644D5"/>
    <w:rsid w:val="00564805"/>
    <w:rsid w:val="00564BB8"/>
    <w:rsid w:val="005654BC"/>
    <w:rsid w:val="00566430"/>
    <w:rsid w:val="00567436"/>
    <w:rsid w:val="00570589"/>
    <w:rsid w:val="00575A69"/>
    <w:rsid w:val="00575EFE"/>
    <w:rsid w:val="0057634C"/>
    <w:rsid w:val="00577E75"/>
    <w:rsid w:val="00581A34"/>
    <w:rsid w:val="00582454"/>
    <w:rsid w:val="00582FC4"/>
    <w:rsid w:val="00584FD1"/>
    <w:rsid w:val="00585CCD"/>
    <w:rsid w:val="005928F4"/>
    <w:rsid w:val="00592ECB"/>
    <w:rsid w:val="0059433D"/>
    <w:rsid w:val="0059458F"/>
    <w:rsid w:val="005951A1"/>
    <w:rsid w:val="00595C4F"/>
    <w:rsid w:val="00595E35"/>
    <w:rsid w:val="00596D5F"/>
    <w:rsid w:val="0059706E"/>
    <w:rsid w:val="0059741B"/>
    <w:rsid w:val="005A039E"/>
    <w:rsid w:val="005A064D"/>
    <w:rsid w:val="005A1E76"/>
    <w:rsid w:val="005A2042"/>
    <w:rsid w:val="005A277C"/>
    <w:rsid w:val="005A349B"/>
    <w:rsid w:val="005A37EB"/>
    <w:rsid w:val="005A46DD"/>
    <w:rsid w:val="005A49A3"/>
    <w:rsid w:val="005A4A8B"/>
    <w:rsid w:val="005A5E55"/>
    <w:rsid w:val="005B0DDF"/>
    <w:rsid w:val="005B4438"/>
    <w:rsid w:val="005B7639"/>
    <w:rsid w:val="005C1180"/>
    <w:rsid w:val="005C2489"/>
    <w:rsid w:val="005C2BC6"/>
    <w:rsid w:val="005C3D32"/>
    <w:rsid w:val="005C463A"/>
    <w:rsid w:val="005C59AA"/>
    <w:rsid w:val="005C5AB7"/>
    <w:rsid w:val="005C6E08"/>
    <w:rsid w:val="005C7428"/>
    <w:rsid w:val="005D0FB2"/>
    <w:rsid w:val="005D12E6"/>
    <w:rsid w:val="005D1747"/>
    <w:rsid w:val="005D1A55"/>
    <w:rsid w:val="005D2403"/>
    <w:rsid w:val="005D4622"/>
    <w:rsid w:val="005D576F"/>
    <w:rsid w:val="005D6B93"/>
    <w:rsid w:val="005E0DBF"/>
    <w:rsid w:val="005E4FD3"/>
    <w:rsid w:val="005E5838"/>
    <w:rsid w:val="005E6CB9"/>
    <w:rsid w:val="005F12F4"/>
    <w:rsid w:val="005F2B50"/>
    <w:rsid w:val="005F3C7A"/>
    <w:rsid w:val="005F3E53"/>
    <w:rsid w:val="005F511D"/>
    <w:rsid w:val="005F51C2"/>
    <w:rsid w:val="005F55DB"/>
    <w:rsid w:val="005F5E73"/>
    <w:rsid w:val="005F7057"/>
    <w:rsid w:val="005F77AD"/>
    <w:rsid w:val="005F77BF"/>
    <w:rsid w:val="005F7A77"/>
    <w:rsid w:val="005F7EDB"/>
    <w:rsid w:val="00600043"/>
    <w:rsid w:val="0060012F"/>
    <w:rsid w:val="0060056B"/>
    <w:rsid w:val="0060099C"/>
    <w:rsid w:val="0060206C"/>
    <w:rsid w:val="00602071"/>
    <w:rsid w:val="006025F2"/>
    <w:rsid w:val="00602FCC"/>
    <w:rsid w:val="00603A6F"/>
    <w:rsid w:val="006049D1"/>
    <w:rsid w:val="00605AED"/>
    <w:rsid w:val="00606863"/>
    <w:rsid w:val="00606E36"/>
    <w:rsid w:val="0061056F"/>
    <w:rsid w:val="00610B15"/>
    <w:rsid w:val="00610FEC"/>
    <w:rsid w:val="00611534"/>
    <w:rsid w:val="00612DFF"/>
    <w:rsid w:val="006137CB"/>
    <w:rsid w:val="006148AA"/>
    <w:rsid w:val="00614A58"/>
    <w:rsid w:val="00615C47"/>
    <w:rsid w:val="00616E89"/>
    <w:rsid w:val="00617580"/>
    <w:rsid w:val="006176B4"/>
    <w:rsid w:val="00623DDE"/>
    <w:rsid w:val="006264C0"/>
    <w:rsid w:val="00626E02"/>
    <w:rsid w:val="006273B4"/>
    <w:rsid w:val="00627AF0"/>
    <w:rsid w:val="00630190"/>
    <w:rsid w:val="006315CE"/>
    <w:rsid w:val="0063170A"/>
    <w:rsid w:val="00634389"/>
    <w:rsid w:val="00634767"/>
    <w:rsid w:val="00634AB9"/>
    <w:rsid w:val="00634DAE"/>
    <w:rsid w:val="00634FC3"/>
    <w:rsid w:val="006360DE"/>
    <w:rsid w:val="006363E2"/>
    <w:rsid w:val="0063715B"/>
    <w:rsid w:val="006371E1"/>
    <w:rsid w:val="00637D8F"/>
    <w:rsid w:val="00642E13"/>
    <w:rsid w:val="006434BD"/>
    <w:rsid w:val="00643873"/>
    <w:rsid w:val="006460D8"/>
    <w:rsid w:val="006468D9"/>
    <w:rsid w:val="00647394"/>
    <w:rsid w:val="00647632"/>
    <w:rsid w:val="00647C36"/>
    <w:rsid w:val="00647FE9"/>
    <w:rsid w:val="0065194A"/>
    <w:rsid w:val="006529DD"/>
    <w:rsid w:val="00652BE8"/>
    <w:rsid w:val="00652CF4"/>
    <w:rsid w:val="0065332D"/>
    <w:rsid w:val="006533D8"/>
    <w:rsid w:val="0065366D"/>
    <w:rsid w:val="006539FB"/>
    <w:rsid w:val="00654F55"/>
    <w:rsid w:val="0065691B"/>
    <w:rsid w:val="00657A53"/>
    <w:rsid w:val="006614E2"/>
    <w:rsid w:val="00661746"/>
    <w:rsid w:val="00662109"/>
    <w:rsid w:val="00662299"/>
    <w:rsid w:val="00663277"/>
    <w:rsid w:val="00663A07"/>
    <w:rsid w:val="00664E94"/>
    <w:rsid w:val="00665385"/>
    <w:rsid w:val="006709E6"/>
    <w:rsid w:val="006711C6"/>
    <w:rsid w:val="00674DC2"/>
    <w:rsid w:val="00676B90"/>
    <w:rsid w:val="006836B2"/>
    <w:rsid w:val="006843EF"/>
    <w:rsid w:val="00685429"/>
    <w:rsid w:val="00685900"/>
    <w:rsid w:val="006872B6"/>
    <w:rsid w:val="0068935B"/>
    <w:rsid w:val="00690CA0"/>
    <w:rsid w:val="00691C04"/>
    <w:rsid w:val="00692348"/>
    <w:rsid w:val="0069322C"/>
    <w:rsid w:val="006936F9"/>
    <w:rsid w:val="00693C25"/>
    <w:rsid w:val="00694E88"/>
    <w:rsid w:val="0069699B"/>
    <w:rsid w:val="00696B29"/>
    <w:rsid w:val="006A2AF2"/>
    <w:rsid w:val="006A2BA6"/>
    <w:rsid w:val="006A31E9"/>
    <w:rsid w:val="006A3E3B"/>
    <w:rsid w:val="006A4468"/>
    <w:rsid w:val="006A45D0"/>
    <w:rsid w:val="006A5F79"/>
    <w:rsid w:val="006B152C"/>
    <w:rsid w:val="006B199D"/>
    <w:rsid w:val="006B38F9"/>
    <w:rsid w:val="006B5B42"/>
    <w:rsid w:val="006B619D"/>
    <w:rsid w:val="006B66C9"/>
    <w:rsid w:val="006B674F"/>
    <w:rsid w:val="006C052D"/>
    <w:rsid w:val="006C34F7"/>
    <w:rsid w:val="006C3632"/>
    <w:rsid w:val="006C471D"/>
    <w:rsid w:val="006C551A"/>
    <w:rsid w:val="006C68C3"/>
    <w:rsid w:val="006D0475"/>
    <w:rsid w:val="006D07EA"/>
    <w:rsid w:val="006D0D60"/>
    <w:rsid w:val="006D1AAA"/>
    <w:rsid w:val="006D38B3"/>
    <w:rsid w:val="006D3F3F"/>
    <w:rsid w:val="006D4687"/>
    <w:rsid w:val="006D4A3B"/>
    <w:rsid w:val="006D4C79"/>
    <w:rsid w:val="006D564B"/>
    <w:rsid w:val="006D57CD"/>
    <w:rsid w:val="006D5AF1"/>
    <w:rsid w:val="006D6808"/>
    <w:rsid w:val="006D76F8"/>
    <w:rsid w:val="006E0D17"/>
    <w:rsid w:val="006E25B1"/>
    <w:rsid w:val="006E27F3"/>
    <w:rsid w:val="006E392A"/>
    <w:rsid w:val="006E4581"/>
    <w:rsid w:val="006E4778"/>
    <w:rsid w:val="006E4805"/>
    <w:rsid w:val="006E61B7"/>
    <w:rsid w:val="006E6A97"/>
    <w:rsid w:val="006E6AB5"/>
    <w:rsid w:val="006F0233"/>
    <w:rsid w:val="006F064E"/>
    <w:rsid w:val="006F3D9C"/>
    <w:rsid w:val="006F461B"/>
    <w:rsid w:val="006F4E54"/>
    <w:rsid w:val="006F5213"/>
    <w:rsid w:val="006F53F9"/>
    <w:rsid w:val="006F5AF2"/>
    <w:rsid w:val="006F66B7"/>
    <w:rsid w:val="006F6980"/>
    <w:rsid w:val="00701DA9"/>
    <w:rsid w:val="007027FF"/>
    <w:rsid w:val="00702D9A"/>
    <w:rsid w:val="00704D21"/>
    <w:rsid w:val="0070560D"/>
    <w:rsid w:val="007060FE"/>
    <w:rsid w:val="007065F5"/>
    <w:rsid w:val="00706DB6"/>
    <w:rsid w:val="00707617"/>
    <w:rsid w:val="00711436"/>
    <w:rsid w:val="00711921"/>
    <w:rsid w:val="00713146"/>
    <w:rsid w:val="007137E2"/>
    <w:rsid w:val="00713927"/>
    <w:rsid w:val="0071484F"/>
    <w:rsid w:val="00714CD8"/>
    <w:rsid w:val="00714DF1"/>
    <w:rsid w:val="00715AD1"/>
    <w:rsid w:val="00715D2D"/>
    <w:rsid w:val="007161BE"/>
    <w:rsid w:val="00716BEC"/>
    <w:rsid w:val="007226A9"/>
    <w:rsid w:val="00724170"/>
    <w:rsid w:val="007250D5"/>
    <w:rsid w:val="007256C7"/>
    <w:rsid w:val="0072605D"/>
    <w:rsid w:val="00727830"/>
    <w:rsid w:val="00727EB6"/>
    <w:rsid w:val="00730D58"/>
    <w:rsid w:val="00731807"/>
    <w:rsid w:val="00731DEF"/>
    <w:rsid w:val="00732D4D"/>
    <w:rsid w:val="00733011"/>
    <w:rsid w:val="007335A2"/>
    <w:rsid w:val="00736A2E"/>
    <w:rsid w:val="00736A44"/>
    <w:rsid w:val="007404D0"/>
    <w:rsid w:val="00740A1D"/>
    <w:rsid w:val="00742CB8"/>
    <w:rsid w:val="00742F20"/>
    <w:rsid w:val="00743AC6"/>
    <w:rsid w:val="00744DFF"/>
    <w:rsid w:val="00745307"/>
    <w:rsid w:val="0074547E"/>
    <w:rsid w:val="0074549D"/>
    <w:rsid w:val="007459C5"/>
    <w:rsid w:val="00746571"/>
    <w:rsid w:val="00746EE2"/>
    <w:rsid w:val="007505A6"/>
    <w:rsid w:val="00750AB6"/>
    <w:rsid w:val="007518D7"/>
    <w:rsid w:val="007520D3"/>
    <w:rsid w:val="007521B2"/>
    <w:rsid w:val="00752C44"/>
    <w:rsid w:val="00753166"/>
    <w:rsid w:val="00754CC1"/>
    <w:rsid w:val="00755CD0"/>
    <w:rsid w:val="007566F1"/>
    <w:rsid w:val="00757FEA"/>
    <w:rsid w:val="007601CD"/>
    <w:rsid w:val="007625CD"/>
    <w:rsid w:val="00763EB1"/>
    <w:rsid w:val="0076418B"/>
    <w:rsid w:val="007648AD"/>
    <w:rsid w:val="00764DA3"/>
    <w:rsid w:val="007662C5"/>
    <w:rsid w:val="007663C6"/>
    <w:rsid w:val="00766DCF"/>
    <w:rsid w:val="0077071C"/>
    <w:rsid w:val="00770B84"/>
    <w:rsid w:val="00771B09"/>
    <w:rsid w:val="0077211F"/>
    <w:rsid w:val="00772331"/>
    <w:rsid w:val="00772900"/>
    <w:rsid w:val="0077412E"/>
    <w:rsid w:val="00774CB3"/>
    <w:rsid w:val="00775C66"/>
    <w:rsid w:val="00776D79"/>
    <w:rsid w:val="00777061"/>
    <w:rsid w:val="00780B0F"/>
    <w:rsid w:val="00781969"/>
    <w:rsid w:val="0078221E"/>
    <w:rsid w:val="00782E30"/>
    <w:rsid w:val="00783101"/>
    <w:rsid w:val="007836B4"/>
    <w:rsid w:val="00783965"/>
    <w:rsid w:val="00784877"/>
    <w:rsid w:val="00784CA7"/>
    <w:rsid w:val="00784CB2"/>
    <w:rsid w:val="007852EC"/>
    <w:rsid w:val="007855C3"/>
    <w:rsid w:val="00790FE0"/>
    <w:rsid w:val="0079232E"/>
    <w:rsid w:val="00793CAD"/>
    <w:rsid w:val="0079509A"/>
    <w:rsid w:val="00797580"/>
    <w:rsid w:val="00797B44"/>
    <w:rsid w:val="007A0B96"/>
    <w:rsid w:val="007A143D"/>
    <w:rsid w:val="007A190C"/>
    <w:rsid w:val="007A3886"/>
    <w:rsid w:val="007A3E40"/>
    <w:rsid w:val="007A4C09"/>
    <w:rsid w:val="007A6178"/>
    <w:rsid w:val="007B1D26"/>
    <w:rsid w:val="007B2075"/>
    <w:rsid w:val="007B5F67"/>
    <w:rsid w:val="007B623B"/>
    <w:rsid w:val="007B62AA"/>
    <w:rsid w:val="007B670E"/>
    <w:rsid w:val="007B6D0C"/>
    <w:rsid w:val="007B7D4E"/>
    <w:rsid w:val="007C0E6E"/>
    <w:rsid w:val="007C1BF6"/>
    <w:rsid w:val="007C224C"/>
    <w:rsid w:val="007C258F"/>
    <w:rsid w:val="007C2EC5"/>
    <w:rsid w:val="007C6895"/>
    <w:rsid w:val="007C768E"/>
    <w:rsid w:val="007C773C"/>
    <w:rsid w:val="007D3CAF"/>
    <w:rsid w:val="007D460C"/>
    <w:rsid w:val="007D648E"/>
    <w:rsid w:val="007D659D"/>
    <w:rsid w:val="007D70AB"/>
    <w:rsid w:val="007D7B2A"/>
    <w:rsid w:val="007D7C91"/>
    <w:rsid w:val="007E0DA0"/>
    <w:rsid w:val="007E1FBA"/>
    <w:rsid w:val="007E412A"/>
    <w:rsid w:val="007E5808"/>
    <w:rsid w:val="007E5FDE"/>
    <w:rsid w:val="007E7D64"/>
    <w:rsid w:val="007F0370"/>
    <w:rsid w:val="007F038C"/>
    <w:rsid w:val="007F0AA7"/>
    <w:rsid w:val="007F0B62"/>
    <w:rsid w:val="007F0ECA"/>
    <w:rsid w:val="007F226C"/>
    <w:rsid w:val="007F278E"/>
    <w:rsid w:val="007F2AD3"/>
    <w:rsid w:val="007F33F1"/>
    <w:rsid w:val="007F35A5"/>
    <w:rsid w:val="007F4619"/>
    <w:rsid w:val="007F4EF8"/>
    <w:rsid w:val="007F5581"/>
    <w:rsid w:val="007F6324"/>
    <w:rsid w:val="007F69BD"/>
    <w:rsid w:val="007F7309"/>
    <w:rsid w:val="00800CE9"/>
    <w:rsid w:val="00800EF5"/>
    <w:rsid w:val="008017F8"/>
    <w:rsid w:val="008018BB"/>
    <w:rsid w:val="00802B2C"/>
    <w:rsid w:val="00802CB9"/>
    <w:rsid w:val="00805CC3"/>
    <w:rsid w:val="00805FE4"/>
    <w:rsid w:val="008066D5"/>
    <w:rsid w:val="00806749"/>
    <w:rsid w:val="00806820"/>
    <w:rsid w:val="00807378"/>
    <w:rsid w:val="008073C1"/>
    <w:rsid w:val="00810B0E"/>
    <w:rsid w:val="008140C9"/>
    <w:rsid w:val="0081523D"/>
    <w:rsid w:val="00815599"/>
    <w:rsid w:val="008160EE"/>
    <w:rsid w:val="00816311"/>
    <w:rsid w:val="00816F60"/>
    <w:rsid w:val="00820F83"/>
    <w:rsid w:val="008219E9"/>
    <w:rsid w:val="0082263F"/>
    <w:rsid w:val="00822660"/>
    <w:rsid w:val="00822859"/>
    <w:rsid w:val="008229D2"/>
    <w:rsid w:val="00823198"/>
    <w:rsid w:val="00827CE2"/>
    <w:rsid w:val="00830B52"/>
    <w:rsid w:val="00830D6A"/>
    <w:rsid w:val="00831A92"/>
    <w:rsid w:val="0083316E"/>
    <w:rsid w:val="008344A5"/>
    <w:rsid w:val="0083453D"/>
    <w:rsid w:val="00834784"/>
    <w:rsid w:val="00836175"/>
    <w:rsid w:val="00840A8A"/>
    <w:rsid w:val="008416BE"/>
    <w:rsid w:val="008427F4"/>
    <w:rsid w:val="00842A6D"/>
    <w:rsid w:val="008431E8"/>
    <w:rsid w:val="00844EA7"/>
    <w:rsid w:val="008453C4"/>
    <w:rsid w:val="00845C1B"/>
    <w:rsid w:val="00846FB7"/>
    <w:rsid w:val="00850779"/>
    <w:rsid w:val="00850A94"/>
    <w:rsid w:val="00851076"/>
    <w:rsid w:val="0085297E"/>
    <w:rsid w:val="00852F29"/>
    <w:rsid w:val="00854104"/>
    <w:rsid w:val="00855092"/>
    <w:rsid w:val="008551B8"/>
    <w:rsid w:val="00855D14"/>
    <w:rsid w:val="00855E08"/>
    <w:rsid w:val="00856286"/>
    <w:rsid w:val="00862E13"/>
    <w:rsid w:val="008638CE"/>
    <w:rsid w:val="008646E7"/>
    <w:rsid w:val="008649AC"/>
    <w:rsid w:val="0086579E"/>
    <w:rsid w:val="008657C2"/>
    <w:rsid w:val="00865B51"/>
    <w:rsid w:val="0086638B"/>
    <w:rsid w:val="008674D2"/>
    <w:rsid w:val="00867CC4"/>
    <w:rsid w:val="0087022C"/>
    <w:rsid w:val="00870AD9"/>
    <w:rsid w:val="00871555"/>
    <w:rsid w:val="008717A3"/>
    <w:rsid w:val="00872445"/>
    <w:rsid w:val="00872765"/>
    <w:rsid w:val="008765F6"/>
    <w:rsid w:val="00876A23"/>
    <w:rsid w:val="00880F10"/>
    <w:rsid w:val="008815CB"/>
    <w:rsid w:val="00881DA6"/>
    <w:rsid w:val="00881E32"/>
    <w:rsid w:val="00882AB7"/>
    <w:rsid w:val="008836EE"/>
    <w:rsid w:val="00884C7F"/>
    <w:rsid w:val="008868ED"/>
    <w:rsid w:val="008873D4"/>
    <w:rsid w:val="00890A86"/>
    <w:rsid w:val="00890C9D"/>
    <w:rsid w:val="00893FAD"/>
    <w:rsid w:val="00894697"/>
    <w:rsid w:val="00895549"/>
    <w:rsid w:val="00895B21"/>
    <w:rsid w:val="008978B2"/>
    <w:rsid w:val="008A6637"/>
    <w:rsid w:val="008A729E"/>
    <w:rsid w:val="008A765D"/>
    <w:rsid w:val="008A7A3A"/>
    <w:rsid w:val="008B326D"/>
    <w:rsid w:val="008B44FD"/>
    <w:rsid w:val="008B468A"/>
    <w:rsid w:val="008B591E"/>
    <w:rsid w:val="008B5E00"/>
    <w:rsid w:val="008B691B"/>
    <w:rsid w:val="008B76B3"/>
    <w:rsid w:val="008B7789"/>
    <w:rsid w:val="008C1E98"/>
    <w:rsid w:val="008C2125"/>
    <w:rsid w:val="008C289A"/>
    <w:rsid w:val="008C6B29"/>
    <w:rsid w:val="008D0137"/>
    <w:rsid w:val="008D38DD"/>
    <w:rsid w:val="008D3D63"/>
    <w:rsid w:val="008D475B"/>
    <w:rsid w:val="008D4A12"/>
    <w:rsid w:val="008D57FD"/>
    <w:rsid w:val="008D5838"/>
    <w:rsid w:val="008D6CD0"/>
    <w:rsid w:val="008E0ACF"/>
    <w:rsid w:val="008E12BC"/>
    <w:rsid w:val="008E1330"/>
    <w:rsid w:val="008E2216"/>
    <w:rsid w:val="008E22DD"/>
    <w:rsid w:val="008E450C"/>
    <w:rsid w:val="008E63B9"/>
    <w:rsid w:val="008E736B"/>
    <w:rsid w:val="008E7C3B"/>
    <w:rsid w:val="008F05B5"/>
    <w:rsid w:val="008F1CA2"/>
    <w:rsid w:val="008F28C0"/>
    <w:rsid w:val="008F3922"/>
    <w:rsid w:val="008F5C30"/>
    <w:rsid w:val="00900EDD"/>
    <w:rsid w:val="0090125C"/>
    <w:rsid w:val="009038DA"/>
    <w:rsid w:val="0090506A"/>
    <w:rsid w:val="00905448"/>
    <w:rsid w:val="009055B5"/>
    <w:rsid w:val="00905D4E"/>
    <w:rsid w:val="0090620B"/>
    <w:rsid w:val="009077CB"/>
    <w:rsid w:val="00907A0C"/>
    <w:rsid w:val="009101F9"/>
    <w:rsid w:val="00910290"/>
    <w:rsid w:val="00910854"/>
    <w:rsid w:val="00910C77"/>
    <w:rsid w:val="009120E4"/>
    <w:rsid w:val="0091243B"/>
    <w:rsid w:val="00913BFA"/>
    <w:rsid w:val="00913FF7"/>
    <w:rsid w:val="0091496C"/>
    <w:rsid w:val="00916390"/>
    <w:rsid w:val="009173AE"/>
    <w:rsid w:val="009177FC"/>
    <w:rsid w:val="00917FD8"/>
    <w:rsid w:val="0092008F"/>
    <w:rsid w:val="0092191C"/>
    <w:rsid w:val="00921DC2"/>
    <w:rsid w:val="00926313"/>
    <w:rsid w:val="009267DD"/>
    <w:rsid w:val="00926A94"/>
    <w:rsid w:val="009275DA"/>
    <w:rsid w:val="00927AA4"/>
    <w:rsid w:val="009318D9"/>
    <w:rsid w:val="0093332E"/>
    <w:rsid w:val="00934436"/>
    <w:rsid w:val="00934733"/>
    <w:rsid w:val="00935032"/>
    <w:rsid w:val="00935F60"/>
    <w:rsid w:val="009369F6"/>
    <w:rsid w:val="00936DC6"/>
    <w:rsid w:val="00937371"/>
    <w:rsid w:val="0093777D"/>
    <w:rsid w:val="009414A2"/>
    <w:rsid w:val="00941AD5"/>
    <w:rsid w:val="00942EB9"/>
    <w:rsid w:val="00943865"/>
    <w:rsid w:val="00943C78"/>
    <w:rsid w:val="00944293"/>
    <w:rsid w:val="00944736"/>
    <w:rsid w:val="00945965"/>
    <w:rsid w:val="00946573"/>
    <w:rsid w:val="00946E28"/>
    <w:rsid w:val="00950C7D"/>
    <w:rsid w:val="009517A9"/>
    <w:rsid w:val="00951DCC"/>
    <w:rsid w:val="009526E3"/>
    <w:rsid w:val="009537FC"/>
    <w:rsid w:val="00953B28"/>
    <w:rsid w:val="00954121"/>
    <w:rsid w:val="0095499A"/>
    <w:rsid w:val="00954FFF"/>
    <w:rsid w:val="009552F6"/>
    <w:rsid w:val="0095554F"/>
    <w:rsid w:val="00956259"/>
    <w:rsid w:val="009563FC"/>
    <w:rsid w:val="00956C84"/>
    <w:rsid w:val="009612A9"/>
    <w:rsid w:val="00961998"/>
    <w:rsid w:val="0096301E"/>
    <w:rsid w:val="0096689C"/>
    <w:rsid w:val="009677DE"/>
    <w:rsid w:val="0097020A"/>
    <w:rsid w:val="00970954"/>
    <w:rsid w:val="00970C4F"/>
    <w:rsid w:val="00971D09"/>
    <w:rsid w:val="0097496A"/>
    <w:rsid w:val="00974AF4"/>
    <w:rsid w:val="00975C24"/>
    <w:rsid w:val="0097783A"/>
    <w:rsid w:val="009800F4"/>
    <w:rsid w:val="0098351B"/>
    <w:rsid w:val="0098357D"/>
    <w:rsid w:val="00984A79"/>
    <w:rsid w:val="009864E9"/>
    <w:rsid w:val="00987484"/>
    <w:rsid w:val="00987B15"/>
    <w:rsid w:val="0099046A"/>
    <w:rsid w:val="00990B2B"/>
    <w:rsid w:val="00990DB9"/>
    <w:rsid w:val="00991AED"/>
    <w:rsid w:val="00992AD0"/>
    <w:rsid w:val="009936AD"/>
    <w:rsid w:val="009940C4"/>
    <w:rsid w:val="0099410B"/>
    <w:rsid w:val="00994A8C"/>
    <w:rsid w:val="0099581A"/>
    <w:rsid w:val="00995FD4"/>
    <w:rsid w:val="009963A0"/>
    <w:rsid w:val="009973C9"/>
    <w:rsid w:val="009A0DBC"/>
    <w:rsid w:val="009A179A"/>
    <w:rsid w:val="009A3F7B"/>
    <w:rsid w:val="009A44FB"/>
    <w:rsid w:val="009A6A07"/>
    <w:rsid w:val="009A72D6"/>
    <w:rsid w:val="009A7E33"/>
    <w:rsid w:val="009B11A6"/>
    <w:rsid w:val="009B1566"/>
    <w:rsid w:val="009B2134"/>
    <w:rsid w:val="009B27D1"/>
    <w:rsid w:val="009B2D70"/>
    <w:rsid w:val="009B3ABF"/>
    <w:rsid w:val="009B4064"/>
    <w:rsid w:val="009B431D"/>
    <w:rsid w:val="009B47AB"/>
    <w:rsid w:val="009B51C0"/>
    <w:rsid w:val="009B786E"/>
    <w:rsid w:val="009B7FAE"/>
    <w:rsid w:val="009BE58B"/>
    <w:rsid w:val="009C0D35"/>
    <w:rsid w:val="009C0FA0"/>
    <w:rsid w:val="009C1078"/>
    <w:rsid w:val="009C1C04"/>
    <w:rsid w:val="009C2A6D"/>
    <w:rsid w:val="009C392C"/>
    <w:rsid w:val="009C55CD"/>
    <w:rsid w:val="009C57E5"/>
    <w:rsid w:val="009D2B0C"/>
    <w:rsid w:val="009D5471"/>
    <w:rsid w:val="009D6224"/>
    <w:rsid w:val="009D6EA2"/>
    <w:rsid w:val="009D7097"/>
    <w:rsid w:val="009E10A5"/>
    <w:rsid w:val="009E378C"/>
    <w:rsid w:val="009E431B"/>
    <w:rsid w:val="009E49AF"/>
    <w:rsid w:val="009E4EBE"/>
    <w:rsid w:val="009E61E4"/>
    <w:rsid w:val="009E6FC2"/>
    <w:rsid w:val="009E7752"/>
    <w:rsid w:val="009E78B6"/>
    <w:rsid w:val="009F133F"/>
    <w:rsid w:val="009F155D"/>
    <w:rsid w:val="009F1723"/>
    <w:rsid w:val="009F1E49"/>
    <w:rsid w:val="009F2611"/>
    <w:rsid w:val="009F3B7F"/>
    <w:rsid w:val="009F3CB9"/>
    <w:rsid w:val="009F4297"/>
    <w:rsid w:val="009F45E4"/>
    <w:rsid w:val="009F4925"/>
    <w:rsid w:val="009F51B0"/>
    <w:rsid w:val="009F5A46"/>
    <w:rsid w:val="009F5C9A"/>
    <w:rsid w:val="009F72BB"/>
    <w:rsid w:val="009F788D"/>
    <w:rsid w:val="00A002CA"/>
    <w:rsid w:val="00A03012"/>
    <w:rsid w:val="00A03521"/>
    <w:rsid w:val="00A03D61"/>
    <w:rsid w:val="00A04E3A"/>
    <w:rsid w:val="00A05AE9"/>
    <w:rsid w:val="00A06884"/>
    <w:rsid w:val="00A06998"/>
    <w:rsid w:val="00A0778C"/>
    <w:rsid w:val="00A11C88"/>
    <w:rsid w:val="00A12C32"/>
    <w:rsid w:val="00A153C6"/>
    <w:rsid w:val="00A15557"/>
    <w:rsid w:val="00A164C6"/>
    <w:rsid w:val="00A17F27"/>
    <w:rsid w:val="00A2014B"/>
    <w:rsid w:val="00A2073A"/>
    <w:rsid w:val="00A212B3"/>
    <w:rsid w:val="00A23426"/>
    <w:rsid w:val="00A23CC3"/>
    <w:rsid w:val="00A27963"/>
    <w:rsid w:val="00A27B59"/>
    <w:rsid w:val="00A3166D"/>
    <w:rsid w:val="00A3246A"/>
    <w:rsid w:val="00A32646"/>
    <w:rsid w:val="00A32F29"/>
    <w:rsid w:val="00A332A5"/>
    <w:rsid w:val="00A33E0A"/>
    <w:rsid w:val="00A354AB"/>
    <w:rsid w:val="00A35D80"/>
    <w:rsid w:val="00A367FA"/>
    <w:rsid w:val="00A42367"/>
    <w:rsid w:val="00A43449"/>
    <w:rsid w:val="00A4422B"/>
    <w:rsid w:val="00A45146"/>
    <w:rsid w:val="00A45350"/>
    <w:rsid w:val="00A46AEB"/>
    <w:rsid w:val="00A46DCD"/>
    <w:rsid w:val="00A5126E"/>
    <w:rsid w:val="00A51B0C"/>
    <w:rsid w:val="00A51DED"/>
    <w:rsid w:val="00A5497A"/>
    <w:rsid w:val="00A54A6D"/>
    <w:rsid w:val="00A550D8"/>
    <w:rsid w:val="00A553C7"/>
    <w:rsid w:val="00A57269"/>
    <w:rsid w:val="00A57FCF"/>
    <w:rsid w:val="00A58045"/>
    <w:rsid w:val="00A60CB6"/>
    <w:rsid w:val="00A62A19"/>
    <w:rsid w:val="00A62B78"/>
    <w:rsid w:val="00A63664"/>
    <w:rsid w:val="00A674D8"/>
    <w:rsid w:val="00A67907"/>
    <w:rsid w:val="00A717C5"/>
    <w:rsid w:val="00A72B3C"/>
    <w:rsid w:val="00A733F0"/>
    <w:rsid w:val="00A74232"/>
    <w:rsid w:val="00A76369"/>
    <w:rsid w:val="00A764CE"/>
    <w:rsid w:val="00A76539"/>
    <w:rsid w:val="00A76B58"/>
    <w:rsid w:val="00A77980"/>
    <w:rsid w:val="00A80F35"/>
    <w:rsid w:val="00A8220D"/>
    <w:rsid w:val="00A8274C"/>
    <w:rsid w:val="00A8353C"/>
    <w:rsid w:val="00A84CE2"/>
    <w:rsid w:val="00A8597D"/>
    <w:rsid w:val="00A86A4D"/>
    <w:rsid w:val="00A86E26"/>
    <w:rsid w:val="00A87186"/>
    <w:rsid w:val="00A87414"/>
    <w:rsid w:val="00A876E8"/>
    <w:rsid w:val="00A9030D"/>
    <w:rsid w:val="00A90396"/>
    <w:rsid w:val="00A90941"/>
    <w:rsid w:val="00A90F15"/>
    <w:rsid w:val="00A92D6C"/>
    <w:rsid w:val="00A93A9A"/>
    <w:rsid w:val="00A93CD7"/>
    <w:rsid w:val="00A958E8"/>
    <w:rsid w:val="00A972A1"/>
    <w:rsid w:val="00AA2578"/>
    <w:rsid w:val="00AA2CDC"/>
    <w:rsid w:val="00AA2D9F"/>
    <w:rsid w:val="00AA34B7"/>
    <w:rsid w:val="00AA3757"/>
    <w:rsid w:val="00AA3976"/>
    <w:rsid w:val="00AA57F5"/>
    <w:rsid w:val="00AA59CA"/>
    <w:rsid w:val="00AA6CCF"/>
    <w:rsid w:val="00AA6ED3"/>
    <w:rsid w:val="00AB0850"/>
    <w:rsid w:val="00AB39BF"/>
    <w:rsid w:val="00AB3CEB"/>
    <w:rsid w:val="00AB408F"/>
    <w:rsid w:val="00AB588E"/>
    <w:rsid w:val="00AB6442"/>
    <w:rsid w:val="00AB7413"/>
    <w:rsid w:val="00AC096B"/>
    <w:rsid w:val="00AC3033"/>
    <w:rsid w:val="00AC3465"/>
    <w:rsid w:val="00AC3A08"/>
    <w:rsid w:val="00AC511E"/>
    <w:rsid w:val="00AC6B77"/>
    <w:rsid w:val="00AC7887"/>
    <w:rsid w:val="00AD1B68"/>
    <w:rsid w:val="00AD362F"/>
    <w:rsid w:val="00AD4DEF"/>
    <w:rsid w:val="00AD5E9E"/>
    <w:rsid w:val="00AD7102"/>
    <w:rsid w:val="00AE0B1E"/>
    <w:rsid w:val="00AE48F6"/>
    <w:rsid w:val="00AE5A09"/>
    <w:rsid w:val="00AE69A0"/>
    <w:rsid w:val="00AE6E0D"/>
    <w:rsid w:val="00AE6FBD"/>
    <w:rsid w:val="00AF0585"/>
    <w:rsid w:val="00AF3D6C"/>
    <w:rsid w:val="00AF3EEF"/>
    <w:rsid w:val="00AF5ED5"/>
    <w:rsid w:val="00AF6339"/>
    <w:rsid w:val="00AF71CC"/>
    <w:rsid w:val="00AF79B2"/>
    <w:rsid w:val="00AF7EFE"/>
    <w:rsid w:val="00AF7FDB"/>
    <w:rsid w:val="00B02913"/>
    <w:rsid w:val="00B0394C"/>
    <w:rsid w:val="00B06FD2"/>
    <w:rsid w:val="00B079AE"/>
    <w:rsid w:val="00B13C9D"/>
    <w:rsid w:val="00B14B29"/>
    <w:rsid w:val="00B2142A"/>
    <w:rsid w:val="00B243CB"/>
    <w:rsid w:val="00B248D7"/>
    <w:rsid w:val="00B32D8E"/>
    <w:rsid w:val="00B34D33"/>
    <w:rsid w:val="00B34DF4"/>
    <w:rsid w:val="00B351B5"/>
    <w:rsid w:val="00B3551A"/>
    <w:rsid w:val="00B35CC6"/>
    <w:rsid w:val="00B36908"/>
    <w:rsid w:val="00B40172"/>
    <w:rsid w:val="00B40289"/>
    <w:rsid w:val="00B40E33"/>
    <w:rsid w:val="00B41713"/>
    <w:rsid w:val="00B41C7F"/>
    <w:rsid w:val="00B4253D"/>
    <w:rsid w:val="00B437A4"/>
    <w:rsid w:val="00B438B7"/>
    <w:rsid w:val="00B44871"/>
    <w:rsid w:val="00B46FE3"/>
    <w:rsid w:val="00B47D3D"/>
    <w:rsid w:val="00B514F3"/>
    <w:rsid w:val="00B51AB8"/>
    <w:rsid w:val="00B5335C"/>
    <w:rsid w:val="00B53998"/>
    <w:rsid w:val="00B55834"/>
    <w:rsid w:val="00B564B2"/>
    <w:rsid w:val="00B60075"/>
    <w:rsid w:val="00B60ED5"/>
    <w:rsid w:val="00B62035"/>
    <w:rsid w:val="00B639B8"/>
    <w:rsid w:val="00B647C5"/>
    <w:rsid w:val="00B64E86"/>
    <w:rsid w:val="00B64F4E"/>
    <w:rsid w:val="00B65D13"/>
    <w:rsid w:val="00B66847"/>
    <w:rsid w:val="00B674FD"/>
    <w:rsid w:val="00B675BA"/>
    <w:rsid w:val="00B67C2A"/>
    <w:rsid w:val="00B70046"/>
    <w:rsid w:val="00B701FA"/>
    <w:rsid w:val="00B712DB"/>
    <w:rsid w:val="00B719AF"/>
    <w:rsid w:val="00B71BF1"/>
    <w:rsid w:val="00B71D22"/>
    <w:rsid w:val="00B73420"/>
    <w:rsid w:val="00B747A5"/>
    <w:rsid w:val="00B758BA"/>
    <w:rsid w:val="00B771D8"/>
    <w:rsid w:val="00B804C5"/>
    <w:rsid w:val="00B81244"/>
    <w:rsid w:val="00B86B76"/>
    <w:rsid w:val="00B86DB0"/>
    <w:rsid w:val="00B86DB3"/>
    <w:rsid w:val="00B92987"/>
    <w:rsid w:val="00B92CC3"/>
    <w:rsid w:val="00B9448F"/>
    <w:rsid w:val="00B94FE3"/>
    <w:rsid w:val="00B9730C"/>
    <w:rsid w:val="00BA10C8"/>
    <w:rsid w:val="00BA2E6F"/>
    <w:rsid w:val="00BA5E92"/>
    <w:rsid w:val="00BA6DFB"/>
    <w:rsid w:val="00BA7031"/>
    <w:rsid w:val="00BA720B"/>
    <w:rsid w:val="00BA7424"/>
    <w:rsid w:val="00BA75E3"/>
    <w:rsid w:val="00BACA6C"/>
    <w:rsid w:val="00BB1B75"/>
    <w:rsid w:val="00BB388A"/>
    <w:rsid w:val="00BB4DD7"/>
    <w:rsid w:val="00BB5EA7"/>
    <w:rsid w:val="00BB63C0"/>
    <w:rsid w:val="00BB7BFD"/>
    <w:rsid w:val="00BB7E55"/>
    <w:rsid w:val="00BC1162"/>
    <w:rsid w:val="00BC2197"/>
    <w:rsid w:val="00BC21A4"/>
    <w:rsid w:val="00BC34AF"/>
    <w:rsid w:val="00BC3940"/>
    <w:rsid w:val="00BC3C98"/>
    <w:rsid w:val="00BC50FD"/>
    <w:rsid w:val="00BC5119"/>
    <w:rsid w:val="00BC5706"/>
    <w:rsid w:val="00BC6073"/>
    <w:rsid w:val="00BC7345"/>
    <w:rsid w:val="00BD10F1"/>
    <w:rsid w:val="00BD2C3C"/>
    <w:rsid w:val="00BD443F"/>
    <w:rsid w:val="00BD46F2"/>
    <w:rsid w:val="00BD4BAA"/>
    <w:rsid w:val="00BD5006"/>
    <w:rsid w:val="00BD560C"/>
    <w:rsid w:val="00BD5AA0"/>
    <w:rsid w:val="00BD72D8"/>
    <w:rsid w:val="00BD7862"/>
    <w:rsid w:val="00BE23DC"/>
    <w:rsid w:val="00BE30FC"/>
    <w:rsid w:val="00BE4156"/>
    <w:rsid w:val="00BE5B37"/>
    <w:rsid w:val="00BE7020"/>
    <w:rsid w:val="00BE7395"/>
    <w:rsid w:val="00BF1024"/>
    <w:rsid w:val="00BF2D08"/>
    <w:rsid w:val="00BF2DD3"/>
    <w:rsid w:val="00BF3193"/>
    <w:rsid w:val="00BF3BE7"/>
    <w:rsid w:val="00BF439D"/>
    <w:rsid w:val="00BF5DD0"/>
    <w:rsid w:val="00C0120E"/>
    <w:rsid w:val="00C0441A"/>
    <w:rsid w:val="00C051D8"/>
    <w:rsid w:val="00C05426"/>
    <w:rsid w:val="00C065C7"/>
    <w:rsid w:val="00C06EC0"/>
    <w:rsid w:val="00C07161"/>
    <w:rsid w:val="00C109B5"/>
    <w:rsid w:val="00C119BD"/>
    <w:rsid w:val="00C12E41"/>
    <w:rsid w:val="00C15011"/>
    <w:rsid w:val="00C169E3"/>
    <w:rsid w:val="00C17A8B"/>
    <w:rsid w:val="00C17C6F"/>
    <w:rsid w:val="00C21234"/>
    <w:rsid w:val="00C2198E"/>
    <w:rsid w:val="00C2393E"/>
    <w:rsid w:val="00C23C5D"/>
    <w:rsid w:val="00C26708"/>
    <w:rsid w:val="00C26E08"/>
    <w:rsid w:val="00C270AE"/>
    <w:rsid w:val="00C2737F"/>
    <w:rsid w:val="00C27703"/>
    <w:rsid w:val="00C303C6"/>
    <w:rsid w:val="00C308BE"/>
    <w:rsid w:val="00C3106E"/>
    <w:rsid w:val="00C31488"/>
    <w:rsid w:val="00C316CC"/>
    <w:rsid w:val="00C322EB"/>
    <w:rsid w:val="00C32798"/>
    <w:rsid w:val="00C33111"/>
    <w:rsid w:val="00C33C1E"/>
    <w:rsid w:val="00C33E57"/>
    <w:rsid w:val="00C34BDD"/>
    <w:rsid w:val="00C36035"/>
    <w:rsid w:val="00C36342"/>
    <w:rsid w:val="00C36812"/>
    <w:rsid w:val="00C4151D"/>
    <w:rsid w:val="00C42797"/>
    <w:rsid w:val="00C45E98"/>
    <w:rsid w:val="00C46F84"/>
    <w:rsid w:val="00C47FAB"/>
    <w:rsid w:val="00C50AF0"/>
    <w:rsid w:val="00C528B7"/>
    <w:rsid w:val="00C55159"/>
    <w:rsid w:val="00C55E22"/>
    <w:rsid w:val="00C55F07"/>
    <w:rsid w:val="00C561D3"/>
    <w:rsid w:val="00C56502"/>
    <w:rsid w:val="00C56A14"/>
    <w:rsid w:val="00C61AC1"/>
    <w:rsid w:val="00C62450"/>
    <w:rsid w:val="00C63110"/>
    <w:rsid w:val="00C6373C"/>
    <w:rsid w:val="00C647BC"/>
    <w:rsid w:val="00C64EA6"/>
    <w:rsid w:val="00C650AC"/>
    <w:rsid w:val="00C6599A"/>
    <w:rsid w:val="00C673CB"/>
    <w:rsid w:val="00C71B0D"/>
    <w:rsid w:val="00C754DB"/>
    <w:rsid w:val="00C76825"/>
    <w:rsid w:val="00C76D73"/>
    <w:rsid w:val="00C816B4"/>
    <w:rsid w:val="00C82C59"/>
    <w:rsid w:val="00C82E8D"/>
    <w:rsid w:val="00C836CA"/>
    <w:rsid w:val="00C84684"/>
    <w:rsid w:val="00C847CF"/>
    <w:rsid w:val="00C84981"/>
    <w:rsid w:val="00C8689B"/>
    <w:rsid w:val="00C871FB"/>
    <w:rsid w:val="00C87B2C"/>
    <w:rsid w:val="00C87C4E"/>
    <w:rsid w:val="00C87CC1"/>
    <w:rsid w:val="00C900FA"/>
    <w:rsid w:val="00C90C76"/>
    <w:rsid w:val="00C92184"/>
    <w:rsid w:val="00C92455"/>
    <w:rsid w:val="00C9551E"/>
    <w:rsid w:val="00C969FD"/>
    <w:rsid w:val="00C96D58"/>
    <w:rsid w:val="00CA2071"/>
    <w:rsid w:val="00CA2C1D"/>
    <w:rsid w:val="00CA4BD8"/>
    <w:rsid w:val="00CA50BC"/>
    <w:rsid w:val="00CA528A"/>
    <w:rsid w:val="00CA602C"/>
    <w:rsid w:val="00CA6E3D"/>
    <w:rsid w:val="00CB1563"/>
    <w:rsid w:val="00CB1D2F"/>
    <w:rsid w:val="00CB2F4F"/>
    <w:rsid w:val="00CB3986"/>
    <w:rsid w:val="00CB3D58"/>
    <w:rsid w:val="00CB3ECB"/>
    <w:rsid w:val="00CB40DA"/>
    <w:rsid w:val="00CB4266"/>
    <w:rsid w:val="00CB46C8"/>
    <w:rsid w:val="00CB46EB"/>
    <w:rsid w:val="00CB52E0"/>
    <w:rsid w:val="00CB5E39"/>
    <w:rsid w:val="00CB750E"/>
    <w:rsid w:val="00CC034D"/>
    <w:rsid w:val="00CC0A67"/>
    <w:rsid w:val="00CC0E31"/>
    <w:rsid w:val="00CC3A5C"/>
    <w:rsid w:val="00CC3D03"/>
    <w:rsid w:val="00CC3E09"/>
    <w:rsid w:val="00CC47FB"/>
    <w:rsid w:val="00CC4840"/>
    <w:rsid w:val="00CC4BF4"/>
    <w:rsid w:val="00CC53A0"/>
    <w:rsid w:val="00CC61C2"/>
    <w:rsid w:val="00CC729F"/>
    <w:rsid w:val="00CD0878"/>
    <w:rsid w:val="00CD0A02"/>
    <w:rsid w:val="00CD2CF3"/>
    <w:rsid w:val="00CD2DCB"/>
    <w:rsid w:val="00CD4056"/>
    <w:rsid w:val="00CD7C18"/>
    <w:rsid w:val="00CE01D5"/>
    <w:rsid w:val="00CE0775"/>
    <w:rsid w:val="00CE1129"/>
    <w:rsid w:val="00CE142B"/>
    <w:rsid w:val="00CE27E1"/>
    <w:rsid w:val="00CE35AD"/>
    <w:rsid w:val="00CE3E28"/>
    <w:rsid w:val="00CE40ED"/>
    <w:rsid w:val="00CE55C9"/>
    <w:rsid w:val="00CE76E2"/>
    <w:rsid w:val="00CF127B"/>
    <w:rsid w:val="00CF1816"/>
    <w:rsid w:val="00CF2AAC"/>
    <w:rsid w:val="00CF2DA8"/>
    <w:rsid w:val="00CF4FA7"/>
    <w:rsid w:val="00CF6541"/>
    <w:rsid w:val="00CF757E"/>
    <w:rsid w:val="00D03518"/>
    <w:rsid w:val="00D03FE0"/>
    <w:rsid w:val="00D04820"/>
    <w:rsid w:val="00D048D0"/>
    <w:rsid w:val="00D050D9"/>
    <w:rsid w:val="00D06BC8"/>
    <w:rsid w:val="00D072FC"/>
    <w:rsid w:val="00D07F73"/>
    <w:rsid w:val="00D11190"/>
    <w:rsid w:val="00D11846"/>
    <w:rsid w:val="00D132B9"/>
    <w:rsid w:val="00D13A62"/>
    <w:rsid w:val="00D1427A"/>
    <w:rsid w:val="00D14587"/>
    <w:rsid w:val="00D14EC8"/>
    <w:rsid w:val="00D150DC"/>
    <w:rsid w:val="00D15497"/>
    <w:rsid w:val="00D176D2"/>
    <w:rsid w:val="00D21BA3"/>
    <w:rsid w:val="00D21E53"/>
    <w:rsid w:val="00D24298"/>
    <w:rsid w:val="00D24AF1"/>
    <w:rsid w:val="00D2592B"/>
    <w:rsid w:val="00D27411"/>
    <w:rsid w:val="00D309D3"/>
    <w:rsid w:val="00D3116F"/>
    <w:rsid w:val="00D31892"/>
    <w:rsid w:val="00D325EC"/>
    <w:rsid w:val="00D341ED"/>
    <w:rsid w:val="00D35279"/>
    <w:rsid w:val="00D40CC7"/>
    <w:rsid w:val="00D416CB"/>
    <w:rsid w:val="00D42858"/>
    <w:rsid w:val="00D44609"/>
    <w:rsid w:val="00D45C40"/>
    <w:rsid w:val="00D4641B"/>
    <w:rsid w:val="00D46A7E"/>
    <w:rsid w:val="00D46C94"/>
    <w:rsid w:val="00D47010"/>
    <w:rsid w:val="00D474AB"/>
    <w:rsid w:val="00D47B65"/>
    <w:rsid w:val="00D504F3"/>
    <w:rsid w:val="00D507C0"/>
    <w:rsid w:val="00D50E59"/>
    <w:rsid w:val="00D52D7C"/>
    <w:rsid w:val="00D533C1"/>
    <w:rsid w:val="00D54BF9"/>
    <w:rsid w:val="00D57C3A"/>
    <w:rsid w:val="00D609EB"/>
    <w:rsid w:val="00D60C42"/>
    <w:rsid w:val="00D6113A"/>
    <w:rsid w:val="00D618AD"/>
    <w:rsid w:val="00D61EF5"/>
    <w:rsid w:val="00D65118"/>
    <w:rsid w:val="00D717AA"/>
    <w:rsid w:val="00D72C29"/>
    <w:rsid w:val="00D76384"/>
    <w:rsid w:val="00D767BC"/>
    <w:rsid w:val="00D80A8D"/>
    <w:rsid w:val="00D83407"/>
    <w:rsid w:val="00D83B73"/>
    <w:rsid w:val="00D85F40"/>
    <w:rsid w:val="00D86152"/>
    <w:rsid w:val="00D861B1"/>
    <w:rsid w:val="00D904C2"/>
    <w:rsid w:val="00D90F8A"/>
    <w:rsid w:val="00D9297C"/>
    <w:rsid w:val="00D951DF"/>
    <w:rsid w:val="00D975AA"/>
    <w:rsid w:val="00D975E5"/>
    <w:rsid w:val="00D97C61"/>
    <w:rsid w:val="00DA227A"/>
    <w:rsid w:val="00DA2DCF"/>
    <w:rsid w:val="00DA6A6C"/>
    <w:rsid w:val="00DA7069"/>
    <w:rsid w:val="00DA7BF8"/>
    <w:rsid w:val="00DB2AE8"/>
    <w:rsid w:val="00DB2D73"/>
    <w:rsid w:val="00DB6958"/>
    <w:rsid w:val="00DB7C65"/>
    <w:rsid w:val="00DC0481"/>
    <w:rsid w:val="00DC0A40"/>
    <w:rsid w:val="00DC0B4B"/>
    <w:rsid w:val="00DC0DAD"/>
    <w:rsid w:val="00DC1FCC"/>
    <w:rsid w:val="00DC2618"/>
    <w:rsid w:val="00DC2BF0"/>
    <w:rsid w:val="00DC2C90"/>
    <w:rsid w:val="00DC5E5D"/>
    <w:rsid w:val="00DC6B64"/>
    <w:rsid w:val="00DC761F"/>
    <w:rsid w:val="00DD0AD3"/>
    <w:rsid w:val="00DD35B9"/>
    <w:rsid w:val="00DD4665"/>
    <w:rsid w:val="00DD626D"/>
    <w:rsid w:val="00DD6CDE"/>
    <w:rsid w:val="00DD7016"/>
    <w:rsid w:val="00DD7B63"/>
    <w:rsid w:val="00DE028D"/>
    <w:rsid w:val="00DE0F4D"/>
    <w:rsid w:val="00DE106C"/>
    <w:rsid w:val="00DE1F0D"/>
    <w:rsid w:val="00DE37F9"/>
    <w:rsid w:val="00DE3A5E"/>
    <w:rsid w:val="00DF1E9E"/>
    <w:rsid w:val="00DF2150"/>
    <w:rsid w:val="00DF322F"/>
    <w:rsid w:val="00DF35CB"/>
    <w:rsid w:val="00DF3CFC"/>
    <w:rsid w:val="00DF4002"/>
    <w:rsid w:val="00DF4B5C"/>
    <w:rsid w:val="00DF642C"/>
    <w:rsid w:val="00E00743"/>
    <w:rsid w:val="00E009F8"/>
    <w:rsid w:val="00E00DE6"/>
    <w:rsid w:val="00E012A0"/>
    <w:rsid w:val="00E02B78"/>
    <w:rsid w:val="00E03153"/>
    <w:rsid w:val="00E04435"/>
    <w:rsid w:val="00E04888"/>
    <w:rsid w:val="00E049FB"/>
    <w:rsid w:val="00E059E0"/>
    <w:rsid w:val="00E06C83"/>
    <w:rsid w:val="00E073F5"/>
    <w:rsid w:val="00E10413"/>
    <w:rsid w:val="00E10486"/>
    <w:rsid w:val="00E12B3E"/>
    <w:rsid w:val="00E1369E"/>
    <w:rsid w:val="00E172BA"/>
    <w:rsid w:val="00E207FF"/>
    <w:rsid w:val="00E23FBF"/>
    <w:rsid w:val="00E24853"/>
    <w:rsid w:val="00E25971"/>
    <w:rsid w:val="00E26315"/>
    <w:rsid w:val="00E26969"/>
    <w:rsid w:val="00E27586"/>
    <w:rsid w:val="00E313D2"/>
    <w:rsid w:val="00E3226F"/>
    <w:rsid w:val="00E324C3"/>
    <w:rsid w:val="00E33170"/>
    <w:rsid w:val="00E341D0"/>
    <w:rsid w:val="00E35E69"/>
    <w:rsid w:val="00E36272"/>
    <w:rsid w:val="00E37156"/>
    <w:rsid w:val="00E37D15"/>
    <w:rsid w:val="00E37E34"/>
    <w:rsid w:val="00E41671"/>
    <w:rsid w:val="00E4173C"/>
    <w:rsid w:val="00E4185B"/>
    <w:rsid w:val="00E42C36"/>
    <w:rsid w:val="00E44FC0"/>
    <w:rsid w:val="00E456A5"/>
    <w:rsid w:val="00E46C44"/>
    <w:rsid w:val="00E46EF3"/>
    <w:rsid w:val="00E47666"/>
    <w:rsid w:val="00E47CF1"/>
    <w:rsid w:val="00E50510"/>
    <w:rsid w:val="00E52FF4"/>
    <w:rsid w:val="00E53BC4"/>
    <w:rsid w:val="00E53C12"/>
    <w:rsid w:val="00E55DCD"/>
    <w:rsid w:val="00E575B3"/>
    <w:rsid w:val="00E5778F"/>
    <w:rsid w:val="00E57A69"/>
    <w:rsid w:val="00E57DB8"/>
    <w:rsid w:val="00E62648"/>
    <w:rsid w:val="00E644C4"/>
    <w:rsid w:val="00E64F93"/>
    <w:rsid w:val="00E650D5"/>
    <w:rsid w:val="00E66274"/>
    <w:rsid w:val="00E66601"/>
    <w:rsid w:val="00E66D7C"/>
    <w:rsid w:val="00E66D7D"/>
    <w:rsid w:val="00E66F12"/>
    <w:rsid w:val="00E70560"/>
    <w:rsid w:val="00E72F13"/>
    <w:rsid w:val="00E73105"/>
    <w:rsid w:val="00E7425A"/>
    <w:rsid w:val="00E7439C"/>
    <w:rsid w:val="00E74888"/>
    <w:rsid w:val="00E7638E"/>
    <w:rsid w:val="00E77D74"/>
    <w:rsid w:val="00E82194"/>
    <w:rsid w:val="00E82CF4"/>
    <w:rsid w:val="00E83469"/>
    <w:rsid w:val="00E84688"/>
    <w:rsid w:val="00E84E9B"/>
    <w:rsid w:val="00E84FB2"/>
    <w:rsid w:val="00E8637A"/>
    <w:rsid w:val="00E87AB4"/>
    <w:rsid w:val="00E90085"/>
    <w:rsid w:val="00E901A5"/>
    <w:rsid w:val="00E91587"/>
    <w:rsid w:val="00E91962"/>
    <w:rsid w:val="00E93C00"/>
    <w:rsid w:val="00E947C3"/>
    <w:rsid w:val="00E94967"/>
    <w:rsid w:val="00E97EA0"/>
    <w:rsid w:val="00EA08B4"/>
    <w:rsid w:val="00EA1766"/>
    <w:rsid w:val="00EA1A18"/>
    <w:rsid w:val="00EA1FB6"/>
    <w:rsid w:val="00EA2129"/>
    <w:rsid w:val="00EA3E14"/>
    <w:rsid w:val="00EA59E1"/>
    <w:rsid w:val="00EA5F5A"/>
    <w:rsid w:val="00EA770C"/>
    <w:rsid w:val="00EB0FFB"/>
    <w:rsid w:val="00EB154E"/>
    <w:rsid w:val="00EB1636"/>
    <w:rsid w:val="00EB3852"/>
    <w:rsid w:val="00EB4ECB"/>
    <w:rsid w:val="00EB571B"/>
    <w:rsid w:val="00EB5FB4"/>
    <w:rsid w:val="00EB665E"/>
    <w:rsid w:val="00EC0191"/>
    <w:rsid w:val="00EC03D7"/>
    <w:rsid w:val="00EC1312"/>
    <w:rsid w:val="00EC41E6"/>
    <w:rsid w:val="00EC462B"/>
    <w:rsid w:val="00EC54C1"/>
    <w:rsid w:val="00EC557A"/>
    <w:rsid w:val="00EC64B3"/>
    <w:rsid w:val="00EC6BBF"/>
    <w:rsid w:val="00EC72DB"/>
    <w:rsid w:val="00ED0CD9"/>
    <w:rsid w:val="00ED1109"/>
    <w:rsid w:val="00ED1134"/>
    <w:rsid w:val="00ED1312"/>
    <w:rsid w:val="00ED26EE"/>
    <w:rsid w:val="00ED3018"/>
    <w:rsid w:val="00ED3519"/>
    <w:rsid w:val="00ED518C"/>
    <w:rsid w:val="00ED57F6"/>
    <w:rsid w:val="00ED5992"/>
    <w:rsid w:val="00ED5B30"/>
    <w:rsid w:val="00ED6FD6"/>
    <w:rsid w:val="00ED7098"/>
    <w:rsid w:val="00ED7B9A"/>
    <w:rsid w:val="00ED7F7B"/>
    <w:rsid w:val="00EE0DFB"/>
    <w:rsid w:val="00EE3138"/>
    <w:rsid w:val="00EE490D"/>
    <w:rsid w:val="00EE4D9F"/>
    <w:rsid w:val="00EE4E92"/>
    <w:rsid w:val="00EE6AEA"/>
    <w:rsid w:val="00EF10FE"/>
    <w:rsid w:val="00EF168E"/>
    <w:rsid w:val="00EF2139"/>
    <w:rsid w:val="00EF236E"/>
    <w:rsid w:val="00EF240C"/>
    <w:rsid w:val="00EF2D69"/>
    <w:rsid w:val="00EF4B5B"/>
    <w:rsid w:val="00EF4C86"/>
    <w:rsid w:val="00EF65AA"/>
    <w:rsid w:val="00F016E4"/>
    <w:rsid w:val="00F01917"/>
    <w:rsid w:val="00F0238E"/>
    <w:rsid w:val="00F04550"/>
    <w:rsid w:val="00F04BE1"/>
    <w:rsid w:val="00F056C9"/>
    <w:rsid w:val="00F05B54"/>
    <w:rsid w:val="00F0797F"/>
    <w:rsid w:val="00F116CA"/>
    <w:rsid w:val="00F11836"/>
    <w:rsid w:val="00F140F1"/>
    <w:rsid w:val="00F15909"/>
    <w:rsid w:val="00F15D73"/>
    <w:rsid w:val="00F17AEB"/>
    <w:rsid w:val="00F17D89"/>
    <w:rsid w:val="00F2073C"/>
    <w:rsid w:val="00F23BF7"/>
    <w:rsid w:val="00F3033D"/>
    <w:rsid w:val="00F30F8F"/>
    <w:rsid w:val="00F332D0"/>
    <w:rsid w:val="00F3367E"/>
    <w:rsid w:val="00F36543"/>
    <w:rsid w:val="00F37671"/>
    <w:rsid w:val="00F376E1"/>
    <w:rsid w:val="00F41445"/>
    <w:rsid w:val="00F41DE6"/>
    <w:rsid w:val="00F42164"/>
    <w:rsid w:val="00F43367"/>
    <w:rsid w:val="00F448FC"/>
    <w:rsid w:val="00F452F8"/>
    <w:rsid w:val="00F46935"/>
    <w:rsid w:val="00F472A0"/>
    <w:rsid w:val="00F52D63"/>
    <w:rsid w:val="00F53727"/>
    <w:rsid w:val="00F53D47"/>
    <w:rsid w:val="00F5598E"/>
    <w:rsid w:val="00F55D26"/>
    <w:rsid w:val="00F576C0"/>
    <w:rsid w:val="00F6183D"/>
    <w:rsid w:val="00F64052"/>
    <w:rsid w:val="00F645D6"/>
    <w:rsid w:val="00F64E90"/>
    <w:rsid w:val="00F7049A"/>
    <w:rsid w:val="00F70784"/>
    <w:rsid w:val="00F711FE"/>
    <w:rsid w:val="00F727FC"/>
    <w:rsid w:val="00F74125"/>
    <w:rsid w:val="00F74402"/>
    <w:rsid w:val="00F74864"/>
    <w:rsid w:val="00F74C3D"/>
    <w:rsid w:val="00F75181"/>
    <w:rsid w:val="00F76391"/>
    <w:rsid w:val="00F76C34"/>
    <w:rsid w:val="00F77B42"/>
    <w:rsid w:val="00F804B9"/>
    <w:rsid w:val="00F80F2D"/>
    <w:rsid w:val="00F8117E"/>
    <w:rsid w:val="00F816DB"/>
    <w:rsid w:val="00F82820"/>
    <w:rsid w:val="00F8506E"/>
    <w:rsid w:val="00F852D7"/>
    <w:rsid w:val="00F86E5D"/>
    <w:rsid w:val="00F873CB"/>
    <w:rsid w:val="00F90FA2"/>
    <w:rsid w:val="00F916BB"/>
    <w:rsid w:val="00F9298B"/>
    <w:rsid w:val="00F92BC0"/>
    <w:rsid w:val="00F936A5"/>
    <w:rsid w:val="00F9426D"/>
    <w:rsid w:val="00F94842"/>
    <w:rsid w:val="00F9506F"/>
    <w:rsid w:val="00F95857"/>
    <w:rsid w:val="00F95936"/>
    <w:rsid w:val="00F96353"/>
    <w:rsid w:val="00F964AF"/>
    <w:rsid w:val="00FA0091"/>
    <w:rsid w:val="00FA17D6"/>
    <w:rsid w:val="00FA246F"/>
    <w:rsid w:val="00FA4E8C"/>
    <w:rsid w:val="00FA5DD1"/>
    <w:rsid w:val="00FA5F06"/>
    <w:rsid w:val="00FA6236"/>
    <w:rsid w:val="00FA64F2"/>
    <w:rsid w:val="00FA652E"/>
    <w:rsid w:val="00FB0D33"/>
    <w:rsid w:val="00FB1E93"/>
    <w:rsid w:val="00FB3890"/>
    <w:rsid w:val="00FB413E"/>
    <w:rsid w:val="00FB467F"/>
    <w:rsid w:val="00FB47FF"/>
    <w:rsid w:val="00FB5DB4"/>
    <w:rsid w:val="00FC0749"/>
    <w:rsid w:val="00FC18A3"/>
    <w:rsid w:val="00FC1D46"/>
    <w:rsid w:val="00FC1FDF"/>
    <w:rsid w:val="00FC2F70"/>
    <w:rsid w:val="00FC363F"/>
    <w:rsid w:val="00FC3D73"/>
    <w:rsid w:val="00FC5717"/>
    <w:rsid w:val="00FD0542"/>
    <w:rsid w:val="00FD241A"/>
    <w:rsid w:val="00FD3BD0"/>
    <w:rsid w:val="00FD51F3"/>
    <w:rsid w:val="00FD6A7F"/>
    <w:rsid w:val="00FE11AE"/>
    <w:rsid w:val="00FE19E6"/>
    <w:rsid w:val="00FE33E3"/>
    <w:rsid w:val="00FE6D90"/>
    <w:rsid w:val="00FF544B"/>
    <w:rsid w:val="00FF64E3"/>
    <w:rsid w:val="010EA86B"/>
    <w:rsid w:val="01357A74"/>
    <w:rsid w:val="016C3EAA"/>
    <w:rsid w:val="018EC896"/>
    <w:rsid w:val="019A2206"/>
    <w:rsid w:val="01C64D74"/>
    <w:rsid w:val="01EDD503"/>
    <w:rsid w:val="02324D1E"/>
    <w:rsid w:val="024DB385"/>
    <w:rsid w:val="029D3DF8"/>
    <w:rsid w:val="02B33DB1"/>
    <w:rsid w:val="02B35E44"/>
    <w:rsid w:val="02B9BCBD"/>
    <w:rsid w:val="02C0615D"/>
    <w:rsid w:val="02F57D1B"/>
    <w:rsid w:val="0316904A"/>
    <w:rsid w:val="03313E19"/>
    <w:rsid w:val="038FA35A"/>
    <w:rsid w:val="03B15F11"/>
    <w:rsid w:val="03BE5FFA"/>
    <w:rsid w:val="03DA636D"/>
    <w:rsid w:val="03EF7F0F"/>
    <w:rsid w:val="040DCDE8"/>
    <w:rsid w:val="04149C68"/>
    <w:rsid w:val="04315CB5"/>
    <w:rsid w:val="0443F9F6"/>
    <w:rsid w:val="046912D7"/>
    <w:rsid w:val="05074BD6"/>
    <w:rsid w:val="050A6EEF"/>
    <w:rsid w:val="0510A1ED"/>
    <w:rsid w:val="051C1853"/>
    <w:rsid w:val="05404779"/>
    <w:rsid w:val="054CF046"/>
    <w:rsid w:val="05751525"/>
    <w:rsid w:val="05E72384"/>
    <w:rsid w:val="05F8468D"/>
    <w:rsid w:val="05FDB2E7"/>
    <w:rsid w:val="0628F3F1"/>
    <w:rsid w:val="063AA3BD"/>
    <w:rsid w:val="06A807E0"/>
    <w:rsid w:val="06EFA542"/>
    <w:rsid w:val="06F7FEC2"/>
    <w:rsid w:val="073BF86A"/>
    <w:rsid w:val="0747F8DB"/>
    <w:rsid w:val="075B8AA1"/>
    <w:rsid w:val="079FCF01"/>
    <w:rsid w:val="07B50892"/>
    <w:rsid w:val="07BF4484"/>
    <w:rsid w:val="07C46185"/>
    <w:rsid w:val="07E2E03E"/>
    <w:rsid w:val="07EA70C4"/>
    <w:rsid w:val="082475A1"/>
    <w:rsid w:val="0883D103"/>
    <w:rsid w:val="0890C399"/>
    <w:rsid w:val="0892E4DF"/>
    <w:rsid w:val="08F9C5C3"/>
    <w:rsid w:val="093101B2"/>
    <w:rsid w:val="0945B622"/>
    <w:rsid w:val="09B55E72"/>
    <w:rsid w:val="09D46023"/>
    <w:rsid w:val="0A2A3C16"/>
    <w:rsid w:val="0A84517C"/>
    <w:rsid w:val="0AC00CE8"/>
    <w:rsid w:val="0AC8F5F6"/>
    <w:rsid w:val="0AD0DC68"/>
    <w:rsid w:val="0AFBBCBE"/>
    <w:rsid w:val="0AFDAAFC"/>
    <w:rsid w:val="0B226047"/>
    <w:rsid w:val="0B4B9567"/>
    <w:rsid w:val="0B635FBF"/>
    <w:rsid w:val="0B65D95D"/>
    <w:rsid w:val="0B8605C4"/>
    <w:rsid w:val="0B90458B"/>
    <w:rsid w:val="0B9B9069"/>
    <w:rsid w:val="0BF76D74"/>
    <w:rsid w:val="0C20BE07"/>
    <w:rsid w:val="0C24BDC8"/>
    <w:rsid w:val="0C6B4445"/>
    <w:rsid w:val="0C7EF208"/>
    <w:rsid w:val="0CF1EEB2"/>
    <w:rsid w:val="0D281452"/>
    <w:rsid w:val="0D2E3329"/>
    <w:rsid w:val="0D644615"/>
    <w:rsid w:val="0D8E8E28"/>
    <w:rsid w:val="0DC5E369"/>
    <w:rsid w:val="0DCA9805"/>
    <w:rsid w:val="0DED243A"/>
    <w:rsid w:val="0E1E30CE"/>
    <w:rsid w:val="0E26356B"/>
    <w:rsid w:val="0E78450D"/>
    <w:rsid w:val="0E856814"/>
    <w:rsid w:val="0E8A7381"/>
    <w:rsid w:val="0E8A9FE7"/>
    <w:rsid w:val="0ED122D1"/>
    <w:rsid w:val="0F034862"/>
    <w:rsid w:val="0F0F5563"/>
    <w:rsid w:val="0F20E63F"/>
    <w:rsid w:val="0F2DC481"/>
    <w:rsid w:val="0F34C96F"/>
    <w:rsid w:val="0F4A5844"/>
    <w:rsid w:val="0F54C5CB"/>
    <w:rsid w:val="0F57A295"/>
    <w:rsid w:val="0F5E2761"/>
    <w:rsid w:val="0FA08F71"/>
    <w:rsid w:val="0FAD7A8C"/>
    <w:rsid w:val="100428AF"/>
    <w:rsid w:val="1030510D"/>
    <w:rsid w:val="103174A1"/>
    <w:rsid w:val="103BC86E"/>
    <w:rsid w:val="10576567"/>
    <w:rsid w:val="10670304"/>
    <w:rsid w:val="106F0FA3"/>
    <w:rsid w:val="10BC7889"/>
    <w:rsid w:val="10E46555"/>
    <w:rsid w:val="114E1F7F"/>
    <w:rsid w:val="1163CE23"/>
    <w:rsid w:val="116521C4"/>
    <w:rsid w:val="116720B7"/>
    <w:rsid w:val="11B4FF43"/>
    <w:rsid w:val="122F8533"/>
    <w:rsid w:val="12545405"/>
    <w:rsid w:val="125E469D"/>
    <w:rsid w:val="1261E423"/>
    <w:rsid w:val="1293AC29"/>
    <w:rsid w:val="12A7853D"/>
    <w:rsid w:val="12AE5864"/>
    <w:rsid w:val="12DEEA7E"/>
    <w:rsid w:val="12EEF2AE"/>
    <w:rsid w:val="1349EC86"/>
    <w:rsid w:val="136667D9"/>
    <w:rsid w:val="13A1FF47"/>
    <w:rsid w:val="13BA51E2"/>
    <w:rsid w:val="13C61556"/>
    <w:rsid w:val="13C91C35"/>
    <w:rsid w:val="14078CB9"/>
    <w:rsid w:val="1442DD48"/>
    <w:rsid w:val="14728593"/>
    <w:rsid w:val="147C0EBA"/>
    <w:rsid w:val="1505E0FA"/>
    <w:rsid w:val="152814F1"/>
    <w:rsid w:val="152A78F1"/>
    <w:rsid w:val="1568680E"/>
    <w:rsid w:val="15817F59"/>
    <w:rsid w:val="159BA4A3"/>
    <w:rsid w:val="15D156CB"/>
    <w:rsid w:val="15DC3D0B"/>
    <w:rsid w:val="15E77DFA"/>
    <w:rsid w:val="160A401E"/>
    <w:rsid w:val="160CBB9E"/>
    <w:rsid w:val="162AE2AF"/>
    <w:rsid w:val="1647B17A"/>
    <w:rsid w:val="166A885D"/>
    <w:rsid w:val="167A1DF0"/>
    <w:rsid w:val="16A19275"/>
    <w:rsid w:val="16BBF5C3"/>
    <w:rsid w:val="16BC92D0"/>
    <w:rsid w:val="16C25575"/>
    <w:rsid w:val="16F9EC36"/>
    <w:rsid w:val="16FF267E"/>
    <w:rsid w:val="1703E0C2"/>
    <w:rsid w:val="1753863B"/>
    <w:rsid w:val="17542173"/>
    <w:rsid w:val="177729CC"/>
    <w:rsid w:val="177A95A8"/>
    <w:rsid w:val="1781886A"/>
    <w:rsid w:val="18363664"/>
    <w:rsid w:val="1853D7ED"/>
    <w:rsid w:val="189C9241"/>
    <w:rsid w:val="18CA4CD9"/>
    <w:rsid w:val="18F935B5"/>
    <w:rsid w:val="196C0376"/>
    <w:rsid w:val="197322B1"/>
    <w:rsid w:val="19733D72"/>
    <w:rsid w:val="19C38ACE"/>
    <w:rsid w:val="19CCE801"/>
    <w:rsid w:val="1A3E63F9"/>
    <w:rsid w:val="1A760CAD"/>
    <w:rsid w:val="1AA1890C"/>
    <w:rsid w:val="1AB6F1AD"/>
    <w:rsid w:val="1ACC6BE9"/>
    <w:rsid w:val="1BAB8FFF"/>
    <w:rsid w:val="1C4A48F6"/>
    <w:rsid w:val="1C7C13B2"/>
    <w:rsid w:val="1CA40652"/>
    <w:rsid w:val="1CE5A068"/>
    <w:rsid w:val="1D310350"/>
    <w:rsid w:val="1D404EAE"/>
    <w:rsid w:val="1D917DA5"/>
    <w:rsid w:val="1DABFACC"/>
    <w:rsid w:val="1DDE75D3"/>
    <w:rsid w:val="1E421143"/>
    <w:rsid w:val="1E46F0C3"/>
    <w:rsid w:val="1E728233"/>
    <w:rsid w:val="1E770A8E"/>
    <w:rsid w:val="1E857738"/>
    <w:rsid w:val="1ED88130"/>
    <w:rsid w:val="1F580B50"/>
    <w:rsid w:val="1F83081A"/>
    <w:rsid w:val="1FBED95D"/>
    <w:rsid w:val="1FC0D4D1"/>
    <w:rsid w:val="200E8054"/>
    <w:rsid w:val="204610EA"/>
    <w:rsid w:val="204C2B82"/>
    <w:rsid w:val="2051938C"/>
    <w:rsid w:val="20628C35"/>
    <w:rsid w:val="208AD7AC"/>
    <w:rsid w:val="209C94B5"/>
    <w:rsid w:val="20CCE983"/>
    <w:rsid w:val="20CE3F8F"/>
    <w:rsid w:val="20EC0E12"/>
    <w:rsid w:val="21372C97"/>
    <w:rsid w:val="21526BEB"/>
    <w:rsid w:val="2158A978"/>
    <w:rsid w:val="2199E1F6"/>
    <w:rsid w:val="21B90862"/>
    <w:rsid w:val="21CFEBBF"/>
    <w:rsid w:val="21F06472"/>
    <w:rsid w:val="21FE80DC"/>
    <w:rsid w:val="22107343"/>
    <w:rsid w:val="2278E02E"/>
    <w:rsid w:val="22BF1818"/>
    <w:rsid w:val="22D970A3"/>
    <w:rsid w:val="230A04B0"/>
    <w:rsid w:val="235A5984"/>
    <w:rsid w:val="2361BE9E"/>
    <w:rsid w:val="2372A9FF"/>
    <w:rsid w:val="23A79B7E"/>
    <w:rsid w:val="23E1E73F"/>
    <w:rsid w:val="241254A7"/>
    <w:rsid w:val="2424AF6E"/>
    <w:rsid w:val="242F5EF0"/>
    <w:rsid w:val="24AE4295"/>
    <w:rsid w:val="25190F1C"/>
    <w:rsid w:val="252F45A2"/>
    <w:rsid w:val="253338EA"/>
    <w:rsid w:val="255E61BC"/>
    <w:rsid w:val="25610FCB"/>
    <w:rsid w:val="25800DA9"/>
    <w:rsid w:val="2589DAF1"/>
    <w:rsid w:val="25A97CAB"/>
    <w:rsid w:val="25B0F5AD"/>
    <w:rsid w:val="25BD5FBA"/>
    <w:rsid w:val="25CC3C79"/>
    <w:rsid w:val="25DB2C0C"/>
    <w:rsid w:val="25FDBCA9"/>
    <w:rsid w:val="26032655"/>
    <w:rsid w:val="262ABD85"/>
    <w:rsid w:val="26437616"/>
    <w:rsid w:val="2683C6DF"/>
    <w:rsid w:val="2694F2D6"/>
    <w:rsid w:val="26BC6284"/>
    <w:rsid w:val="26BF8DCD"/>
    <w:rsid w:val="26C210B4"/>
    <w:rsid w:val="26E69B13"/>
    <w:rsid w:val="273300C4"/>
    <w:rsid w:val="274420F8"/>
    <w:rsid w:val="27802A49"/>
    <w:rsid w:val="27908254"/>
    <w:rsid w:val="2796CA10"/>
    <w:rsid w:val="27A8E075"/>
    <w:rsid w:val="27F4EFC0"/>
    <w:rsid w:val="284E0071"/>
    <w:rsid w:val="28587513"/>
    <w:rsid w:val="2863875C"/>
    <w:rsid w:val="288D44C2"/>
    <w:rsid w:val="291D3D4C"/>
    <w:rsid w:val="292F9AAC"/>
    <w:rsid w:val="2947300B"/>
    <w:rsid w:val="297B45EC"/>
    <w:rsid w:val="29C84A7A"/>
    <w:rsid w:val="29C978EF"/>
    <w:rsid w:val="29CCEE84"/>
    <w:rsid w:val="29E138B9"/>
    <w:rsid w:val="2A8C691E"/>
    <w:rsid w:val="2A93C8A4"/>
    <w:rsid w:val="2AACF548"/>
    <w:rsid w:val="2AB93D0D"/>
    <w:rsid w:val="2AE18A16"/>
    <w:rsid w:val="2AE28BCD"/>
    <w:rsid w:val="2AFAB3E7"/>
    <w:rsid w:val="2B0A89B0"/>
    <w:rsid w:val="2B42B16E"/>
    <w:rsid w:val="2B8FA78A"/>
    <w:rsid w:val="2B933EF6"/>
    <w:rsid w:val="2BE57FBF"/>
    <w:rsid w:val="2BF3FD25"/>
    <w:rsid w:val="2C0D4680"/>
    <w:rsid w:val="2C2CAB2F"/>
    <w:rsid w:val="2C3A2DF3"/>
    <w:rsid w:val="2C489AD0"/>
    <w:rsid w:val="2C5151A6"/>
    <w:rsid w:val="2C538A93"/>
    <w:rsid w:val="2C63C698"/>
    <w:rsid w:val="2C6ED245"/>
    <w:rsid w:val="2C84C1DB"/>
    <w:rsid w:val="2C9241AF"/>
    <w:rsid w:val="2CD6D2AD"/>
    <w:rsid w:val="2D0BD8FF"/>
    <w:rsid w:val="2D326CE1"/>
    <w:rsid w:val="2D516C8A"/>
    <w:rsid w:val="2D743310"/>
    <w:rsid w:val="2D8F661E"/>
    <w:rsid w:val="2DCBE4C9"/>
    <w:rsid w:val="2E0F0996"/>
    <w:rsid w:val="2E2D4E14"/>
    <w:rsid w:val="2E3C3A1A"/>
    <w:rsid w:val="2E70ADF8"/>
    <w:rsid w:val="2E8415C3"/>
    <w:rsid w:val="2E96E37A"/>
    <w:rsid w:val="2ECEFF38"/>
    <w:rsid w:val="2F0A133E"/>
    <w:rsid w:val="2F10F9AA"/>
    <w:rsid w:val="2F6B0B47"/>
    <w:rsid w:val="2F8A32DD"/>
    <w:rsid w:val="2FD24555"/>
    <w:rsid w:val="2FECD362"/>
    <w:rsid w:val="3091EC98"/>
    <w:rsid w:val="30E518E3"/>
    <w:rsid w:val="310D825B"/>
    <w:rsid w:val="310E175E"/>
    <w:rsid w:val="31228501"/>
    <w:rsid w:val="32162B3A"/>
    <w:rsid w:val="3222D165"/>
    <w:rsid w:val="3226F48D"/>
    <w:rsid w:val="323BB981"/>
    <w:rsid w:val="3240718E"/>
    <w:rsid w:val="32511ECD"/>
    <w:rsid w:val="326942E6"/>
    <w:rsid w:val="3279CE87"/>
    <w:rsid w:val="32A00720"/>
    <w:rsid w:val="32C95F57"/>
    <w:rsid w:val="32DF044B"/>
    <w:rsid w:val="32E0CBBB"/>
    <w:rsid w:val="32EC4A24"/>
    <w:rsid w:val="3347F7E0"/>
    <w:rsid w:val="335DB57B"/>
    <w:rsid w:val="337E5F26"/>
    <w:rsid w:val="338BFDCF"/>
    <w:rsid w:val="33918AD2"/>
    <w:rsid w:val="33C72DDC"/>
    <w:rsid w:val="33D1972B"/>
    <w:rsid w:val="340A7EA0"/>
    <w:rsid w:val="341AF614"/>
    <w:rsid w:val="344584DF"/>
    <w:rsid w:val="34475147"/>
    <w:rsid w:val="34A1DCBF"/>
    <w:rsid w:val="34A9794F"/>
    <w:rsid w:val="34DEA3E8"/>
    <w:rsid w:val="34F95CB5"/>
    <w:rsid w:val="35505C2D"/>
    <w:rsid w:val="35650F6E"/>
    <w:rsid w:val="35671619"/>
    <w:rsid w:val="3586BD6D"/>
    <w:rsid w:val="35A915CC"/>
    <w:rsid w:val="35C871FD"/>
    <w:rsid w:val="35E017CF"/>
    <w:rsid w:val="361982A2"/>
    <w:rsid w:val="36427A84"/>
    <w:rsid w:val="36499ABC"/>
    <w:rsid w:val="366A15E9"/>
    <w:rsid w:val="3673FC4B"/>
    <w:rsid w:val="36BFF706"/>
    <w:rsid w:val="37079412"/>
    <w:rsid w:val="372EBF18"/>
    <w:rsid w:val="374606CF"/>
    <w:rsid w:val="375341DE"/>
    <w:rsid w:val="378F8713"/>
    <w:rsid w:val="379D34D4"/>
    <w:rsid w:val="37B679CD"/>
    <w:rsid w:val="37BA426A"/>
    <w:rsid w:val="37D78481"/>
    <w:rsid w:val="37DC3DED"/>
    <w:rsid w:val="37DC5618"/>
    <w:rsid w:val="380145FC"/>
    <w:rsid w:val="3849B143"/>
    <w:rsid w:val="38729D9D"/>
    <w:rsid w:val="389A4CB5"/>
    <w:rsid w:val="38AF0E60"/>
    <w:rsid w:val="38CB6966"/>
    <w:rsid w:val="38EB0837"/>
    <w:rsid w:val="39095BF4"/>
    <w:rsid w:val="39383C51"/>
    <w:rsid w:val="39598599"/>
    <w:rsid w:val="395E7F71"/>
    <w:rsid w:val="39703816"/>
    <w:rsid w:val="3992E7BD"/>
    <w:rsid w:val="3993B3AC"/>
    <w:rsid w:val="399AD842"/>
    <w:rsid w:val="39F5D032"/>
    <w:rsid w:val="39FA34B4"/>
    <w:rsid w:val="3A0EF7C9"/>
    <w:rsid w:val="3A29B24B"/>
    <w:rsid w:val="3A48EDA3"/>
    <w:rsid w:val="3AE8CA67"/>
    <w:rsid w:val="3AED63B2"/>
    <w:rsid w:val="3B0BD28B"/>
    <w:rsid w:val="3B0CF1AB"/>
    <w:rsid w:val="3B7288F9"/>
    <w:rsid w:val="3BA411D3"/>
    <w:rsid w:val="3BC96B8B"/>
    <w:rsid w:val="3C33467E"/>
    <w:rsid w:val="3C88F853"/>
    <w:rsid w:val="3C9C4F79"/>
    <w:rsid w:val="3CB92B4A"/>
    <w:rsid w:val="3CD1D5F4"/>
    <w:rsid w:val="3CF8C4A6"/>
    <w:rsid w:val="3D434E0F"/>
    <w:rsid w:val="3D59D0BE"/>
    <w:rsid w:val="3D66CB59"/>
    <w:rsid w:val="3D7DB69B"/>
    <w:rsid w:val="3D87A46C"/>
    <w:rsid w:val="3DD3D2D8"/>
    <w:rsid w:val="3DFE2D6C"/>
    <w:rsid w:val="3E377590"/>
    <w:rsid w:val="3E5DBAFD"/>
    <w:rsid w:val="3E91B319"/>
    <w:rsid w:val="3EE6E5D4"/>
    <w:rsid w:val="3F11D457"/>
    <w:rsid w:val="3F38939F"/>
    <w:rsid w:val="3F4107BF"/>
    <w:rsid w:val="3F6009EF"/>
    <w:rsid w:val="3F7D0F6C"/>
    <w:rsid w:val="3F815D49"/>
    <w:rsid w:val="3FA8E584"/>
    <w:rsid w:val="3FB0FA81"/>
    <w:rsid w:val="3FDDCB25"/>
    <w:rsid w:val="401CEE35"/>
    <w:rsid w:val="404B3A88"/>
    <w:rsid w:val="4063631A"/>
    <w:rsid w:val="40F2AC11"/>
    <w:rsid w:val="41417F05"/>
    <w:rsid w:val="416FBBF3"/>
    <w:rsid w:val="4171FF60"/>
    <w:rsid w:val="41819661"/>
    <w:rsid w:val="418A4EFC"/>
    <w:rsid w:val="41CEB36E"/>
    <w:rsid w:val="41EDA78F"/>
    <w:rsid w:val="41F3B86A"/>
    <w:rsid w:val="424384E7"/>
    <w:rsid w:val="425928BC"/>
    <w:rsid w:val="42806567"/>
    <w:rsid w:val="428ACB83"/>
    <w:rsid w:val="428C9A68"/>
    <w:rsid w:val="42B3FD0E"/>
    <w:rsid w:val="42E12C79"/>
    <w:rsid w:val="42F31E62"/>
    <w:rsid w:val="42F748B5"/>
    <w:rsid w:val="43451A79"/>
    <w:rsid w:val="435161D8"/>
    <w:rsid w:val="435B829A"/>
    <w:rsid w:val="43E81281"/>
    <w:rsid w:val="43F07E76"/>
    <w:rsid w:val="441BD42C"/>
    <w:rsid w:val="4420758D"/>
    <w:rsid w:val="4431973C"/>
    <w:rsid w:val="444A14E1"/>
    <w:rsid w:val="44C12F67"/>
    <w:rsid w:val="44CEDFED"/>
    <w:rsid w:val="451A40B8"/>
    <w:rsid w:val="454DC820"/>
    <w:rsid w:val="45824CEE"/>
    <w:rsid w:val="45915861"/>
    <w:rsid w:val="4594B897"/>
    <w:rsid w:val="45B7F308"/>
    <w:rsid w:val="45D2B9D2"/>
    <w:rsid w:val="4688F55A"/>
    <w:rsid w:val="4697C302"/>
    <w:rsid w:val="469C4626"/>
    <w:rsid w:val="46C9322C"/>
    <w:rsid w:val="470468DA"/>
    <w:rsid w:val="470554F5"/>
    <w:rsid w:val="4712CFB4"/>
    <w:rsid w:val="47505A5C"/>
    <w:rsid w:val="47D3D5C8"/>
    <w:rsid w:val="486D016B"/>
    <w:rsid w:val="48971028"/>
    <w:rsid w:val="48A03F3F"/>
    <w:rsid w:val="48AFBA94"/>
    <w:rsid w:val="49067FC2"/>
    <w:rsid w:val="499109E9"/>
    <w:rsid w:val="49BA81EC"/>
    <w:rsid w:val="49D10922"/>
    <w:rsid w:val="49FA3023"/>
    <w:rsid w:val="4A2714F2"/>
    <w:rsid w:val="4A54AEA9"/>
    <w:rsid w:val="4A57DC3D"/>
    <w:rsid w:val="4A8B0008"/>
    <w:rsid w:val="4ABE9A25"/>
    <w:rsid w:val="4AFBA5BF"/>
    <w:rsid w:val="4B13BAD1"/>
    <w:rsid w:val="4B209512"/>
    <w:rsid w:val="4B637395"/>
    <w:rsid w:val="4B88194B"/>
    <w:rsid w:val="4BD76E77"/>
    <w:rsid w:val="4C0A1174"/>
    <w:rsid w:val="4C18D5B7"/>
    <w:rsid w:val="4C1A67E3"/>
    <w:rsid w:val="4C1C9C5E"/>
    <w:rsid w:val="4C438CF1"/>
    <w:rsid w:val="4C48F45D"/>
    <w:rsid w:val="4C539831"/>
    <w:rsid w:val="4C670DFA"/>
    <w:rsid w:val="4C69D89B"/>
    <w:rsid w:val="4CB013A8"/>
    <w:rsid w:val="4CB4A109"/>
    <w:rsid w:val="4CB73BEA"/>
    <w:rsid w:val="4CD13A01"/>
    <w:rsid w:val="4CDCBB65"/>
    <w:rsid w:val="4CFAF319"/>
    <w:rsid w:val="4D05CFAD"/>
    <w:rsid w:val="4D7CA8E0"/>
    <w:rsid w:val="4D9012CE"/>
    <w:rsid w:val="4DAE470E"/>
    <w:rsid w:val="4DC5492B"/>
    <w:rsid w:val="4DEC6F4C"/>
    <w:rsid w:val="4DF54D99"/>
    <w:rsid w:val="4DFFD185"/>
    <w:rsid w:val="4E219D0B"/>
    <w:rsid w:val="4E6C40D6"/>
    <w:rsid w:val="4E8BD54D"/>
    <w:rsid w:val="4EA5FAFB"/>
    <w:rsid w:val="4EC67460"/>
    <w:rsid w:val="4ECA2D88"/>
    <w:rsid w:val="4ED3AFC3"/>
    <w:rsid w:val="4F0001E1"/>
    <w:rsid w:val="4F661AAA"/>
    <w:rsid w:val="4F7B5307"/>
    <w:rsid w:val="4FB07176"/>
    <w:rsid w:val="4FCC1A80"/>
    <w:rsid w:val="4FD0E2F4"/>
    <w:rsid w:val="4FD9F9F1"/>
    <w:rsid w:val="5019FF95"/>
    <w:rsid w:val="50262BF8"/>
    <w:rsid w:val="503CE3C5"/>
    <w:rsid w:val="50A27501"/>
    <w:rsid w:val="50A6AC7E"/>
    <w:rsid w:val="50C5C0A6"/>
    <w:rsid w:val="50D476AD"/>
    <w:rsid w:val="50FCA4CC"/>
    <w:rsid w:val="511817FE"/>
    <w:rsid w:val="51442E50"/>
    <w:rsid w:val="5161010A"/>
    <w:rsid w:val="518597ED"/>
    <w:rsid w:val="5187912C"/>
    <w:rsid w:val="519D5777"/>
    <w:rsid w:val="51A2E9F9"/>
    <w:rsid w:val="51B2FD3E"/>
    <w:rsid w:val="51C790D0"/>
    <w:rsid w:val="51CB586A"/>
    <w:rsid w:val="5206822E"/>
    <w:rsid w:val="52132736"/>
    <w:rsid w:val="521F6A6A"/>
    <w:rsid w:val="527A3763"/>
    <w:rsid w:val="52891398"/>
    <w:rsid w:val="52EC9E0D"/>
    <w:rsid w:val="52F6FC55"/>
    <w:rsid w:val="530678ED"/>
    <w:rsid w:val="53125926"/>
    <w:rsid w:val="5349D3F9"/>
    <w:rsid w:val="534E8E04"/>
    <w:rsid w:val="53758696"/>
    <w:rsid w:val="53BC66C4"/>
    <w:rsid w:val="53CA1883"/>
    <w:rsid w:val="53E8FF62"/>
    <w:rsid w:val="53EC2305"/>
    <w:rsid w:val="53F3272A"/>
    <w:rsid w:val="54671DF3"/>
    <w:rsid w:val="549F1B4C"/>
    <w:rsid w:val="54B7E230"/>
    <w:rsid w:val="54C27D6F"/>
    <w:rsid w:val="54D742FC"/>
    <w:rsid w:val="54FBCDA4"/>
    <w:rsid w:val="5536A180"/>
    <w:rsid w:val="55436F37"/>
    <w:rsid w:val="5575302F"/>
    <w:rsid w:val="55774F3E"/>
    <w:rsid w:val="55B59FF1"/>
    <w:rsid w:val="55D6AE88"/>
    <w:rsid w:val="5613C43E"/>
    <w:rsid w:val="56238C7E"/>
    <w:rsid w:val="564FA1DC"/>
    <w:rsid w:val="566A990D"/>
    <w:rsid w:val="56991D45"/>
    <w:rsid w:val="56A4EE73"/>
    <w:rsid w:val="56BFFBAA"/>
    <w:rsid w:val="56D3190C"/>
    <w:rsid w:val="57204696"/>
    <w:rsid w:val="575C33CB"/>
    <w:rsid w:val="579DC19F"/>
    <w:rsid w:val="579F6048"/>
    <w:rsid w:val="57C69009"/>
    <w:rsid w:val="581ED2C6"/>
    <w:rsid w:val="582A8FEA"/>
    <w:rsid w:val="583357D5"/>
    <w:rsid w:val="586CEFE3"/>
    <w:rsid w:val="58AD012C"/>
    <w:rsid w:val="58D949A3"/>
    <w:rsid w:val="59607395"/>
    <w:rsid w:val="59734699"/>
    <w:rsid w:val="5A3A36BB"/>
    <w:rsid w:val="5A520B8F"/>
    <w:rsid w:val="5A680CB5"/>
    <w:rsid w:val="5A738589"/>
    <w:rsid w:val="5A7B81A2"/>
    <w:rsid w:val="5A86CB2F"/>
    <w:rsid w:val="5A8DE4A3"/>
    <w:rsid w:val="5A9C779C"/>
    <w:rsid w:val="5AAB4155"/>
    <w:rsid w:val="5AD384FF"/>
    <w:rsid w:val="5ADA04A7"/>
    <w:rsid w:val="5AE7E876"/>
    <w:rsid w:val="5B05BAF1"/>
    <w:rsid w:val="5B3C51BC"/>
    <w:rsid w:val="5BC52494"/>
    <w:rsid w:val="5BE9F57E"/>
    <w:rsid w:val="5C134F24"/>
    <w:rsid w:val="5C2CAA6E"/>
    <w:rsid w:val="5C898F8E"/>
    <w:rsid w:val="5C8CA9BE"/>
    <w:rsid w:val="5CD663D6"/>
    <w:rsid w:val="5D0E156B"/>
    <w:rsid w:val="5D1BF4EA"/>
    <w:rsid w:val="5D24135F"/>
    <w:rsid w:val="5D458503"/>
    <w:rsid w:val="5D733163"/>
    <w:rsid w:val="5D9CD0EA"/>
    <w:rsid w:val="5DAACBE8"/>
    <w:rsid w:val="5DDAE061"/>
    <w:rsid w:val="5DF9E6DF"/>
    <w:rsid w:val="5E9B5E23"/>
    <w:rsid w:val="5F02B87B"/>
    <w:rsid w:val="5F55405D"/>
    <w:rsid w:val="5F5807D8"/>
    <w:rsid w:val="5F5E3B23"/>
    <w:rsid w:val="5F5FF7A3"/>
    <w:rsid w:val="5F6E7CEC"/>
    <w:rsid w:val="5F821D1A"/>
    <w:rsid w:val="5FA523D7"/>
    <w:rsid w:val="5FE5A3FA"/>
    <w:rsid w:val="606EB833"/>
    <w:rsid w:val="60B50A35"/>
    <w:rsid w:val="60F11BF5"/>
    <w:rsid w:val="6116B562"/>
    <w:rsid w:val="6156800C"/>
    <w:rsid w:val="615A40FB"/>
    <w:rsid w:val="616C0031"/>
    <w:rsid w:val="6182502F"/>
    <w:rsid w:val="618BC39F"/>
    <w:rsid w:val="619B46A4"/>
    <w:rsid w:val="61AD3235"/>
    <w:rsid w:val="61E9FE3B"/>
    <w:rsid w:val="61F1A253"/>
    <w:rsid w:val="6201E7AC"/>
    <w:rsid w:val="621DA4D9"/>
    <w:rsid w:val="62336368"/>
    <w:rsid w:val="628073CB"/>
    <w:rsid w:val="628594BF"/>
    <w:rsid w:val="62AABD6F"/>
    <w:rsid w:val="62AAF7BF"/>
    <w:rsid w:val="62B42AA0"/>
    <w:rsid w:val="62C18721"/>
    <w:rsid w:val="62CBB003"/>
    <w:rsid w:val="62CCE13F"/>
    <w:rsid w:val="632FF779"/>
    <w:rsid w:val="634920A4"/>
    <w:rsid w:val="63929BE2"/>
    <w:rsid w:val="63C476C6"/>
    <w:rsid w:val="63CBABF1"/>
    <w:rsid w:val="63F88542"/>
    <w:rsid w:val="644286F6"/>
    <w:rsid w:val="64A02A5D"/>
    <w:rsid w:val="64B002B9"/>
    <w:rsid w:val="64DA1142"/>
    <w:rsid w:val="64DA6628"/>
    <w:rsid w:val="64E928B2"/>
    <w:rsid w:val="651DC90B"/>
    <w:rsid w:val="6598ECD0"/>
    <w:rsid w:val="659EB0E0"/>
    <w:rsid w:val="65C2406A"/>
    <w:rsid w:val="65FADFB4"/>
    <w:rsid w:val="66099F9D"/>
    <w:rsid w:val="6629A550"/>
    <w:rsid w:val="666A4A9D"/>
    <w:rsid w:val="668A01A6"/>
    <w:rsid w:val="66B04CDA"/>
    <w:rsid w:val="66C4B837"/>
    <w:rsid w:val="671A3779"/>
    <w:rsid w:val="677F8FFD"/>
    <w:rsid w:val="679A0D54"/>
    <w:rsid w:val="67E06A5D"/>
    <w:rsid w:val="6809FEC7"/>
    <w:rsid w:val="681C1866"/>
    <w:rsid w:val="6825CBD8"/>
    <w:rsid w:val="6855ECB0"/>
    <w:rsid w:val="6885D8C8"/>
    <w:rsid w:val="68CB41F6"/>
    <w:rsid w:val="68E2BEE7"/>
    <w:rsid w:val="691B6B5B"/>
    <w:rsid w:val="6970166B"/>
    <w:rsid w:val="6975ED89"/>
    <w:rsid w:val="699704D9"/>
    <w:rsid w:val="69ED8005"/>
    <w:rsid w:val="6A44D86C"/>
    <w:rsid w:val="6A621606"/>
    <w:rsid w:val="6A74B5EC"/>
    <w:rsid w:val="6A8212F0"/>
    <w:rsid w:val="6A83CBC0"/>
    <w:rsid w:val="6AA9F705"/>
    <w:rsid w:val="6AAA30A8"/>
    <w:rsid w:val="6AB49178"/>
    <w:rsid w:val="6AD4D7FC"/>
    <w:rsid w:val="6AE6ABB4"/>
    <w:rsid w:val="6B134069"/>
    <w:rsid w:val="6B2A7C34"/>
    <w:rsid w:val="6B547825"/>
    <w:rsid w:val="6B5B1845"/>
    <w:rsid w:val="6B8398C0"/>
    <w:rsid w:val="6BA4B04E"/>
    <w:rsid w:val="6BB9E943"/>
    <w:rsid w:val="6BD09EA9"/>
    <w:rsid w:val="6C65C86D"/>
    <w:rsid w:val="6CC57DB9"/>
    <w:rsid w:val="6CD87D74"/>
    <w:rsid w:val="6D065282"/>
    <w:rsid w:val="6D09861F"/>
    <w:rsid w:val="6D4F39AB"/>
    <w:rsid w:val="6D696261"/>
    <w:rsid w:val="6DAAD845"/>
    <w:rsid w:val="6DAF42D4"/>
    <w:rsid w:val="6DF66373"/>
    <w:rsid w:val="6E3AF2E2"/>
    <w:rsid w:val="6E4DD935"/>
    <w:rsid w:val="6E4FA32C"/>
    <w:rsid w:val="6E7464F2"/>
    <w:rsid w:val="6EBAB65A"/>
    <w:rsid w:val="6ECA9DA9"/>
    <w:rsid w:val="6EE46922"/>
    <w:rsid w:val="6F528D09"/>
    <w:rsid w:val="6F5F1245"/>
    <w:rsid w:val="6FAF5671"/>
    <w:rsid w:val="6FDE2BCC"/>
    <w:rsid w:val="700FD96B"/>
    <w:rsid w:val="70125678"/>
    <w:rsid w:val="701F1220"/>
    <w:rsid w:val="704518FD"/>
    <w:rsid w:val="7054D76E"/>
    <w:rsid w:val="70BA2576"/>
    <w:rsid w:val="70F1397D"/>
    <w:rsid w:val="7147C0D7"/>
    <w:rsid w:val="714C8999"/>
    <w:rsid w:val="715AB29D"/>
    <w:rsid w:val="715F2F3B"/>
    <w:rsid w:val="716E88AE"/>
    <w:rsid w:val="71817B70"/>
    <w:rsid w:val="71D2FC2B"/>
    <w:rsid w:val="71FDCE4C"/>
    <w:rsid w:val="721C5BED"/>
    <w:rsid w:val="72308848"/>
    <w:rsid w:val="725DCD36"/>
    <w:rsid w:val="7293E13A"/>
    <w:rsid w:val="72C18A6A"/>
    <w:rsid w:val="72D15606"/>
    <w:rsid w:val="72EF3654"/>
    <w:rsid w:val="72F19B15"/>
    <w:rsid w:val="73340282"/>
    <w:rsid w:val="735B0BE3"/>
    <w:rsid w:val="739DB6C5"/>
    <w:rsid w:val="73B771FC"/>
    <w:rsid w:val="740BC2F6"/>
    <w:rsid w:val="74240507"/>
    <w:rsid w:val="7435986A"/>
    <w:rsid w:val="74C5D3EF"/>
    <w:rsid w:val="74DE6825"/>
    <w:rsid w:val="74E034E9"/>
    <w:rsid w:val="750D5AEA"/>
    <w:rsid w:val="751EBD1E"/>
    <w:rsid w:val="75456F66"/>
    <w:rsid w:val="7582CF2B"/>
    <w:rsid w:val="75DDF99D"/>
    <w:rsid w:val="75E890DE"/>
    <w:rsid w:val="75FA7B0A"/>
    <w:rsid w:val="761854D9"/>
    <w:rsid w:val="762C39E7"/>
    <w:rsid w:val="764AAE54"/>
    <w:rsid w:val="7711FE64"/>
    <w:rsid w:val="771C79E8"/>
    <w:rsid w:val="772F0921"/>
    <w:rsid w:val="774BEE03"/>
    <w:rsid w:val="7751BE33"/>
    <w:rsid w:val="7759C6D3"/>
    <w:rsid w:val="77833AA5"/>
    <w:rsid w:val="77AD5EA7"/>
    <w:rsid w:val="781CBE17"/>
    <w:rsid w:val="7849B0E9"/>
    <w:rsid w:val="787E44B2"/>
    <w:rsid w:val="78881EC8"/>
    <w:rsid w:val="788A2E2C"/>
    <w:rsid w:val="78E81C4B"/>
    <w:rsid w:val="790141B6"/>
    <w:rsid w:val="7985329E"/>
    <w:rsid w:val="79AD0E6B"/>
    <w:rsid w:val="79D96638"/>
    <w:rsid w:val="7A10169D"/>
    <w:rsid w:val="7A5437AF"/>
    <w:rsid w:val="7A79BC43"/>
    <w:rsid w:val="7AA6AD93"/>
    <w:rsid w:val="7ABA6D47"/>
    <w:rsid w:val="7B121E31"/>
    <w:rsid w:val="7B6665E1"/>
    <w:rsid w:val="7B97DFE2"/>
    <w:rsid w:val="7BCE16B0"/>
    <w:rsid w:val="7BDD349D"/>
    <w:rsid w:val="7C279700"/>
    <w:rsid w:val="7CA63733"/>
    <w:rsid w:val="7CB0CCD2"/>
    <w:rsid w:val="7CB5EC59"/>
    <w:rsid w:val="7CD9E01A"/>
    <w:rsid w:val="7D1D9171"/>
    <w:rsid w:val="7D7667AF"/>
    <w:rsid w:val="7D8AA985"/>
    <w:rsid w:val="7DE2CD4B"/>
    <w:rsid w:val="7E548B44"/>
    <w:rsid w:val="7E8AE118"/>
    <w:rsid w:val="7E920053"/>
    <w:rsid w:val="7EAD1F97"/>
    <w:rsid w:val="7EBF6EFF"/>
    <w:rsid w:val="7EDF17D5"/>
    <w:rsid w:val="7F06491F"/>
    <w:rsid w:val="7F1CF666"/>
    <w:rsid w:val="7F1FA46D"/>
    <w:rsid w:val="7F4EFC9A"/>
    <w:rsid w:val="7F51C20D"/>
    <w:rsid w:val="7F6E189C"/>
    <w:rsid w:val="7F71B7FE"/>
    <w:rsid w:val="7F895A55"/>
    <w:rsid w:val="7FA84DF3"/>
    <w:rsid w:val="7FECFF19"/>
    <w:rsid w:val="7FEE0FD6"/>
    <w:rsid w:val="7FFF73C9"/>
  </w:rsids>
  <m:mathPr>
    <m:mathFont m:val="Cambria Math"/>
    <m:brkBin m:val="before"/>
    <m:brkBinSub m:val="--"/>
    <m:smallFrac m:val="0"/>
    <m:dispDef/>
    <m:lMargin m:val="0"/>
    <m:rMargin m:val="0"/>
    <m:defJc m:val="centerGroup"/>
    <m:wrapIndent m:val="1440"/>
    <m:intLim m:val="subSup"/>
    <m:naryLim m:val="undOvr"/>
  </m:mathPr>
  <w:themeFontLang w:val="nl-N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32652B"/>
  <w15:chartTrackingRefBased/>
  <w15:docId w15:val="{B36083E6-AF86-4B08-B99F-9E89E55DF9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11A6"/>
  </w:style>
  <w:style w:type="paragraph" w:styleId="Heading1">
    <w:name w:val="heading 1"/>
    <w:basedOn w:val="Normal"/>
    <w:next w:val="Normal"/>
    <w:uiPriority w:val="9"/>
    <w:qFormat/>
    <w:rsid w:val="005928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005928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005928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uiPriority w:val="9"/>
    <w:semiHidden/>
    <w:unhideWhenUsed/>
    <w:qFormat/>
    <w:rsid w:val="005928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uiPriority w:val="9"/>
    <w:semiHidden/>
    <w:unhideWhenUsed/>
    <w:qFormat/>
    <w:rsid w:val="005928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uiPriority w:val="9"/>
    <w:semiHidden/>
    <w:unhideWhenUsed/>
    <w:qFormat/>
    <w:rsid w:val="005928F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uiPriority w:val="9"/>
    <w:semiHidden/>
    <w:unhideWhenUsed/>
    <w:qFormat/>
    <w:rsid w:val="005928F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uiPriority w:val="9"/>
    <w:semiHidden/>
    <w:unhideWhenUsed/>
    <w:qFormat/>
    <w:rsid w:val="005928F4"/>
    <w:pPr>
      <w:keepNext/>
      <w:keepLines/>
      <w:outlineLvl w:val="7"/>
    </w:pPr>
    <w:rPr>
      <w:rFonts w:eastAsiaTheme="majorEastAsia" w:cstheme="majorBidi"/>
      <w:i/>
      <w:iCs/>
      <w:color w:val="272727" w:themeColor="text1" w:themeTint="D8"/>
    </w:rPr>
  </w:style>
  <w:style w:type="paragraph" w:styleId="Heading9">
    <w:name w:val="heading 9"/>
    <w:basedOn w:val="Normal"/>
    <w:next w:val="Normal"/>
    <w:uiPriority w:val="9"/>
    <w:semiHidden/>
    <w:unhideWhenUsed/>
    <w:qFormat/>
    <w:rsid w:val="005928F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C647B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126E"/>
    <w:rPr>
      <w:rFonts w:asciiTheme="majorHAnsi" w:eastAsiaTheme="majorEastAsia" w:hAnsiTheme="majorHAnsi" w:cstheme="majorBidi"/>
      <w:spacing w:val="-10"/>
      <w:kern w:val="28"/>
      <w:sz w:val="56"/>
      <w:szCs w:val="56"/>
    </w:rPr>
  </w:style>
  <w:style w:type="character" w:customStyle="1" w:styleId="TitelChar1">
    <w:name w:val="Titel Char1"/>
    <w:basedOn w:val="DefaultParagraphFont"/>
    <w:uiPriority w:val="10"/>
    <w:rsid w:val="00C647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47BC"/>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126E"/>
    <w:rPr>
      <w:rFonts w:eastAsiaTheme="majorEastAsia" w:cstheme="majorBidi"/>
      <w:color w:val="595959" w:themeColor="text1" w:themeTint="A6"/>
      <w:spacing w:val="15"/>
      <w:sz w:val="28"/>
      <w:szCs w:val="28"/>
    </w:rPr>
  </w:style>
  <w:style w:type="character" w:customStyle="1" w:styleId="OndertitelChar1">
    <w:name w:val="Ondertitel Char1"/>
    <w:basedOn w:val="DefaultParagraphFont"/>
    <w:uiPriority w:val="11"/>
    <w:rsid w:val="00C647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47B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5126E"/>
    <w:rPr>
      <w:i/>
      <w:iCs/>
      <w:color w:val="404040" w:themeColor="text1" w:themeTint="BF"/>
    </w:rPr>
  </w:style>
  <w:style w:type="character" w:customStyle="1" w:styleId="CitaatChar1">
    <w:name w:val="Citaat Char1"/>
    <w:basedOn w:val="DefaultParagraphFont"/>
    <w:uiPriority w:val="29"/>
    <w:rsid w:val="00C647BC"/>
    <w:rPr>
      <w:i/>
      <w:iCs/>
      <w:color w:val="404040" w:themeColor="text1" w:themeTint="BF"/>
    </w:rPr>
  </w:style>
  <w:style w:type="paragraph" w:styleId="IntenseQuote">
    <w:name w:val="Intense Quote"/>
    <w:basedOn w:val="Normal"/>
    <w:next w:val="Normal"/>
    <w:link w:val="IntenseQuoteChar"/>
    <w:uiPriority w:val="30"/>
    <w:qFormat/>
    <w:rsid w:val="00C647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126E"/>
    <w:rPr>
      <w:i/>
      <w:iCs/>
      <w:color w:val="0F4761" w:themeColor="accent1" w:themeShade="BF"/>
    </w:rPr>
  </w:style>
  <w:style w:type="character" w:customStyle="1" w:styleId="DuidelijkcitaatChar1">
    <w:name w:val="Duidelijk citaat Char1"/>
    <w:basedOn w:val="DefaultParagraphFont"/>
    <w:uiPriority w:val="30"/>
    <w:rsid w:val="00C647BC"/>
    <w:rPr>
      <w:i/>
      <w:iCs/>
      <w:color w:val="0F4761" w:themeColor="accent1" w:themeShade="BF"/>
    </w:rPr>
  </w:style>
  <w:style w:type="character" w:styleId="UnresolvedMention">
    <w:name w:val="Unresolved Mention"/>
    <w:basedOn w:val="DefaultParagraphFont"/>
    <w:uiPriority w:val="99"/>
    <w:semiHidden/>
    <w:unhideWhenUsed/>
    <w:rsid w:val="00C303C6"/>
    <w:rPr>
      <w:color w:val="605E5C"/>
      <w:shd w:val="clear" w:color="auto" w:fill="E1DFDD"/>
    </w:rPr>
  </w:style>
  <w:style w:type="paragraph" w:styleId="ListParagraph">
    <w:name w:val="List Paragraph"/>
    <w:basedOn w:val="Normal"/>
    <w:uiPriority w:val="1"/>
    <w:qFormat/>
    <w:rsid w:val="005928F4"/>
    <w:pPr>
      <w:ind w:left="720"/>
      <w:contextualSpacing/>
    </w:pPr>
  </w:style>
  <w:style w:type="character" w:styleId="IntenseEmphasis">
    <w:name w:val="Intense Emphasis"/>
    <w:basedOn w:val="DefaultParagraphFont"/>
    <w:uiPriority w:val="21"/>
    <w:qFormat/>
    <w:rsid w:val="005928F4"/>
    <w:rPr>
      <w:i/>
      <w:iCs/>
      <w:color w:val="0F4761" w:themeColor="accent1" w:themeShade="BF"/>
    </w:rPr>
  </w:style>
  <w:style w:type="character" w:styleId="IntenseReference">
    <w:name w:val="Intense Reference"/>
    <w:basedOn w:val="DefaultParagraphFont"/>
    <w:uiPriority w:val="32"/>
    <w:qFormat/>
    <w:rsid w:val="005928F4"/>
    <w:rPr>
      <w:b/>
      <w:bCs/>
      <w:smallCaps/>
      <w:color w:val="0F4761" w:themeColor="accent1" w:themeShade="BF"/>
      <w:spacing w:val="5"/>
    </w:rPr>
  </w:style>
  <w:style w:type="character" w:customStyle="1" w:styleId="Kop1Char">
    <w:name w:val="Kop 1 Char"/>
    <w:basedOn w:val="DefaultParagraphFont"/>
    <w:uiPriority w:val="9"/>
    <w:rsid w:val="00A5126E"/>
    <w:rPr>
      <w:rFonts w:asciiTheme="majorHAnsi" w:eastAsiaTheme="majorEastAsia" w:hAnsiTheme="majorHAnsi" w:cstheme="majorBidi"/>
      <w:color w:val="0F4761" w:themeColor="accent1" w:themeShade="BF"/>
      <w:sz w:val="40"/>
      <w:szCs w:val="40"/>
    </w:rPr>
  </w:style>
  <w:style w:type="character" w:customStyle="1" w:styleId="Kop2Char">
    <w:name w:val="Kop 2 Char"/>
    <w:basedOn w:val="DefaultParagraphFont"/>
    <w:uiPriority w:val="9"/>
    <w:semiHidden/>
    <w:rsid w:val="00A5126E"/>
    <w:rPr>
      <w:rFonts w:asciiTheme="majorHAnsi" w:eastAsiaTheme="majorEastAsia" w:hAnsiTheme="majorHAnsi" w:cstheme="majorBidi"/>
      <w:color w:val="0F4761" w:themeColor="accent1" w:themeShade="BF"/>
      <w:sz w:val="32"/>
      <w:szCs w:val="32"/>
    </w:rPr>
  </w:style>
  <w:style w:type="character" w:customStyle="1" w:styleId="Kop3Char">
    <w:name w:val="Kop 3 Char"/>
    <w:basedOn w:val="DefaultParagraphFont"/>
    <w:uiPriority w:val="9"/>
    <w:semiHidden/>
    <w:rsid w:val="00A5126E"/>
    <w:rPr>
      <w:rFonts w:eastAsiaTheme="majorEastAsia" w:cstheme="majorBidi"/>
      <w:color w:val="0F4761" w:themeColor="accent1" w:themeShade="BF"/>
      <w:sz w:val="28"/>
      <w:szCs w:val="28"/>
    </w:rPr>
  </w:style>
  <w:style w:type="character" w:customStyle="1" w:styleId="Kop4Char">
    <w:name w:val="Kop 4 Char"/>
    <w:basedOn w:val="DefaultParagraphFont"/>
    <w:uiPriority w:val="9"/>
    <w:semiHidden/>
    <w:rsid w:val="00A5126E"/>
    <w:rPr>
      <w:rFonts w:eastAsiaTheme="majorEastAsia" w:cstheme="majorBidi"/>
      <w:i/>
      <w:iCs/>
      <w:color w:val="0F4761" w:themeColor="accent1" w:themeShade="BF"/>
    </w:rPr>
  </w:style>
  <w:style w:type="character" w:customStyle="1" w:styleId="Kop5Char">
    <w:name w:val="Kop 5 Char"/>
    <w:basedOn w:val="DefaultParagraphFont"/>
    <w:uiPriority w:val="9"/>
    <w:semiHidden/>
    <w:rsid w:val="00A5126E"/>
    <w:rPr>
      <w:rFonts w:eastAsiaTheme="majorEastAsia" w:cstheme="majorBidi"/>
      <w:color w:val="0F4761" w:themeColor="accent1" w:themeShade="BF"/>
    </w:rPr>
  </w:style>
  <w:style w:type="character" w:customStyle="1" w:styleId="Kop6Char">
    <w:name w:val="Kop 6 Char"/>
    <w:basedOn w:val="DefaultParagraphFont"/>
    <w:uiPriority w:val="9"/>
    <w:semiHidden/>
    <w:rsid w:val="00A5126E"/>
    <w:rPr>
      <w:rFonts w:eastAsiaTheme="majorEastAsia" w:cstheme="majorBidi"/>
      <w:i/>
      <w:iCs/>
      <w:color w:val="595959" w:themeColor="text1" w:themeTint="A6"/>
    </w:rPr>
  </w:style>
  <w:style w:type="character" w:customStyle="1" w:styleId="Kop7Char">
    <w:name w:val="Kop 7 Char"/>
    <w:basedOn w:val="DefaultParagraphFont"/>
    <w:uiPriority w:val="9"/>
    <w:semiHidden/>
    <w:rsid w:val="00A5126E"/>
    <w:rPr>
      <w:rFonts w:eastAsiaTheme="majorEastAsia" w:cstheme="majorBidi"/>
      <w:color w:val="595959" w:themeColor="text1" w:themeTint="A6"/>
    </w:rPr>
  </w:style>
  <w:style w:type="character" w:customStyle="1" w:styleId="Kop8Char">
    <w:name w:val="Kop 8 Char"/>
    <w:basedOn w:val="DefaultParagraphFont"/>
    <w:uiPriority w:val="9"/>
    <w:semiHidden/>
    <w:rsid w:val="00A5126E"/>
    <w:rPr>
      <w:rFonts w:eastAsiaTheme="majorEastAsia" w:cstheme="majorBidi"/>
      <w:i/>
      <w:iCs/>
      <w:color w:val="272727" w:themeColor="text1" w:themeTint="D8"/>
    </w:rPr>
  </w:style>
  <w:style w:type="character" w:customStyle="1" w:styleId="Kop9Char">
    <w:name w:val="Kop 9 Char"/>
    <w:basedOn w:val="DefaultParagraphFont"/>
    <w:uiPriority w:val="9"/>
    <w:semiHidden/>
    <w:rsid w:val="00A5126E"/>
    <w:rPr>
      <w:rFonts w:eastAsiaTheme="majorEastAsia" w:cstheme="majorBidi"/>
      <w:color w:val="272727" w:themeColor="text1" w:themeTint="D8"/>
    </w:rPr>
  </w:style>
  <w:style w:type="character" w:styleId="Hyperlink">
    <w:name w:val="Hyperlink"/>
    <w:basedOn w:val="DefaultParagraphFont"/>
    <w:uiPriority w:val="99"/>
    <w:unhideWhenUsed/>
    <w:rsid w:val="00A5126E"/>
    <w:rPr>
      <w:color w:val="467886" w:themeColor="hyperlink"/>
      <w:u w:val="single"/>
    </w:rPr>
  </w:style>
  <w:style w:type="paragraph" w:styleId="TOC1">
    <w:name w:val="toc 1"/>
    <w:basedOn w:val="Normal"/>
    <w:next w:val="Normal"/>
    <w:autoRedefine/>
    <w:uiPriority w:val="39"/>
    <w:unhideWhenUsed/>
    <w:rsid w:val="00A5126E"/>
    <w:pPr>
      <w:spacing w:before="240" w:after="120"/>
    </w:pPr>
    <w:rPr>
      <w:rFonts w:cs="Times New Roman"/>
      <w:b/>
      <w:bCs/>
      <w:sz w:val="20"/>
    </w:rPr>
  </w:style>
  <w:style w:type="paragraph" w:customStyle="1" w:styleId="p1">
    <w:name w:val="p1"/>
    <w:basedOn w:val="Normal"/>
    <w:rsid w:val="009F3CB9"/>
    <w:pPr>
      <w:spacing w:before="100" w:beforeAutospacing="1" w:after="100" w:afterAutospacing="1"/>
    </w:pPr>
    <w:rPr>
      <w:rFonts w:ascii="Times New Roman" w:eastAsia="Times New Roman" w:hAnsi="Times New Roman" w:cs="Times New Roman"/>
      <w:kern w:val="0"/>
      <w:lang w:eastAsia="nl-NL"/>
      <w14:ligatures w14:val="none"/>
    </w:rPr>
  </w:style>
  <w:style w:type="character" w:styleId="FollowedHyperlink">
    <w:name w:val="FollowedHyperlink"/>
    <w:basedOn w:val="DefaultParagraphFont"/>
    <w:uiPriority w:val="99"/>
    <w:semiHidden/>
    <w:unhideWhenUsed/>
    <w:rsid w:val="00E1369E"/>
    <w:rPr>
      <w:color w:val="96607D" w:themeColor="followedHyperlink"/>
      <w:u w:val="single"/>
    </w:rPr>
  </w:style>
  <w:style w:type="paragraph" w:styleId="NormalWeb">
    <w:name w:val="Normal (Web)"/>
    <w:basedOn w:val="Normal"/>
    <w:uiPriority w:val="99"/>
    <w:unhideWhenUsed/>
    <w:rsid w:val="00E1369E"/>
    <w:pPr>
      <w:spacing w:before="100" w:beforeAutospacing="1" w:after="100" w:afterAutospacing="1"/>
    </w:pPr>
    <w:rPr>
      <w:rFonts w:ascii="Times New Roman" w:eastAsia="Times New Roman" w:hAnsi="Times New Roman" w:cs="Times New Roman"/>
      <w:kern w:val="0"/>
      <w:lang w:eastAsia="nl-NL"/>
      <w14:ligatures w14:val="none"/>
    </w:rPr>
  </w:style>
  <w:style w:type="character" w:customStyle="1" w:styleId="apple-converted-space">
    <w:name w:val="apple-converted-space"/>
    <w:basedOn w:val="DefaultParagraphFont"/>
    <w:rsid w:val="00E1369E"/>
  </w:style>
  <w:style w:type="character" w:customStyle="1" w:styleId="url">
    <w:name w:val="url"/>
    <w:basedOn w:val="DefaultParagraphFont"/>
    <w:rsid w:val="00E1369E"/>
  </w:style>
  <w:style w:type="paragraph" w:styleId="TOCHeading">
    <w:name w:val="TOC Heading"/>
    <w:basedOn w:val="Heading1"/>
    <w:next w:val="Normal"/>
    <w:uiPriority w:val="39"/>
    <w:unhideWhenUsed/>
    <w:qFormat/>
    <w:rsid w:val="00D767BC"/>
    <w:pPr>
      <w:spacing w:before="480" w:after="0" w:line="276" w:lineRule="auto"/>
      <w:outlineLvl w:val="9"/>
    </w:pPr>
    <w:rPr>
      <w:b/>
      <w:bCs/>
      <w:kern w:val="0"/>
      <w:sz w:val="28"/>
      <w:szCs w:val="28"/>
      <w:lang w:eastAsia="nl-NL"/>
      <w14:ligatures w14:val="none"/>
    </w:rPr>
  </w:style>
  <w:style w:type="paragraph" w:styleId="TOC2">
    <w:name w:val="toc 2"/>
    <w:basedOn w:val="Normal"/>
    <w:next w:val="Normal"/>
    <w:autoRedefine/>
    <w:uiPriority w:val="39"/>
    <w:unhideWhenUsed/>
    <w:rsid w:val="00D767BC"/>
    <w:pPr>
      <w:spacing w:before="120"/>
      <w:ind w:left="240"/>
    </w:pPr>
    <w:rPr>
      <w:rFonts w:cs="Times New Roman"/>
      <w:i/>
      <w:iCs/>
      <w:sz w:val="20"/>
    </w:rPr>
  </w:style>
  <w:style w:type="paragraph" w:styleId="TOC3">
    <w:name w:val="toc 3"/>
    <w:basedOn w:val="Normal"/>
    <w:next w:val="Normal"/>
    <w:autoRedefine/>
    <w:uiPriority w:val="39"/>
    <w:unhideWhenUsed/>
    <w:rsid w:val="00D767BC"/>
    <w:pPr>
      <w:ind w:left="480"/>
    </w:pPr>
    <w:rPr>
      <w:rFonts w:cs="Times New Roman"/>
      <w:sz w:val="20"/>
    </w:rPr>
  </w:style>
  <w:style w:type="paragraph" w:styleId="TOC4">
    <w:name w:val="toc 4"/>
    <w:basedOn w:val="Normal"/>
    <w:next w:val="Normal"/>
    <w:autoRedefine/>
    <w:uiPriority w:val="39"/>
    <w:semiHidden/>
    <w:unhideWhenUsed/>
    <w:rsid w:val="00D767BC"/>
    <w:pPr>
      <w:ind w:left="720"/>
    </w:pPr>
    <w:rPr>
      <w:rFonts w:cs="Times New Roman"/>
      <w:sz w:val="20"/>
    </w:rPr>
  </w:style>
  <w:style w:type="paragraph" w:styleId="TOC5">
    <w:name w:val="toc 5"/>
    <w:basedOn w:val="Normal"/>
    <w:next w:val="Normal"/>
    <w:autoRedefine/>
    <w:uiPriority w:val="39"/>
    <w:semiHidden/>
    <w:unhideWhenUsed/>
    <w:rsid w:val="00D767BC"/>
    <w:pPr>
      <w:ind w:left="960"/>
    </w:pPr>
    <w:rPr>
      <w:rFonts w:cs="Times New Roman"/>
      <w:sz w:val="20"/>
    </w:rPr>
  </w:style>
  <w:style w:type="paragraph" w:styleId="TOC6">
    <w:name w:val="toc 6"/>
    <w:basedOn w:val="Normal"/>
    <w:next w:val="Normal"/>
    <w:autoRedefine/>
    <w:uiPriority w:val="39"/>
    <w:semiHidden/>
    <w:unhideWhenUsed/>
    <w:rsid w:val="00D767BC"/>
    <w:pPr>
      <w:ind w:left="1200"/>
    </w:pPr>
    <w:rPr>
      <w:rFonts w:cs="Times New Roman"/>
      <w:sz w:val="20"/>
    </w:rPr>
  </w:style>
  <w:style w:type="paragraph" w:styleId="TOC7">
    <w:name w:val="toc 7"/>
    <w:basedOn w:val="Normal"/>
    <w:next w:val="Normal"/>
    <w:autoRedefine/>
    <w:uiPriority w:val="39"/>
    <w:semiHidden/>
    <w:unhideWhenUsed/>
    <w:rsid w:val="00D767BC"/>
    <w:pPr>
      <w:ind w:left="1440"/>
    </w:pPr>
    <w:rPr>
      <w:rFonts w:cs="Times New Roman"/>
      <w:sz w:val="20"/>
    </w:rPr>
  </w:style>
  <w:style w:type="paragraph" w:styleId="TOC8">
    <w:name w:val="toc 8"/>
    <w:basedOn w:val="Normal"/>
    <w:next w:val="Normal"/>
    <w:autoRedefine/>
    <w:uiPriority w:val="39"/>
    <w:semiHidden/>
    <w:unhideWhenUsed/>
    <w:rsid w:val="00D767BC"/>
    <w:pPr>
      <w:ind w:left="1680"/>
    </w:pPr>
    <w:rPr>
      <w:rFonts w:cs="Times New Roman"/>
      <w:sz w:val="20"/>
    </w:rPr>
  </w:style>
  <w:style w:type="paragraph" w:styleId="TOC9">
    <w:name w:val="toc 9"/>
    <w:basedOn w:val="Normal"/>
    <w:next w:val="Normal"/>
    <w:autoRedefine/>
    <w:uiPriority w:val="39"/>
    <w:semiHidden/>
    <w:unhideWhenUsed/>
    <w:rsid w:val="00D767BC"/>
    <w:pPr>
      <w:ind w:left="1920"/>
    </w:pPr>
    <w:rPr>
      <w:rFonts w:cs="Times New Roman"/>
      <w:sz w:val="20"/>
    </w:rPr>
  </w:style>
  <w:style w:type="paragraph" w:styleId="Footer">
    <w:name w:val="footer"/>
    <w:basedOn w:val="Normal"/>
    <w:link w:val="FooterChar"/>
    <w:uiPriority w:val="99"/>
    <w:unhideWhenUsed/>
    <w:rsid w:val="00105AD6"/>
    <w:pPr>
      <w:tabs>
        <w:tab w:val="center" w:pos="4536"/>
        <w:tab w:val="right" w:pos="9072"/>
      </w:tabs>
    </w:pPr>
  </w:style>
  <w:style w:type="character" w:customStyle="1" w:styleId="FooterChar">
    <w:name w:val="Footer Char"/>
    <w:basedOn w:val="DefaultParagraphFont"/>
    <w:link w:val="Footer"/>
    <w:uiPriority w:val="99"/>
    <w:rsid w:val="00105AD6"/>
  </w:style>
  <w:style w:type="character" w:styleId="PageNumber">
    <w:name w:val="page number"/>
    <w:basedOn w:val="DefaultParagraphFont"/>
    <w:uiPriority w:val="99"/>
    <w:semiHidden/>
    <w:unhideWhenUsed/>
    <w:rsid w:val="00105AD6"/>
  </w:style>
  <w:style w:type="paragraph" w:styleId="Header">
    <w:name w:val="header"/>
    <w:basedOn w:val="Normal"/>
    <w:link w:val="HeaderChar"/>
    <w:uiPriority w:val="99"/>
    <w:semiHidden/>
    <w:unhideWhenUsed/>
    <w:rsid w:val="00D341ED"/>
    <w:pPr>
      <w:tabs>
        <w:tab w:val="center" w:pos="4513"/>
        <w:tab w:val="right" w:pos="9026"/>
      </w:tabs>
    </w:pPr>
  </w:style>
  <w:style w:type="character" w:customStyle="1" w:styleId="HeaderChar">
    <w:name w:val="Header Char"/>
    <w:basedOn w:val="DefaultParagraphFont"/>
    <w:link w:val="Header"/>
    <w:uiPriority w:val="99"/>
    <w:semiHidden/>
    <w:rsid w:val="00D341ED"/>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71484F"/>
    <w:rPr>
      <w:b/>
      <w:bCs/>
    </w:rPr>
  </w:style>
  <w:style w:type="character" w:customStyle="1" w:styleId="CommentSubjectChar">
    <w:name w:val="Comment Subject Char"/>
    <w:basedOn w:val="CommentTextChar"/>
    <w:link w:val="CommentSubject"/>
    <w:uiPriority w:val="99"/>
    <w:semiHidden/>
    <w:rsid w:val="0071484F"/>
    <w:rPr>
      <w:b/>
      <w:bCs/>
      <w:sz w:val="20"/>
      <w:szCs w:val="20"/>
    </w:rPr>
  </w:style>
  <w:style w:type="paragraph" w:styleId="BodyText">
    <w:name w:val="Body Text"/>
    <w:basedOn w:val="Normal"/>
    <w:link w:val="BodyTextChar"/>
    <w:uiPriority w:val="1"/>
    <w:qFormat/>
    <w:rsid w:val="006371E1"/>
    <w:pPr>
      <w:widowControl w:val="0"/>
      <w:autoSpaceDE w:val="0"/>
      <w:autoSpaceDN w:val="0"/>
      <w:spacing w:before="179"/>
      <w:ind w:left="25"/>
    </w:pPr>
    <w:rPr>
      <w:rFonts w:ascii="Trebuchet MS" w:eastAsia="Trebuchet MS" w:hAnsi="Trebuchet MS" w:cs="Trebuchet MS"/>
      <w:kern w:val="0"/>
      <w:sz w:val="20"/>
      <w:szCs w:val="20"/>
      <w14:ligatures w14:val="none"/>
    </w:rPr>
  </w:style>
  <w:style w:type="character" w:customStyle="1" w:styleId="BodyTextChar">
    <w:name w:val="Body Text Char"/>
    <w:basedOn w:val="DefaultParagraphFont"/>
    <w:link w:val="BodyText"/>
    <w:uiPriority w:val="1"/>
    <w:rsid w:val="006371E1"/>
    <w:rPr>
      <w:rFonts w:ascii="Trebuchet MS" w:eastAsia="Trebuchet MS" w:hAnsi="Trebuchet MS" w:cs="Trebuchet MS"/>
      <w:kern w:val="0"/>
      <w:sz w:val="20"/>
      <w:szCs w:val="20"/>
      <w14:ligatures w14:val="none"/>
    </w:rPr>
  </w:style>
  <w:style w:type="paragraph" w:customStyle="1" w:styleId="TableParagraph">
    <w:name w:val="Table Paragraph"/>
    <w:basedOn w:val="Normal"/>
    <w:uiPriority w:val="1"/>
    <w:qFormat/>
    <w:rsid w:val="006371E1"/>
    <w:pPr>
      <w:widowControl w:val="0"/>
      <w:autoSpaceDE w:val="0"/>
      <w:autoSpaceDN w:val="0"/>
      <w:ind w:left="101"/>
    </w:pPr>
    <w:rPr>
      <w:rFonts w:ascii="Trebuchet MS" w:eastAsia="Trebuchet MS" w:hAnsi="Trebuchet MS" w:cs="Trebuchet MS"/>
      <w:kern w:val="0"/>
      <w:sz w:val="22"/>
      <w:szCs w:val="22"/>
      <w14:ligatures w14:val="none"/>
    </w:rPr>
  </w:style>
  <w:style w:type="table" w:customStyle="1" w:styleId="TableNormal1">
    <w:name w:val="Table Normal1"/>
    <w:uiPriority w:val="2"/>
    <w:semiHidden/>
    <w:unhideWhenUsed/>
    <w:qFormat/>
    <w:rsid w:val="00A972A1"/>
    <w:pPr>
      <w:widowControl w:val="0"/>
      <w:autoSpaceDE w:val="0"/>
      <w:autoSpaceDN w:val="0"/>
    </w:pPr>
    <w:rPr>
      <w:kern w:val="0"/>
      <w:sz w:val="22"/>
      <w:szCs w:val="22"/>
      <w:lang w:val="en-US"/>
      <w14:ligatures w14:val="none"/>
    </w:rPr>
    <w:tblPr>
      <w:tblInd w:w="0" w:type="dxa"/>
      <w:tblCellMar>
        <w:top w:w="0" w:type="dxa"/>
        <w:left w:w="0" w:type="dxa"/>
        <w:bottom w:w="0" w:type="dxa"/>
        <w:right w:w="0" w:type="dxa"/>
      </w:tblCellMar>
    </w:tbl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PlainTable2">
    <w:name w:val="Plain Table 2"/>
    <w:basedOn w:val="TableNormal"/>
    <w:uiPriority w:val="42"/>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TableNormal2">
    <w:name w:val="Table Normal2"/>
    <w:uiPriority w:val="2"/>
    <w:semiHidden/>
    <w:unhideWhenUsed/>
    <w:qFormat/>
    <w:rsid w:val="00DF1E9E"/>
    <w:pPr>
      <w:widowControl w:val="0"/>
      <w:autoSpaceDE w:val="0"/>
      <w:autoSpaceDN w:val="0"/>
    </w:pPr>
    <w:rPr>
      <w:kern w:val="0"/>
      <w:sz w:val="22"/>
      <w:szCs w:val="22"/>
      <w:lang w:val="en-US"/>
      <w14:ligatures w14:val="none"/>
    </w:rPr>
    <w:tblPr>
      <w:tblInd w:w="0" w:type="dxa"/>
      <w:tblCellMar>
        <w:top w:w="0" w:type="dxa"/>
        <w:left w:w="0" w:type="dxa"/>
        <w:bottom w:w="0" w:type="dxa"/>
        <w:right w:w="0" w:type="dxa"/>
      </w:tblCellMar>
    </w:tblPr>
  </w:style>
  <w:style w:type="paragraph" w:styleId="NoSpacing">
    <w:name w:val="No Spacing"/>
    <w:link w:val="NoSpacingChar"/>
    <w:uiPriority w:val="1"/>
    <w:qFormat/>
    <w:rsid w:val="00431F43"/>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431F43"/>
    <w:rPr>
      <w:rFonts w:eastAsiaTheme="minorEastAsia"/>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054628">
      <w:bodyDiv w:val="1"/>
      <w:marLeft w:val="0"/>
      <w:marRight w:val="0"/>
      <w:marTop w:val="0"/>
      <w:marBottom w:val="0"/>
      <w:divBdr>
        <w:top w:val="none" w:sz="0" w:space="0" w:color="auto"/>
        <w:left w:val="none" w:sz="0" w:space="0" w:color="auto"/>
        <w:bottom w:val="none" w:sz="0" w:space="0" w:color="auto"/>
        <w:right w:val="none" w:sz="0" w:space="0" w:color="auto"/>
      </w:divBdr>
      <w:divsChild>
        <w:div w:id="1231229670">
          <w:marLeft w:val="-720"/>
          <w:marRight w:val="0"/>
          <w:marTop w:val="0"/>
          <w:marBottom w:val="0"/>
          <w:divBdr>
            <w:top w:val="none" w:sz="0" w:space="0" w:color="auto"/>
            <w:left w:val="none" w:sz="0" w:space="0" w:color="auto"/>
            <w:bottom w:val="none" w:sz="0" w:space="0" w:color="auto"/>
            <w:right w:val="none" w:sz="0" w:space="0" w:color="auto"/>
          </w:divBdr>
        </w:div>
      </w:divsChild>
    </w:div>
    <w:div w:id="207960263">
      <w:bodyDiv w:val="1"/>
      <w:marLeft w:val="0"/>
      <w:marRight w:val="0"/>
      <w:marTop w:val="0"/>
      <w:marBottom w:val="0"/>
      <w:divBdr>
        <w:top w:val="none" w:sz="0" w:space="0" w:color="auto"/>
        <w:left w:val="none" w:sz="0" w:space="0" w:color="auto"/>
        <w:bottom w:val="none" w:sz="0" w:space="0" w:color="auto"/>
        <w:right w:val="none" w:sz="0" w:space="0" w:color="auto"/>
      </w:divBdr>
      <w:divsChild>
        <w:div w:id="1289556179">
          <w:marLeft w:val="-720"/>
          <w:marRight w:val="0"/>
          <w:marTop w:val="0"/>
          <w:marBottom w:val="0"/>
          <w:divBdr>
            <w:top w:val="none" w:sz="0" w:space="0" w:color="auto"/>
            <w:left w:val="none" w:sz="0" w:space="0" w:color="auto"/>
            <w:bottom w:val="none" w:sz="0" w:space="0" w:color="auto"/>
            <w:right w:val="none" w:sz="0" w:space="0" w:color="auto"/>
          </w:divBdr>
        </w:div>
      </w:divsChild>
    </w:div>
    <w:div w:id="250630828">
      <w:bodyDiv w:val="1"/>
      <w:marLeft w:val="0"/>
      <w:marRight w:val="0"/>
      <w:marTop w:val="0"/>
      <w:marBottom w:val="0"/>
      <w:divBdr>
        <w:top w:val="none" w:sz="0" w:space="0" w:color="auto"/>
        <w:left w:val="none" w:sz="0" w:space="0" w:color="auto"/>
        <w:bottom w:val="none" w:sz="0" w:space="0" w:color="auto"/>
        <w:right w:val="none" w:sz="0" w:space="0" w:color="auto"/>
      </w:divBdr>
    </w:div>
    <w:div w:id="364067560">
      <w:bodyDiv w:val="1"/>
      <w:marLeft w:val="0"/>
      <w:marRight w:val="0"/>
      <w:marTop w:val="0"/>
      <w:marBottom w:val="0"/>
      <w:divBdr>
        <w:top w:val="none" w:sz="0" w:space="0" w:color="auto"/>
        <w:left w:val="none" w:sz="0" w:space="0" w:color="auto"/>
        <w:bottom w:val="none" w:sz="0" w:space="0" w:color="auto"/>
        <w:right w:val="none" w:sz="0" w:space="0" w:color="auto"/>
      </w:divBdr>
      <w:divsChild>
        <w:div w:id="1248343097">
          <w:marLeft w:val="-720"/>
          <w:marRight w:val="0"/>
          <w:marTop w:val="0"/>
          <w:marBottom w:val="0"/>
          <w:divBdr>
            <w:top w:val="none" w:sz="0" w:space="0" w:color="auto"/>
            <w:left w:val="none" w:sz="0" w:space="0" w:color="auto"/>
            <w:bottom w:val="none" w:sz="0" w:space="0" w:color="auto"/>
            <w:right w:val="none" w:sz="0" w:space="0" w:color="auto"/>
          </w:divBdr>
        </w:div>
      </w:divsChild>
    </w:div>
    <w:div w:id="663125179">
      <w:bodyDiv w:val="1"/>
      <w:marLeft w:val="0"/>
      <w:marRight w:val="0"/>
      <w:marTop w:val="0"/>
      <w:marBottom w:val="0"/>
      <w:divBdr>
        <w:top w:val="none" w:sz="0" w:space="0" w:color="auto"/>
        <w:left w:val="none" w:sz="0" w:space="0" w:color="auto"/>
        <w:bottom w:val="none" w:sz="0" w:space="0" w:color="auto"/>
        <w:right w:val="none" w:sz="0" w:space="0" w:color="auto"/>
      </w:divBdr>
      <w:divsChild>
        <w:div w:id="2126850215">
          <w:marLeft w:val="-720"/>
          <w:marRight w:val="0"/>
          <w:marTop w:val="0"/>
          <w:marBottom w:val="0"/>
          <w:divBdr>
            <w:top w:val="none" w:sz="0" w:space="0" w:color="auto"/>
            <w:left w:val="none" w:sz="0" w:space="0" w:color="auto"/>
            <w:bottom w:val="none" w:sz="0" w:space="0" w:color="auto"/>
            <w:right w:val="none" w:sz="0" w:space="0" w:color="auto"/>
          </w:divBdr>
        </w:div>
      </w:divsChild>
    </w:div>
    <w:div w:id="665287086">
      <w:bodyDiv w:val="1"/>
      <w:marLeft w:val="0"/>
      <w:marRight w:val="0"/>
      <w:marTop w:val="0"/>
      <w:marBottom w:val="0"/>
      <w:divBdr>
        <w:top w:val="none" w:sz="0" w:space="0" w:color="auto"/>
        <w:left w:val="none" w:sz="0" w:space="0" w:color="auto"/>
        <w:bottom w:val="none" w:sz="0" w:space="0" w:color="auto"/>
        <w:right w:val="none" w:sz="0" w:space="0" w:color="auto"/>
      </w:divBdr>
      <w:divsChild>
        <w:div w:id="1043166054">
          <w:marLeft w:val="-720"/>
          <w:marRight w:val="0"/>
          <w:marTop w:val="0"/>
          <w:marBottom w:val="0"/>
          <w:divBdr>
            <w:top w:val="none" w:sz="0" w:space="0" w:color="auto"/>
            <w:left w:val="none" w:sz="0" w:space="0" w:color="auto"/>
            <w:bottom w:val="none" w:sz="0" w:space="0" w:color="auto"/>
            <w:right w:val="none" w:sz="0" w:space="0" w:color="auto"/>
          </w:divBdr>
        </w:div>
      </w:divsChild>
    </w:div>
    <w:div w:id="723217983">
      <w:bodyDiv w:val="1"/>
      <w:marLeft w:val="0"/>
      <w:marRight w:val="0"/>
      <w:marTop w:val="0"/>
      <w:marBottom w:val="0"/>
      <w:divBdr>
        <w:top w:val="none" w:sz="0" w:space="0" w:color="auto"/>
        <w:left w:val="none" w:sz="0" w:space="0" w:color="auto"/>
        <w:bottom w:val="none" w:sz="0" w:space="0" w:color="auto"/>
        <w:right w:val="none" w:sz="0" w:space="0" w:color="auto"/>
      </w:divBdr>
      <w:divsChild>
        <w:div w:id="1403991755">
          <w:marLeft w:val="-720"/>
          <w:marRight w:val="0"/>
          <w:marTop w:val="0"/>
          <w:marBottom w:val="0"/>
          <w:divBdr>
            <w:top w:val="none" w:sz="0" w:space="0" w:color="auto"/>
            <w:left w:val="none" w:sz="0" w:space="0" w:color="auto"/>
            <w:bottom w:val="none" w:sz="0" w:space="0" w:color="auto"/>
            <w:right w:val="none" w:sz="0" w:space="0" w:color="auto"/>
          </w:divBdr>
        </w:div>
      </w:divsChild>
    </w:div>
    <w:div w:id="726490654">
      <w:bodyDiv w:val="1"/>
      <w:marLeft w:val="0"/>
      <w:marRight w:val="0"/>
      <w:marTop w:val="0"/>
      <w:marBottom w:val="0"/>
      <w:divBdr>
        <w:top w:val="none" w:sz="0" w:space="0" w:color="auto"/>
        <w:left w:val="none" w:sz="0" w:space="0" w:color="auto"/>
        <w:bottom w:val="none" w:sz="0" w:space="0" w:color="auto"/>
        <w:right w:val="none" w:sz="0" w:space="0" w:color="auto"/>
      </w:divBdr>
      <w:divsChild>
        <w:div w:id="1197816730">
          <w:marLeft w:val="-720"/>
          <w:marRight w:val="0"/>
          <w:marTop w:val="0"/>
          <w:marBottom w:val="0"/>
          <w:divBdr>
            <w:top w:val="none" w:sz="0" w:space="0" w:color="auto"/>
            <w:left w:val="none" w:sz="0" w:space="0" w:color="auto"/>
            <w:bottom w:val="none" w:sz="0" w:space="0" w:color="auto"/>
            <w:right w:val="none" w:sz="0" w:space="0" w:color="auto"/>
          </w:divBdr>
        </w:div>
      </w:divsChild>
    </w:div>
    <w:div w:id="930429030">
      <w:bodyDiv w:val="1"/>
      <w:marLeft w:val="0"/>
      <w:marRight w:val="0"/>
      <w:marTop w:val="0"/>
      <w:marBottom w:val="0"/>
      <w:divBdr>
        <w:top w:val="none" w:sz="0" w:space="0" w:color="auto"/>
        <w:left w:val="none" w:sz="0" w:space="0" w:color="auto"/>
        <w:bottom w:val="none" w:sz="0" w:space="0" w:color="auto"/>
        <w:right w:val="none" w:sz="0" w:space="0" w:color="auto"/>
      </w:divBdr>
      <w:divsChild>
        <w:div w:id="311523765">
          <w:marLeft w:val="-720"/>
          <w:marRight w:val="0"/>
          <w:marTop w:val="0"/>
          <w:marBottom w:val="0"/>
          <w:divBdr>
            <w:top w:val="none" w:sz="0" w:space="0" w:color="auto"/>
            <w:left w:val="none" w:sz="0" w:space="0" w:color="auto"/>
            <w:bottom w:val="none" w:sz="0" w:space="0" w:color="auto"/>
            <w:right w:val="none" w:sz="0" w:space="0" w:color="auto"/>
          </w:divBdr>
        </w:div>
      </w:divsChild>
    </w:div>
    <w:div w:id="975262889">
      <w:bodyDiv w:val="1"/>
      <w:marLeft w:val="0"/>
      <w:marRight w:val="0"/>
      <w:marTop w:val="0"/>
      <w:marBottom w:val="0"/>
      <w:divBdr>
        <w:top w:val="none" w:sz="0" w:space="0" w:color="auto"/>
        <w:left w:val="none" w:sz="0" w:space="0" w:color="auto"/>
        <w:bottom w:val="none" w:sz="0" w:space="0" w:color="auto"/>
        <w:right w:val="none" w:sz="0" w:space="0" w:color="auto"/>
      </w:divBdr>
      <w:divsChild>
        <w:div w:id="954287607">
          <w:marLeft w:val="-720"/>
          <w:marRight w:val="0"/>
          <w:marTop w:val="0"/>
          <w:marBottom w:val="0"/>
          <w:divBdr>
            <w:top w:val="none" w:sz="0" w:space="0" w:color="auto"/>
            <w:left w:val="none" w:sz="0" w:space="0" w:color="auto"/>
            <w:bottom w:val="none" w:sz="0" w:space="0" w:color="auto"/>
            <w:right w:val="none" w:sz="0" w:space="0" w:color="auto"/>
          </w:divBdr>
        </w:div>
      </w:divsChild>
    </w:div>
    <w:div w:id="1055816568">
      <w:bodyDiv w:val="1"/>
      <w:marLeft w:val="0"/>
      <w:marRight w:val="0"/>
      <w:marTop w:val="0"/>
      <w:marBottom w:val="0"/>
      <w:divBdr>
        <w:top w:val="none" w:sz="0" w:space="0" w:color="auto"/>
        <w:left w:val="none" w:sz="0" w:space="0" w:color="auto"/>
        <w:bottom w:val="none" w:sz="0" w:space="0" w:color="auto"/>
        <w:right w:val="none" w:sz="0" w:space="0" w:color="auto"/>
      </w:divBdr>
      <w:divsChild>
        <w:div w:id="1230463171">
          <w:marLeft w:val="-720"/>
          <w:marRight w:val="0"/>
          <w:marTop w:val="0"/>
          <w:marBottom w:val="0"/>
          <w:divBdr>
            <w:top w:val="none" w:sz="0" w:space="0" w:color="auto"/>
            <w:left w:val="none" w:sz="0" w:space="0" w:color="auto"/>
            <w:bottom w:val="none" w:sz="0" w:space="0" w:color="auto"/>
            <w:right w:val="none" w:sz="0" w:space="0" w:color="auto"/>
          </w:divBdr>
        </w:div>
      </w:divsChild>
    </w:div>
    <w:div w:id="1123618354">
      <w:bodyDiv w:val="1"/>
      <w:marLeft w:val="0"/>
      <w:marRight w:val="0"/>
      <w:marTop w:val="0"/>
      <w:marBottom w:val="0"/>
      <w:divBdr>
        <w:top w:val="none" w:sz="0" w:space="0" w:color="auto"/>
        <w:left w:val="none" w:sz="0" w:space="0" w:color="auto"/>
        <w:bottom w:val="none" w:sz="0" w:space="0" w:color="auto"/>
        <w:right w:val="none" w:sz="0" w:space="0" w:color="auto"/>
      </w:divBdr>
      <w:divsChild>
        <w:div w:id="1198660862">
          <w:marLeft w:val="-720"/>
          <w:marRight w:val="0"/>
          <w:marTop w:val="0"/>
          <w:marBottom w:val="0"/>
          <w:divBdr>
            <w:top w:val="none" w:sz="0" w:space="0" w:color="auto"/>
            <w:left w:val="none" w:sz="0" w:space="0" w:color="auto"/>
            <w:bottom w:val="none" w:sz="0" w:space="0" w:color="auto"/>
            <w:right w:val="none" w:sz="0" w:space="0" w:color="auto"/>
          </w:divBdr>
        </w:div>
      </w:divsChild>
    </w:div>
    <w:div w:id="1382093224">
      <w:bodyDiv w:val="1"/>
      <w:marLeft w:val="0"/>
      <w:marRight w:val="0"/>
      <w:marTop w:val="0"/>
      <w:marBottom w:val="0"/>
      <w:divBdr>
        <w:top w:val="none" w:sz="0" w:space="0" w:color="auto"/>
        <w:left w:val="none" w:sz="0" w:space="0" w:color="auto"/>
        <w:bottom w:val="none" w:sz="0" w:space="0" w:color="auto"/>
        <w:right w:val="none" w:sz="0" w:space="0" w:color="auto"/>
      </w:divBdr>
      <w:divsChild>
        <w:div w:id="5139339">
          <w:marLeft w:val="-720"/>
          <w:marRight w:val="0"/>
          <w:marTop w:val="0"/>
          <w:marBottom w:val="0"/>
          <w:divBdr>
            <w:top w:val="none" w:sz="0" w:space="0" w:color="auto"/>
            <w:left w:val="none" w:sz="0" w:space="0" w:color="auto"/>
            <w:bottom w:val="none" w:sz="0" w:space="0" w:color="auto"/>
            <w:right w:val="none" w:sz="0" w:space="0" w:color="auto"/>
          </w:divBdr>
        </w:div>
      </w:divsChild>
    </w:div>
    <w:div w:id="1549564278">
      <w:bodyDiv w:val="1"/>
      <w:marLeft w:val="0"/>
      <w:marRight w:val="0"/>
      <w:marTop w:val="0"/>
      <w:marBottom w:val="0"/>
      <w:divBdr>
        <w:top w:val="none" w:sz="0" w:space="0" w:color="auto"/>
        <w:left w:val="none" w:sz="0" w:space="0" w:color="auto"/>
        <w:bottom w:val="none" w:sz="0" w:space="0" w:color="auto"/>
        <w:right w:val="none" w:sz="0" w:space="0" w:color="auto"/>
      </w:divBdr>
      <w:divsChild>
        <w:div w:id="1074350021">
          <w:marLeft w:val="-720"/>
          <w:marRight w:val="0"/>
          <w:marTop w:val="0"/>
          <w:marBottom w:val="0"/>
          <w:divBdr>
            <w:top w:val="none" w:sz="0" w:space="0" w:color="auto"/>
            <w:left w:val="none" w:sz="0" w:space="0" w:color="auto"/>
            <w:bottom w:val="none" w:sz="0" w:space="0" w:color="auto"/>
            <w:right w:val="none" w:sz="0" w:space="0" w:color="auto"/>
          </w:divBdr>
        </w:div>
      </w:divsChild>
    </w:div>
    <w:div w:id="1616983795">
      <w:bodyDiv w:val="1"/>
      <w:marLeft w:val="0"/>
      <w:marRight w:val="0"/>
      <w:marTop w:val="0"/>
      <w:marBottom w:val="0"/>
      <w:divBdr>
        <w:top w:val="none" w:sz="0" w:space="0" w:color="auto"/>
        <w:left w:val="none" w:sz="0" w:space="0" w:color="auto"/>
        <w:bottom w:val="none" w:sz="0" w:space="0" w:color="auto"/>
        <w:right w:val="none" w:sz="0" w:space="0" w:color="auto"/>
      </w:divBdr>
      <w:divsChild>
        <w:div w:id="1981420885">
          <w:marLeft w:val="-720"/>
          <w:marRight w:val="0"/>
          <w:marTop w:val="0"/>
          <w:marBottom w:val="0"/>
          <w:divBdr>
            <w:top w:val="none" w:sz="0" w:space="0" w:color="auto"/>
            <w:left w:val="none" w:sz="0" w:space="0" w:color="auto"/>
            <w:bottom w:val="none" w:sz="0" w:space="0" w:color="auto"/>
            <w:right w:val="none" w:sz="0" w:space="0" w:color="auto"/>
          </w:divBdr>
        </w:div>
      </w:divsChild>
    </w:div>
    <w:div w:id="20364170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hyperlink" Target="https://eenvandaag.avrotros.nl/artikelen/ook-in-rotterdam-is-te-merken-dat-aantal-daklozen-stijgt-ze-breken-in-bij-tuinhuisjes-om-te-overleven-154405" TargetMode="External"/><Relationship Id="rId26" Type="http://schemas.openxmlformats.org/officeDocument/2006/relationships/hyperlink" Target="https://www.pauluskerkrotterdam.nl/" TargetMode="External"/><Relationship Id="rId39" Type="http://schemas.openxmlformats.org/officeDocument/2006/relationships/footer" Target="footer2.xml"/><Relationship Id="rId21" Type="http://schemas.openxmlformats.org/officeDocument/2006/relationships/hyperlink" Target="https://www.watdoetdegemeente.rotterdam.nl/voorjaarsnota-2025/programmas/zorg-welzijn-en-wijkteams/doel-kwetsbaren-doen-mee/" TargetMode="External"/><Relationship Id="rId34" Type="http://schemas.openxmlformats.org/officeDocument/2006/relationships/hyperlink" Target="https://www.thdv.nl/zien/dakloosheid/5/dakloosheid-in-nl-groeiend-probleem"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doi.org/10.2196/17158" TargetMode="External"/><Relationship Id="rId20" Type="http://schemas.openxmlformats.org/officeDocument/2006/relationships/hyperlink" Target="https://www.rotterdam.nl/openbare-orde" TargetMode="External"/><Relationship Id="rId29" Type="http://schemas.openxmlformats.org/officeDocument/2006/relationships/hyperlink" Target="https://www.rijnmond.nl/nieuws/1974507/dit-is-het-profiel-van-daklozen-in-rotterdam-maar-een-grote-groep-blijft-buiten-beeld"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nltimes.nl/2025/08/15/homeless-shelters-families-bursting-seams" TargetMode="External"/><Relationship Id="rId32" Type="http://schemas.openxmlformats.org/officeDocument/2006/relationships/hyperlink" Target="https://www.trimbos.nl/mensen-met-een-lichte-verstandelijke-beperking/" TargetMode="External"/><Relationship Id="rId37" Type="http://schemas.openxmlformats.org/officeDocument/2006/relationships/hyperlink" Target="https://artificialintelligenceact.eu/article/15/" TargetMode="External"/><Relationship Id="rId40"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arxiv.org/pdf/2508.15088" TargetMode="External"/><Relationship Id="rId23" Type="http://schemas.openxmlformats.org/officeDocument/2006/relationships/hyperlink" Target="https://doi.org/10.3389/fdgth.2025.1508686" TargetMode="External"/><Relationship Id="rId28" Type="http://schemas.openxmlformats.org/officeDocument/2006/relationships/hyperlink" Target="https://www.pauluskerkrotterdam.nl/vrijwilligers/" TargetMode="External"/><Relationship Id="rId36" Type="http://schemas.openxmlformats.org/officeDocument/2006/relationships/hyperlink" Target="https://arxiv.org/abs/2505.09388" TargetMode="External"/><Relationship Id="rId10" Type="http://schemas.openxmlformats.org/officeDocument/2006/relationships/endnotes" Target="endnotes.xml"/><Relationship Id="rId19" Type="http://schemas.openxmlformats.org/officeDocument/2006/relationships/hyperlink" Target="https://artificialintelligenceact.eu/article/15/" TargetMode="External"/><Relationship Id="rId31" Type="http://schemas.openxmlformats.org/officeDocument/2006/relationships/hyperlink" Target="https://netwerkdak.nl/wp-content/uploads/2022/12/DCPK_Jaarverslag2021.pdf"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lezenenschrijven.nl/sites/default/files/2020-09/Laaggeletterden-achterblijvers-in-de-digitale-wereld-web-ecbo.pdf" TargetMode="External"/><Relationship Id="rId22" Type="http://schemas.openxmlformats.org/officeDocument/2006/relationships/hyperlink" Target="https://www.hartvannederland.nl/algemeen-nieuws/artikelen/omwonenden-pauluskerk-overlast-daklozen" TargetMode="External"/><Relationship Id="rId27" Type="http://schemas.openxmlformats.org/officeDocument/2006/relationships/hyperlink" Target="https://www.trimbos.nl/wp-content/uploads/sites/31/2021/09/af1658-praktijktest-landelijke-toegankelijkheid-maatschappelijke-opvang-2018.pdf" TargetMode="External"/><Relationship Id="rId30" Type="http://schemas.openxmlformats.org/officeDocument/2006/relationships/hyperlink" Target="https://rekenkamer.rotterdam.nl/wp-content/uploads/2023/10/Doorwerken-aan-Daklozenopvang.pdf" TargetMode="External"/><Relationship Id="rId35" Type="http://schemas.openxmlformats.org/officeDocument/2006/relationships/hyperlink" Target="https://www.lezenenschrijven.nl/wat-doen-wij/oplossing-voor-je-vraagstuk/over-de-relatie-tussen-laaggeletterdheid-en-armoede" TargetMode="Externa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hyperlink" Target="https://www.cbs.nl/nl-nl/nieuws/2025/05/33-duizend-mensen-dakloos-begin-2024" TargetMode="External"/><Relationship Id="rId25" Type="http://schemas.openxmlformats.org/officeDocument/2006/relationships/hyperlink" Target="https://www.house-of-control.nl/organisatiestructuren-mintzberg-configuratie-coordinatiemechansimen-organisatietypen/" TargetMode="External"/><Relationship Id="rId33" Type="http://schemas.openxmlformats.org/officeDocument/2006/relationships/hyperlink" Target="https://www.pauluskerkrotterdam.nl/vrijwilligers/" TargetMode="External"/><Relationship Id="rId38" Type="http://schemas.openxmlformats.org/officeDocument/2006/relationships/footer" Target="footer1.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5571764C11222C4DBE9F044A362E5153" ma:contentTypeVersion="14" ma:contentTypeDescription="Create a new document." ma:contentTypeScope="" ma:versionID="446e6543c271526e709dd5c13ea185e8">
  <xsd:schema xmlns:xsd="http://www.w3.org/2001/XMLSchema" xmlns:xs="http://www.w3.org/2001/XMLSchema" xmlns:p="http://schemas.microsoft.com/office/2006/metadata/properties" xmlns:ns3="3657e967-a9e1-49b4-bfe2-04b516bb998f" xmlns:ns4="3907b54d-2549-4199-ac22-a52db6b5992f" targetNamespace="http://schemas.microsoft.com/office/2006/metadata/properties" ma:root="true" ma:fieldsID="e839a5e8a5b9d6fb8d35c33594b30905" ns3:_="" ns4:_="">
    <xsd:import namespace="3657e967-a9e1-49b4-bfe2-04b516bb998f"/>
    <xsd:import namespace="3907b54d-2549-4199-ac22-a52db6b5992f"/>
    <xsd:element name="properties">
      <xsd:complexType>
        <xsd:sequence>
          <xsd:element name="documentManagement">
            <xsd:complexType>
              <xsd:all>
                <xsd:element ref="ns3:_activity" minOccurs="0"/>
                <xsd:element ref="ns4:SharedWithUsers" minOccurs="0"/>
                <xsd:element ref="ns4:SharedWithDetails" minOccurs="0"/>
                <xsd:element ref="ns4:SharingHintHash" minOccurs="0"/>
                <xsd:element ref="ns3:MediaServiceMetadata" minOccurs="0"/>
                <xsd:element ref="ns3:MediaServiceFastMetadata"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element ref="ns3:MediaLengthInSeconds" minOccurs="0"/>
                <xsd:element ref="ns3:MediaServiceSearchPropertie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657e967-a9e1-49b4-bfe2-04b516bb998f"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ystemTags" ma:index="15" nillable="true" ma:displayName="MediaServiceSystemTags" ma:hidden="true" ma:internalName="MediaServiceSystemTags" ma:readOnly="true">
      <xsd:simpleType>
        <xsd:restriction base="dms:Note"/>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DateTaken" ma:index="21"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907b54d-2549-4199-ac22-a52db6b5992f" elementFormDefault="qualified">
    <xsd:import namespace="http://schemas.microsoft.com/office/2006/documentManagement/types"/>
    <xsd:import namespace="http://schemas.microsoft.com/office/infopath/2007/PartnerControls"/>
    <xsd:element name="SharedWithUsers" ma:index="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Shared With Details" ma:internalName="SharedWithDetails" ma:readOnly="true">
      <xsd:simpleType>
        <xsd:restriction base="dms:Note">
          <xsd:maxLength value="255"/>
        </xsd:restriction>
      </xsd:simpleType>
    </xsd:element>
    <xsd:element name="SharingHintHash" ma:index="11"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3657e967-a9e1-49b4-bfe2-04b516bb998f" xsi:nil="true"/>
  </documentManagement>
</p:properties>
</file>

<file path=customXml/itemProps1.xml><?xml version="1.0" encoding="utf-8"?>
<ds:datastoreItem xmlns:ds="http://schemas.openxmlformats.org/officeDocument/2006/customXml" ds:itemID="{ED39150A-34AB-2041-85E1-D8109F9CD54A}">
  <ds:schemaRefs>
    <ds:schemaRef ds:uri="http://schemas.openxmlformats.org/officeDocument/2006/bibliography"/>
  </ds:schemaRefs>
</ds:datastoreItem>
</file>

<file path=customXml/itemProps2.xml><?xml version="1.0" encoding="utf-8"?>
<ds:datastoreItem xmlns:ds="http://schemas.openxmlformats.org/officeDocument/2006/customXml" ds:itemID="{E77039EE-1979-4FB9-9D7E-0DB2FB90F5A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657e967-a9e1-49b4-bfe2-04b516bb998f"/>
    <ds:schemaRef ds:uri="3907b54d-2549-4199-ac22-a52db6b599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B11AC11-B821-4398-A15C-2F8BECA10D92}">
  <ds:schemaRefs>
    <ds:schemaRef ds:uri="http://schemas.microsoft.com/sharepoint/v3/contenttype/forms"/>
  </ds:schemaRefs>
</ds:datastoreItem>
</file>

<file path=customXml/itemProps4.xml><?xml version="1.0" encoding="utf-8"?>
<ds:datastoreItem xmlns:ds="http://schemas.openxmlformats.org/officeDocument/2006/customXml" ds:itemID="{EDFE5B14-0C2A-4D38-8B20-6C3205464AA2}">
  <ds:schemaRefs>
    <ds:schemaRef ds:uri="http://www.w3.org/XML/1998/namespace"/>
    <ds:schemaRef ds:uri="http://schemas.microsoft.com/office/2006/documentManagement/types"/>
    <ds:schemaRef ds:uri="http://purl.org/dc/dcmitype/"/>
    <ds:schemaRef ds:uri="http://schemas.microsoft.com/office/2006/metadata/properties"/>
    <ds:schemaRef ds:uri="http://schemas.microsoft.com/office/infopath/2007/PartnerControls"/>
    <ds:schemaRef ds:uri="3657e967-a9e1-49b4-bfe2-04b516bb998f"/>
    <ds:schemaRef ds:uri="3907b54d-2549-4199-ac22-a52db6b5992f"/>
    <ds:schemaRef ds:uri="http://purl.org/dc/elements/1.1/"/>
    <ds:schemaRef ds:uri="http://schemas.openxmlformats.org/package/2006/metadata/core-properties"/>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26</Pages>
  <Words>7788</Words>
  <Characters>44392</Characters>
  <Application>Microsoft Office Word</Application>
  <DocSecurity>0</DocSecurity>
  <Lines>369</Lines>
  <Paragraphs>104</Paragraphs>
  <ScaleCrop>false</ScaleCrop>
  <Company/>
  <LinksUpToDate>false</LinksUpToDate>
  <CharactersWithSpaces>52076</CharactersWithSpaces>
  <SharedDoc>false</SharedDoc>
  <HLinks>
    <vt:vector size="330" baseType="variant">
      <vt:variant>
        <vt:i4>5767197</vt:i4>
      </vt:variant>
      <vt:variant>
        <vt:i4>258</vt:i4>
      </vt:variant>
      <vt:variant>
        <vt:i4>0</vt:i4>
      </vt:variant>
      <vt:variant>
        <vt:i4>5</vt:i4>
      </vt:variant>
      <vt:variant>
        <vt:lpwstr>https://artificialintelligenceact.eu/article/15/</vt:lpwstr>
      </vt:variant>
      <vt:variant>
        <vt:lpwstr/>
      </vt:variant>
      <vt:variant>
        <vt:i4>983064</vt:i4>
      </vt:variant>
      <vt:variant>
        <vt:i4>255</vt:i4>
      </vt:variant>
      <vt:variant>
        <vt:i4>0</vt:i4>
      </vt:variant>
      <vt:variant>
        <vt:i4>5</vt:i4>
      </vt:variant>
      <vt:variant>
        <vt:lpwstr>https://arxiv.org/abs/2505.09388</vt:lpwstr>
      </vt:variant>
      <vt:variant>
        <vt:lpwstr/>
      </vt:variant>
      <vt:variant>
        <vt:i4>1507329</vt:i4>
      </vt:variant>
      <vt:variant>
        <vt:i4>252</vt:i4>
      </vt:variant>
      <vt:variant>
        <vt:i4>0</vt:i4>
      </vt:variant>
      <vt:variant>
        <vt:i4>5</vt:i4>
      </vt:variant>
      <vt:variant>
        <vt:lpwstr>https://www.lezenenschrijven.nl/wat-doen-wij/oplossing-voor-je-vraagstuk/over-de-relatie-tussen-laaggeletterdheid-en-armoede</vt:lpwstr>
      </vt:variant>
      <vt:variant>
        <vt:lpwstr>:~:text=Laaggeletterden%20hebben%20een%20grotere%20kans,lagere%20beroepsstatus%20dan%20niet%2Dlaaggeletterden</vt:lpwstr>
      </vt:variant>
      <vt:variant>
        <vt:i4>2293857</vt:i4>
      </vt:variant>
      <vt:variant>
        <vt:i4>249</vt:i4>
      </vt:variant>
      <vt:variant>
        <vt:i4>0</vt:i4>
      </vt:variant>
      <vt:variant>
        <vt:i4>5</vt:i4>
      </vt:variant>
      <vt:variant>
        <vt:lpwstr>https://www.thdv.nl/zien/dakloosheid/5/dakloosheid-in-nl-groeiend-probleem</vt:lpwstr>
      </vt:variant>
      <vt:variant>
        <vt:lpwstr>:~:text=Oorzaken%20van%20verdubbeling&amp;text=Belangrijk%20detail:%20de%20mensen%20die,maar%20per%20regio%20wordt%20geregeld</vt:lpwstr>
      </vt:variant>
      <vt:variant>
        <vt:i4>589834</vt:i4>
      </vt:variant>
      <vt:variant>
        <vt:i4>246</vt:i4>
      </vt:variant>
      <vt:variant>
        <vt:i4>0</vt:i4>
      </vt:variant>
      <vt:variant>
        <vt:i4>5</vt:i4>
      </vt:variant>
      <vt:variant>
        <vt:lpwstr>https://www.pauluskerkrotterdam.nl/vrijwilligers/</vt:lpwstr>
      </vt:variant>
      <vt:variant>
        <vt:lpwstr/>
      </vt:variant>
      <vt:variant>
        <vt:i4>2818095</vt:i4>
      </vt:variant>
      <vt:variant>
        <vt:i4>243</vt:i4>
      </vt:variant>
      <vt:variant>
        <vt:i4>0</vt:i4>
      </vt:variant>
      <vt:variant>
        <vt:i4>5</vt:i4>
      </vt:variant>
      <vt:variant>
        <vt:lpwstr>https://www.trimbos.nl/mensen-met-een-lichte-verstandelijke-beperking/</vt:lpwstr>
      </vt:variant>
      <vt:variant>
        <vt:lpwstr/>
      </vt:variant>
      <vt:variant>
        <vt:i4>2097218</vt:i4>
      </vt:variant>
      <vt:variant>
        <vt:i4>240</vt:i4>
      </vt:variant>
      <vt:variant>
        <vt:i4>0</vt:i4>
      </vt:variant>
      <vt:variant>
        <vt:i4>5</vt:i4>
      </vt:variant>
      <vt:variant>
        <vt:lpwstr>https://netwerkdak.nl/wp-content/uploads/2022/12/DCPK_Jaarverslag2021.pdf</vt:lpwstr>
      </vt:variant>
      <vt:variant>
        <vt:lpwstr/>
      </vt:variant>
      <vt:variant>
        <vt:i4>4522068</vt:i4>
      </vt:variant>
      <vt:variant>
        <vt:i4>237</vt:i4>
      </vt:variant>
      <vt:variant>
        <vt:i4>0</vt:i4>
      </vt:variant>
      <vt:variant>
        <vt:i4>5</vt:i4>
      </vt:variant>
      <vt:variant>
        <vt:lpwstr>https://rekenkamer.rotterdam.nl/wp-content/uploads/2023/10/Doorwerken-aan-Daklozenopvang.pdf</vt:lpwstr>
      </vt:variant>
      <vt:variant>
        <vt:lpwstr/>
      </vt:variant>
      <vt:variant>
        <vt:i4>5963805</vt:i4>
      </vt:variant>
      <vt:variant>
        <vt:i4>234</vt:i4>
      </vt:variant>
      <vt:variant>
        <vt:i4>0</vt:i4>
      </vt:variant>
      <vt:variant>
        <vt:i4>5</vt:i4>
      </vt:variant>
      <vt:variant>
        <vt:lpwstr>https://www.rijnmond.nl/nieuws/1974507/dit-is-het-profiel-van-daklozen-in-rotterdam-maar-een-grote-groep-blijft-buiten-beeld</vt:lpwstr>
      </vt:variant>
      <vt:variant>
        <vt:lpwstr/>
      </vt:variant>
      <vt:variant>
        <vt:i4>589834</vt:i4>
      </vt:variant>
      <vt:variant>
        <vt:i4>231</vt:i4>
      </vt:variant>
      <vt:variant>
        <vt:i4>0</vt:i4>
      </vt:variant>
      <vt:variant>
        <vt:i4>5</vt:i4>
      </vt:variant>
      <vt:variant>
        <vt:lpwstr>https://www.pauluskerkrotterdam.nl/vrijwilligers/</vt:lpwstr>
      </vt:variant>
      <vt:variant>
        <vt:lpwstr/>
      </vt:variant>
      <vt:variant>
        <vt:i4>3276832</vt:i4>
      </vt:variant>
      <vt:variant>
        <vt:i4>228</vt:i4>
      </vt:variant>
      <vt:variant>
        <vt:i4>0</vt:i4>
      </vt:variant>
      <vt:variant>
        <vt:i4>5</vt:i4>
      </vt:variant>
      <vt:variant>
        <vt:lpwstr>https://www.trimbos.nl/wp-content/uploads/sites/31/2021/09/af1658-praktijktest-landelijke-toegankelijkheid-maatschappelijke-opvang-2018.pdf</vt:lpwstr>
      </vt:variant>
      <vt:variant>
        <vt:lpwstr/>
      </vt:variant>
      <vt:variant>
        <vt:i4>7471149</vt:i4>
      </vt:variant>
      <vt:variant>
        <vt:i4>225</vt:i4>
      </vt:variant>
      <vt:variant>
        <vt:i4>0</vt:i4>
      </vt:variant>
      <vt:variant>
        <vt:i4>5</vt:i4>
      </vt:variant>
      <vt:variant>
        <vt:lpwstr>https://www.pauluskerkrotterdam.nl/</vt:lpwstr>
      </vt:variant>
      <vt:variant>
        <vt:lpwstr/>
      </vt:variant>
      <vt:variant>
        <vt:i4>21</vt:i4>
      </vt:variant>
      <vt:variant>
        <vt:i4>222</vt:i4>
      </vt:variant>
      <vt:variant>
        <vt:i4>0</vt:i4>
      </vt:variant>
      <vt:variant>
        <vt:i4>5</vt:i4>
      </vt:variant>
      <vt:variant>
        <vt:lpwstr>https://www.house-of-control.nl/organisatiestructuren-mintzberg-configuratie-coordinatiemechansimen-organisatietypen/</vt:lpwstr>
      </vt:variant>
      <vt:variant>
        <vt:lpwstr/>
      </vt:variant>
      <vt:variant>
        <vt:i4>2490426</vt:i4>
      </vt:variant>
      <vt:variant>
        <vt:i4>219</vt:i4>
      </vt:variant>
      <vt:variant>
        <vt:i4>0</vt:i4>
      </vt:variant>
      <vt:variant>
        <vt:i4>5</vt:i4>
      </vt:variant>
      <vt:variant>
        <vt:lpwstr>https://nltimes.nl/2025/08/15/homeless-shelters-families-bursting-seams</vt:lpwstr>
      </vt:variant>
      <vt:variant>
        <vt:lpwstr/>
      </vt:variant>
      <vt:variant>
        <vt:i4>2293794</vt:i4>
      </vt:variant>
      <vt:variant>
        <vt:i4>216</vt:i4>
      </vt:variant>
      <vt:variant>
        <vt:i4>0</vt:i4>
      </vt:variant>
      <vt:variant>
        <vt:i4>5</vt:i4>
      </vt:variant>
      <vt:variant>
        <vt:lpwstr>https://doi.org/10.3389/fdgth.2025.1508686</vt:lpwstr>
      </vt:variant>
      <vt:variant>
        <vt:lpwstr/>
      </vt:variant>
      <vt:variant>
        <vt:i4>5767261</vt:i4>
      </vt:variant>
      <vt:variant>
        <vt:i4>213</vt:i4>
      </vt:variant>
      <vt:variant>
        <vt:i4>0</vt:i4>
      </vt:variant>
      <vt:variant>
        <vt:i4>5</vt:i4>
      </vt:variant>
      <vt:variant>
        <vt:lpwstr>https://www.hartvannederland.nl/algemeen-nieuws/artikelen/omwonenden-pauluskerk-overlast-daklozen</vt:lpwstr>
      </vt:variant>
      <vt:variant>
        <vt:lpwstr/>
      </vt:variant>
      <vt:variant>
        <vt:i4>4587592</vt:i4>
      </vt:variant>
      <vt:variant>
        <vt:i4>210</vt:i4>
      </vt:variant>
      <vt:variant>
        <vt:i4>0</vt:i4>
      </vt:variant>
      <vt:variant>
        <vt:i4>5</vt:i4>
      </vt:variant>
      <vt:variant>
        <vt:lpwstr>https://www.watdoetdegemeente.rotterdam.nl/voorjaarsnota-2025/programmas/zorg-welzijn-en-wijkteams/doel-kwetsbaren-doen-mee/</vt:lpwstr>
      </vt:variant>
      <vt:variant>
        <vt:lpwstr/>
      </vt:variant>
      <vt:variant>
        <vt:i4>2228346</vt:i4>
      </vt:variant>
      <vt:variant>
        <vt:i4>207</vt:i4>
      </vt:variant>
      <vt:variant>
        <vt:i4>0</vt:i4>
      </vt:variant>
      <vt:variant>
        <vt:i4>5</vt:i4>
      </vt:variant>
      <vt:variant>
        <vt:lpwstr>https://www.rotterdam.nl/openbare-orde</vt:lpwstr>
      </vt:variant>
      <vt:variant>
        <vt:lpwstr/>
      </vt:variant>
      <vt:variant>
        <vt:i4>5767197</vt:i4>
      </vt:variant>
      <vt:variant>
        <vt:i4>204</vt:i4>
      </vt:variant>
      <vt:variant>
        <vt:i4>0</vt:i4>
      </vt:variant>
      <vt:variant>
        <vt:i4>5</vt:i4>
      </vt:variant>
      <vt:variant>
        <vt:lpwstr>https://artificialintelligenceact.eu/article/15/</vt:lpwstr>
      </vt:variant>
      <vt:variant>
        <vt:lpwstr/>
      </vt:variant>
      <vt:variant>
        <vt:i4>4980802</vt:i4>
      </vt:variant>
      <vt:variant>
        <vt:i4>201</vt:i4>
      </vt:variant>
      <vt:variant>
        <vt:i4>0</vt:i4>
      </vt:variant>
      <vt:variant>
        <vt:i4>5</vt:i4>
      </vt:variant>
      <vt:variant>
        <vt:lpwstr>https://eenvandaag.avrotros.nl/artikelen/ook-in-rotterdam-is-te-merken-dat-aantal-daklozen-stijgt-ze-breken-in-bij-tuinhuisjes-om-te-overleven-154405</vt:lpwstr>
      </vt:variant>
      <vt:variant>
        <vt:lpwstr/>
      </vt:variant>
      <vt:variant>
        <vt:i4>1048603</vt:i4>
      </vt:variant>
      <vt:variant>
        <vt:i4>198</vt:i4>
      </vt:variant>
      <vt:variant>
        <vt:i4>0</vt:i4>
      </vt:variant>
      <vt:variant>
        <vt:i4>5</vt:i4>
      </vt:variant>
      <vt:variant>
        <vt:lpwstr>https://www.cbs.nl/nl-nl/nieuws/2025/05/33-duizend-mensen-dakloos-begin-2024</vt:lpwstr>
      </vt:variant>
      <vt:variant>
        <vt:lpwstr/>
      </vt:variant>
      <vt:variant>
        <vt:i4>1769565</vt:i4>
      </vt:variant>
      <vt:variant>
        <vt:i4>195</vt:i4>
      </vt:variant>
      <vt:variant>
        <vt:i4>0</vt:i4>
      </vt:variant>
      <vt:variant>
        <vt:i4>5</vt:i4>
      </vt:variant>
      <vt:variant>
        <vt:lpwstr>https://doi.org/10.2196/17158</vt:lpwstr>
      </vt:variant>
      <vt:variant>
        <vt:lpwstr/>
      </vt:variant>
      <vt:variant>
        <vt:i4>393232</vt:i4>
      </vt:variant>
      <vt:variant>
        <vt:i4>192</vt:i4>
      </vt:variant>
      <vt:variant>
        <vt:i4>0</vt:i4>
      </vt:variant>
      <vt:variant>
        <vt:i4>5</vt:i4>
      </vt:variant>
      <vt:variant>
        <vt:lpwstr>https://arxiv.org/pdf/2508.15088</vt:lpwstr>
      </vt:variant>
      <vt:variant>
        <vt:lpwstr/>
      </vt:variant>
      <vt:variant>
        <vt:i4>4718608</vt:i4>
      </vt:variant>
      <vt:variant>
        <vt:i4>189</vt:i4>
      </vt:variant>
      <vt:variant>
        <vt:i4>0</vt:i4>
      </vt:variant>
      <vt:variant>
        <vt:i4>5</vt:i4>
      </vt:variant>
      <vt:variant>
        <vt:lpwstr>https://www.lezenenschrijven.nl/sites/default/files/2020-09/Laaggeletterden-achterblijvers-in-de-digitale-wereld-web-ecbo.pdf</vt:lpwstr>
      </vt:variant>
      <vt:variant>
        <vt:lpwstr/>
      </vt:variant>
      <vt:variant>
        <vt:i4>1376305</vt:i4>
      </vt:variant>
      <vt:variant>
        <vt:i4>182</vt:i4>
      </vt:variant>
      <vt:variant>
        <vt:i4>0</vt:i4>
      </vt:variant>
      <vt:variant>
        <vt:i4>5</vt:i4>
      </vt:variant>
      <vt:variant>
        <vt:lpwstr/>
      </vt:variant>
      <vt:variant>
        <vt:lpwstr>_Toc220275477</vt:lpwstr>
      </vt:variant>
      <vt:variant>
        <vt:i4>1376305</vt:i4>
      </vt:variant>
      <vt:variant>
        <vt:i4>176</vt:i4>
      </vt:variant>
      <vt:variant>
        <vt:i4>0</vt:i4>
      </vt:variant>
      <vt:variant>
        <vt:i4>5</vt:i4>
      </vt:variant>
      <vt:variant>
        <vt:lpwstr/>
      </vt:variant>
      <vt:variant>
        <vt:lpwstr>_Toc220275476</vt:lpwstr>
      </vt:variant>
      <vt:variant>
        <vt:i4>1376305</vt:i4>
      </vt:variant>
      <vt:variant>
        <vt:i4>170</vt:i4>
      </vt:variant>
      <vt:variant>
        <vt:i4>0</vt:i4>
      </vt:variant>
      <vt:variant>
        <vt:i4>5</vt:i4>
      </vt:variant>
      <vt:variant>
        <vt:lpwstr/>
      </vt:variant>
      <vt:variant>
        <vt:lpwstr>_Toc220275475</vt:lpwstr>
      </vt:variant>
      <vt:variant>
        <vt:i4>1376305</vt:i4>
      </vt:variant>
      <vt:variant>
        <vt:i4>164</vt:i4>
      </vt:variant>
      <vt:variant>
        <vt:i4>0</vt:i4>
      </vt:variant>
      <vt:variant>
        <vt:i4>5</vt:i4>
      </vt:variant>
      <vt:variant>
        <vt:lpwstr/>
      </vt:variant>
      <vt:variant>
        <vt:lpwstr>_Toc220275474</vt:lpwstr>
      </vt:variant>
      <vt:variant>
        <vt:i4>1376305</vt:i4>
      </vt:variant>
      <vt:variant>
        <vt:i4>158</vt:i4>
      </vt:variant>
      <vt:variant>
        <vt:i4>0</vt:i4>
      </vt:variant>
      <vt:variant>
        <vt:i4>5</vt:i4>
      </vt:variant>
      <vt:variant>
        <vt:lpwstr/>
      </vt:variant>
      <vt:variant>
        <vt:lpwstr>_Toc220275473</vt:lpwstr>
      </vt:variant>
      <vt:variant>
        <vt:i4>1376305</vt:i4>
      </vt:variant>
      <vt:variant>
        <vt:i4>152</vt:i4>
      </vt:variant>
      <vt:variant>
        <vt:i4>0</vt:i4>
      </vt:variant>
      <vt:variant>
        <vt:i4>5</vt:i4>
      </vt:variant>
      <vt:variant>
        <vt:lpwstr/>
      </vt:variant>
      <vt:variant>
        <vt:lpwstr>_Toc220275472</vt:lpwstr>
      </vt:variant>
      <vt:variant>
        <vt:i4>1376305</vt:i4>
      </vt:variant>
      <vt:variant>
        <vt:i4>146</vt:i4>
      </vt:variant>
      <vt:variant>
        <vt:i4>0</vt:i4>
      </vt:variant>
      <vt:variant>
        <vt:i4>5</vt:i4>
      </vt:variant>
      <vt:variant>
        <vt:lpwstr/>
      </vt:variant>
      <vt:variant>
        <vt:lpwstr>_Toc220275471</vt:lpwstr>
      </vt:variant>
      <vt:variant>
        <vt:i4>1376305</vt:i4>
      </vt:variant>
      <vt:variant>
        <vt:i4>140</vt:i4>
      </vt:variant>
      <vt:variant>
        <vt:i4>0</vt:i4>
      </vt:variant>
      <vt:variant>
        <vt:i4>5</vt:i4>
      </vt:variant>
      <vt:variant>
        <vt:lpwstr/>
      </vt:variant>
      <vt:variant>
        <vt:lpwstr>_Toc220275470</vt:lpwstr>
      </vt:variant>
      <vt:variant>
        <vt:i4>1310769</vt:i4>
      </vt:variant>
      <vt:variant>
        <vt:i4>134</vt:i4>
      </vt:variant>
      <vt:variant>
        <vt:i4>0</vt:i4>
      </vt:variant>
      <vt:variant>
        <vt:i4>5</vt:i4>
      </vt:variant>
      <vt:variant>
        <vt:lpwstr/>
      </vt:variant>
      <vt:variant>
        <vt:lpwstr>_Toc220275469</vt:lpwstr>
      </vt:variant>
      <vt:variant>
        <vt:i4>1310769</vt:i4>
      </vt:variant>
      <vt:variant>
        <vt:i4>128</vt:i4>
      </vt:variant>
      <vt:variant>
        <vt:i4>0</vt:i4>
      </vt:variant>
      <vt:variant>
        <vt:i4>5</vt:i4>
      </vt:variant>
      <vt:variant>
        <vt:lpwstr/>
      </vt:variant>
      <vt:variant>
        <vt:lpwstr>_Toc220275468</vt:lpwstr>
      </vt:variant>
      <vt:variant>
        <vt:i4>1310769</vt:i4>
      </vt:variant>
      <vt:variant>
        <vt:i4>122</vt:i4>
      </vt:variant>
      <vt:variant>
        <vt:i4>0</vt:i4>
      </vt:variant>
      <vt:variant>
        <vt:i4>5</vt:i4>
      </vt:variant>
      <vt:variant>
        <vt:lpwstr/>
      </vt:variant>
      <vt:variant>
        <vt:lpwstr>_Toc220275467</vt:lpwstr>
      </vt:variant>
      <vt:variant>
        <vt:i4>1310769</vt:i4>
      </vt:variant>
      <vt:variant>
        <vt:i4>116</vt:i4>
      </vt:variant>
      <vt:variant>
        <vt:i4>0</vt:i4>
      </vt:variant>
      <vt:variant>
        <vt:i4>5</vt:i4>
      </vt:variant>
      <vt:variant>
        <vt:lpwstr/>
      </vt:variant>
      <vt:variant>
        <vt:lpwstr>_Toc220275466</vt:lpwstr>
      </vt:variant>
      <vt:variant>
        <vt:i4>1310769</vt:i4>
      </vt:variant>
      <vt:variant>
        <vt:i4>110</vt:i4>
      </vt:variant>
      <vt:variant>
        <vt:i4>0</vt:i4>
      </vt:variant>
      <vt:variant>
        <vt:i4>5</vt:i4>
      </vt:variant>
      <vt:variant>
        <vt:lpwstr/>
      </vt:variant>
      <vt:variant>
        <vt:lpwstr>_Toc220275465</vt:lpwstr>
      </vt:variant>
      <vt:variant>
        <vt:i4>1310769</vt:i4>
      </vt:variant>
      <vt:variant>
        <vt:i4>104</vt:i4>
      </vt:variant>
      <vt:variant>
        <vt:i4>0</vt:i4>
      </vt:variant>
      <vt:variant>
        <vt:i4>5</vt:i4>
      </vt:variant>
      <vt:variant>
        <vt:lpwstr/>
      </vt:variant>
      <vt:variant>
        <vt:lpwstr>_Toc220275464</vt:lpwstr>
      </vt:variant>
      <vt:variant>
        <vt:i4>1310769</vt:i4>
      </vt:variant>
      <vt:variant>
        <vt:i4>98</vt:i4>
      </vt:variant>
      <vt:variant>
        <vt:i4>0</vt:i4>
      </vt:variant>
      <vt:variant>
        <vt:i4>5</vt:i4>
      </vt:variant>
      <vt:variant>
        <vt:lpwstr/>
      </vt:variant>
      <vt:variant>
        <vt:lpwstr>_Toc220275463</vt:lpwstr>
      </vt:variant>
      <vt:variant>
        <vt:i4>1310769</vt:i4>
      </vt:variant>
      <vt:variant>
        <vt:i4>92</vt:i4>
      </vt:variant>
      <vt:variant>
        <vt:i4>0</vt:i4>
      </vt:variant>
      <vt:variant>
        <vt:i4>5</vt:i4>
      </vt:variant>
      <vt:variant>
        <vt:lpwstr/>
      </vt:variant>
      <vt:variant>
        <vt:lpwstr>_Toc220275462</vt:lpwstr>
      </vt:variant>
      <vt:variant>
        <vt:i4>1310769</vt:i4>
      </vt:variant>
      <vt:variant>
        <vt:i4>86</vt:i4>
      </vt:variant>
      <vt:variant>
        <vt:i4>0</vt:i4>
      </vt:variant>
      <vt:variant>
        <vt:i4>5</vt:i4>
      </vt:variant>
      <vt:variant>
        <vt:lpwstr/>
      </vt:variant>
      <vt:variant>
        <vt:lpwstr>_Toc220275461</vt:lpwstr>
      </vt:variant>
      <vt:variant>
        <vt:i4>1310769</vt:i4>
      </vt:variant>
      <vt:variant>
        <vt:i4>80</vt:i4>
      </vt:variant>
      <vt:variant>
        <vt:i4>0</vt:i4>
      </vt:variant>
      <vt:variant>
        <vt:i4>5</vt:i4>
      </vt:variant>
      <vt:variant>
        <vt:lpwstr/>
      </vt:variant>
      <vt:variant>
        <vt:lpwstr>_Toc220275460</vt:lpwstr>
      </vt:variant>
      <vt:variant>
        <vt:i4>1507377</vt:i4>
      </vt:variant>
      <vt:variant>
        <vt:i4>74</vt:i4>
      </vt:variant>
      <vt:variant>
        <vt:i4>0</vt:i4>
      </vt:variant>
      <vt:variant>
        <vt:i4>5</vt:i4>
      </vt:variant>
      <vt:variant>
        <vt:lpwstr/>
      </vt:variant>
      <vt:variant>
        <vt:lpwstr>_Toc220275459</vt:lpwstr>
      </vt:variant>
      <vt:variant>
        <vt:i4>1507377</vt:i4>
      </vt:variant>
      <vt:variant>
        <vt:i4>68</vt:i4>
      </vt:variant>
      <vt:variant>
        <vt:i4>0</vt:i4>
      </vt:variant>
      <vt:variant>
        <vt:i4>5</vt:i4>
      </vt:variant>
      <vt:variant>
        <vt:lpwstr/>
      </vt:variant>
      <vt:variant>
        <vt:lpwstr>_Toc220275458</vt:lpwstr>
      </vt:variant>
      <vt:variant>
        <vt:i4>1507377</vt:i4>
      </vt:variant>
      <vt:variant>
        <vt:i4>62</vt:i4>
      </vt:variant>
      <vt:variant>
        <vt:i4>0</vt:i4>
      </vt:variant>
      <vt:variant>
        <vt:i4>5</vt:i4>
      </vt:variant>
      <vt:variant>
        <vt:lpwstr/>
      </vt:variant>
      <vt:variant>
        <vt:lpwstr>_Toc220275457</vt:lpwstr>
      </vt:variant>
      <vt:variant>
        <vt:i4>1507377</vt:i4>
      </vt:variant>
      <vt:variant>
        <vt:i4>56</vt:i4>
      </vt:variant>
      <vt:variant>
        <vt:i4>0</vt:i4>
      </vt:variant>
      <vt:variant>
        <vt:i4>5</vt:i4>
      </vt:variant>
      <vt:variant>
        <vt:lpwstr/>
      </vt:variant>
      <vt:variant>
        <vt:lpwstr>_Toc220275456</vt:lpwstr>
      </vt:variant>
      <vt:variant>
        <vt:i4>1507377</vt:i4>
      </vt:variant>
      <vt:variant>
        <vt:i4>50</vt:i4>
      </vt:variant>
      <vt:variant>
        <vt:i4>0</vt:i4>
      </vt:variant>
      <vt:variant>
        <vt:i4>5</vt:i4>
      </vt:variant>
      <vt:variant>
        <vt:lpwstr/>
      </vt:variant>
      <vt:variant>
        <vt:lpwstr>_Toc220275455</vt:lpwstr>
      </vt:variant>
      <vt:variant>
        <vt:i4>1507377</vt:i4>
      </vt:variant>
      <vt:variant>
        <vt:i4>44</vt:i4>
      </vt:variant>
      <vt:variant>
        <vt:i4>0</vt:i4>
      </vt:variant>
      <vt:variant>
        <vt:i4>5</vt:i4>
      </vt:variant>
      <vt:variant>
        <vt:lpwstr/>
      </vt:variant>
      <vt:variant>
        <vt:lpwstr>_Toc220275454</vt:lpwstr>
      </vt:variant>
      <vt:variant>
        <vt:i4>1507377</vt:i4>
      </vt:variant>
      <vt:variant>
        <vt:i4>38</vt:i4>
      </vt:variant>
      <vt:variant>
        <vt:i4>0</vt:i4>
      </vt:variant>
      <vt:variant>
        <vt:i4>5</vt:i4>
      </vt:variant>
      <vt:variant>
        <vt:lpwstr/>
      </vt:variant>
      <vt:variant>
        <vt:lpwstr>_Toc220275453</vt:lpwstr>
      </vt:variant>
      <vt:variant>
        <vt:i4>1507377</vt:i4>
      </vt:variant>
      <vt:variant>
        <vt:i4>32</vt:i4>
      </vt:variant>
      <vt:variant>
        <vt:i4>0</vt:i4>
      </vt:variant>
      <vt:variant>
        <vt:i4>5</vt:i4>
      </vt:variant>
      <vt:variant>
        <vt:lpwstr/>
      </vt:variant>
      <vt:variant>
        <vt:lpwstr>_Toc220275452</vt:lpwstr>
      </vt:variant>
      <vt:variant>
        <vt:i4>1507377</vt:i4>
      </vt:variant>
      <vt:variant>
        <vt:i4>26</vt:i4>
      </vt:variant>
      <vt:variant>
        <vt:i4>0</vt:i4>
      </vt:variant>
      <vt:variant>
        <vt:i4>5</vt:i4>
      </vt:variant>
      <vt:variant>
        <vt:lpwstr/>
      </vt:variant>
      <vt:variant>
        <vt:lpwstr>_Toc220275451</vt:lpwstr>
      </vt:variant>
      <vt:variant>
        <vt:i4>1507377</vt:i4>
      </vt:variant>
      <vt:variant>
        <vt:i4>20</vt:i4>
      </vt:variant>
      <vt:variant>
        <vt:i4>0</vt:i4>
      </vt:variant>
      <vt:variant>
        <vt:i4>5</vt:i4>
      </vt:variant>
      <vt:variant>
        <vt:lpwstr/>
      </vt:variant>
      <vt:variant>
        <vt:lpwstr>_Toc220275450</vt:lpwstr>
      </vt:variant>
      <vt:variant>
        <vt:i4>1441841</vt:i4>
      </vt:variant>
      <vt:variant>
        <vt:i4>14</vt:i4>
      </vt:variant>
      <vt:variant>
        <vt:i4>0</vt:i4>
      </vt:variant>
      <vt:variant>
        <vt:i4>5</vt:i4>
      </vt:variant>
      <vt:variant>
        <vt:lpwstr/>
      </vt:variant>
      <vt:variant>
        <vt:lpwstr>_Toc220275449</vt:lpwstr>
      </vt:variant>
      <vt:variant>
        <vt:i4>1441841</vt:i4>
      </vt:variant>
      <vt:variant>
        <vt:i4>8</vt:i4>
      </vt:variant>
      <vt:variant>
        <vt:i4>0</vt:i4>
      </vt:variant>
      <vt:variant>
        <vt:i4>5</vt:i4>
      </vt:variant>
      <vt:variant>
        <vt:lpwstr/>
      </vt:variant>
      <vt:variant>
        <vt:lpwstr>_Toc220275448</vt:lpwstr>
      </vt:variant>
      <vt:variant>
        <vt:i4>1441841</vt:i4>
      </vt:variant>
      <vt:variant>
        <vt:i4>2</vt:i4>
      </vt:variant>
      <vt:variant>
        <vt:i4>0</vt:i4>
      </vt:variant>
      <vt:variant>
        <vt:i4>5</vt:i4>
      </vt:variant>
      <vt:variant>
        <vt:lpwstr/>
      </vt:variant>
      <vt:variant>
        <vt:lpwstr>_Toc220275447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Informatieverziening voor hulpverleners bij de pauluskerk</dc:title>
  <dc:subject/>
  <dc:creator>Brendan van der Sman (1016636)</dc:creator>
  <cp:keywords/>
  <dc:description/>
  <cp:lastModifiedBy>vandersman02@gmail.com</cp:lastModifiedBy>
  <cp:revision>2</cp:revision>
  <dcterms:created xsi:type="dcterms:W3CDTF">2026-01-25T22:57:00Z</dcterms:created>
  <dcterms:modified xsi:type="dcterms:W3CDTF">2026-01-25T22:57:00Z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0x0101005571764C11222C4DBE9F044A362E5153</vt:lpwstr>
  </property>
</Properties>
</file>