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V9仿真器</w:t>
      </w:r>
      <w:r>
        <w:rPr>
          <w:b/>
          <w:sz w:val="44"/>
          <w:szCs w:val="44"/>
        </w:rPr>
        <w:t>首次使用注意事项</w:t>
      </w: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硬件接口</w:t>
      </w:r>
    </w:p>
    <w:p>
      <w:pPr>
        <w:spacing w:line="220" w:lineRule="atLeast"/>
      </w:pPr>
      <w:r>
        <w:drawing>
          <wp:inline distT="0" distB="0" distL="0" distR="0">
            <wp:extent cx="5133975" cy="2381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1 Vref为外部cpu电压检测，为</w:t>
      </w:r>
      <w:r>
        <w:rPr>
          <w:rFonts w:hint="eastAsia" w:ascii="黑体" w:hAnsi="黑体" w:eastAsia="黑体"/>
          <w:b/>
        </w:rPr>
        <w:t>输入</w:t>
      </w:r>
      <w:r>
        <w:rPr>
          <w:rFonts w:hint="eastAsia"/>
        </w:rPr>
        <w:t>端口。调试非3.3v cpu，则必须接此脚</w:t>
      </w:r>
      <w:r>
        <w:rPr>
          <w:rFonts w:hint="eastAsia"/>
          <w:lang w:eastAsia="zh-CN"/>
        </w:rPr>
        <w:t>（注意打开仿真器外壳把</w:t>
      </w:r>
      <w:r>
        <w:rPr>
          <w:rFonts w:hint="eastAsia"/>
          <w:lang w:val="en-US" w:eastAsia="zh-CN"/>
        </w:rPr>
        <w:t>P1处</w:t>
      </w:r>
      <w:r>
        <w:rPr>
          <w:rFonts w:hint="eastAsia"/>
          <w:lang w:eastAsia="zh-CN"/>
        </w:rPr>
        <w:t>跳线帽去掉）</w:t>
      </w:r>
      <w:r>
        <w:rPr>
          <w:rFonts w:hint="eastAsia"/>
        </w:rPr>
        <w:t>。比如</w:t>
      </w:r>
      <w:r>
        <w:rPr>
          <w:rFonts w:hint="eastAsia"/>
          <w:b/>
        </w:rPr>
        <w:t>nrf52833</w:t>
      </w:r>
      <w:r>
        <w:rPr>
          <w:rFonts w:hint="eastAsia"/>
        </w:rPr>
        <w:t>，这个脚请接1.8v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2脚为3.3v电源</w:t>
      </w:r>
      <w:r>
        <w:rPr>
          <w:rFonts w:hint="eastAsia"/>
          <w:b/>
        </w:rPr>
        <w:t>输出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，（默认不对外输出</w:t>
      </w:r>
      <w:r>
        <w:rPr>
          <w:rFonts w:hint="eastAsia"/>
          <w:lang w:val="en-US" w:eastAsia="zh-CN"/>
        </w:rPr>
        <w:t>3.3V电压，如需要，请</w:t>
      </w:r>
      <w:r>
        <w:rPr>
          <w:rFonts w:hint="eastAsia"/>
          <w:lang w:eastAsia="zh-CN"/>
        </w:rPr>
        <w:t>打开仿真器外壳，把</w:t>
      </w:r>
      <w:r>
        <w:rPr>
          <w:rFonts w:hint="eastAsia"/>
          <w:lang w:val="en-US" w:eastAsia="zh-CN"/>
        </w:rPr>
        <w:t>P1处</w:t>
      </w:r>
      <w:r>
        <w:rPr>
          <w:rFonts w:hint="eastAsia"/>
          <w:lang w:eastAsia="zh-CN"/>
        </w:rPr>
        <w:t>跳线帽跳到另一端</w:t>
      </w:r>
      <w:bookmarkStart w:id="0" w:name="_GoBack"/>
      <w:r>
        <w:rPr>
          <w:rFonts w:hint="eastAsia"/>
          <w:lang w:eastAsia="zh-CN"/>
        </w:rPr>
        <w:t>，</w:t>
      </w:r>
      <w:r>
        <w:rPr>
          <w:rFonts w:hint="eastAsia"/>
        </w:rPr>
        <w:t>1 Vref</w:t>
      </w:r>
      <w:r>
        <w:rPr>
          <w:rFonts w:hint="eastAsia"/>
          <w:lang w:eastAsia="zh-CN"/>
        </w:rPr>
        <w:t>接</w:t>
      </w:r>
      <w:r>
        <w:rPr>
          <w:rFonts w:hint="eastAsia"/>
        </w:rPr>
        <w:t>外部cpu电压。</w:t>
      </w:r>
      <w:bookmarkEnd w:id="0"/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对于有转接板的用户，如要仿真器对外输出电压，则请将转接板1-2脚短路。这时候转接板有3.3v输出，但是只能调试3.3v的cpu。</w:t>
      </w:r>
    </w:p>
    <w:p>
      <w:pPr>
        <w:spacing w:line="220" w:lineRule="atLeast"/>
      </w:pPr>
      <w:r>
        <w:rPr>
          <w:rFonts w:hint="eastAsia"/>
        </w:rPr>
        <w:t>如果要调试非3.3vcpu且用转接板，则1-2脚不能短路，1脚接入cpu电压，cpu板要自己供电，仿真器不能对外供电3.3v</w:t>
      </w:r>
      <w:r>
        <w:rPr>
          <w:rFonts w:hint="eastAsia"/>
          <w:lang w:eastAsia="zh-CN"/>
        </w:rPr>
        <w:t>（注意打开仿真器外壳把</w:t>
      </w:r>
      <w:r>
        <w:rPr>
          <w:rFonts w:hint="eastAsia"/>
          <w:lang w:val="en-US" w:eastAsia="zh-CN"/>
        </w:rPr>
        <w:t>P1处</w:t>
      </w:r>
      <w:r>
        <w:rPr>
          <w:rFonts w:hint="eastAsia"/>
          <w:lang w:eastAsia="zh-CN"/>
        </w:rPr>
        <w:t>跳线帽去掉）</w:t>
      </w:r>
      <w:r>
        <w:rPr>
          <w:rFonts w:hint="eastAsia"/>
        </w:rPr>
        <w:t>。</w:t>
      </w:r>
    </w:p>
    <w:p>
      <w:pPr>
        <w:spacing w:line="220" w:lineRule="atLeast"/>
      </w:pPr>
      <w:r>
        <w:rPr>
          <w:rFonts w:hint="eastAsia"/>
        </w:rPr>
        <w:t>调试3.3v cpu，最简SWD接口接法只需要 7 9 10三根线，有些cpu还需要15复位线。</w:t>
      </w:r>
    </w:p>
    <w:p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请注意：用杜邦线连接的话请不要用套件中的20P排线，直接用杜邦线连接被调试板和仿真器。</w:t>
      </w:r>
    </w:p>
    <w:p>
      <w:pPr>
        <w:spacing w:line="220" w:lineRule="atLeas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硬件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开发板或者被调试设备应尽量用jlink输出的3.3v电源，如果jlink输出电流不够而需要开发板自供电，也请要在仿真器上电后开发板再上电。如果开发板带电情况下拔掉仿真器的usb线，则个别情况下仿真器会丢固件。</w:t>
      </w:r>
    </w:p>
    <w:p>
      <w:pPr>
        <w:spacing w:line="22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软件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首次验证要求用于使用</w:t>
      </w:r>
      <w:r>
        <w:rPr>
          <w:rFonts w:hint="eastAsia"/>
          <w:b/>
          <w:color w:val="FF0000"/>
        </w:rPr>
        <w:t>32位  win7以上</w:t>
      </w:r>
      <w:r>
        <w:rPr>
          <w:rFonts w:hint="eastAsia"/>
          <w:b/>
        </w:rPr>
        <w:t>window系统，</w:t>
      </w:r>
      <w:r>
        <w:rPr>
          <w:rFonts w:hint="eastAsia"/>
          <w:b/>
          <w:color w:val="FF0000"/>
        </w:rPr>
        <w:t>64位</w:t>
      </w:r>
      <w:r>
        <w:rPr>
          <w:rFonts w:hint="eastAsia"/>
          <w:b/>
        </w:rPr>
        <w:t>系统用于可以使用该仿真器，但是我们不提供技术服务。</w:t>
      </w:r>
      <w:r>
        <w:rPr>
          <w:b/>
          <w:color w:val="FF0000"/>
        </w:rPr>
        <w:t>W</w:t>
      </w:r>
      <w:r>
        <w:rPr>
          <w:rFonts w:hint="eastAsia"/>
          <w:b/>
          <w:color w:val="FF0000"/>
        </w:rPr>
        <w:t>inxp</w:t>
      </w:r>
      <w:r>
        <w:rPr>
          <w:rFonts w:hint="eastAsia"/>
          <w:b/>
        </w:rPr>
        <w:t>系统当前安装驱动可能出错，但是也发现多数情况下xp系统下能正常使用。</w:t>
      </w:r>
    </w:p>
    <w:p>
      <w:pPr>
        <w:spacing w:line="220" w:lineRule="atLeast"/>
      </w:pPr>
      <w:r>
        <w:t>如果使用</w:t>
      </w:r>
      <w:r>
        <w:rPr>
          <w:color w:val="FF0000"/>
        </w:rPr>
        <w:t>Keil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MDK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安装</w:t>
      </w:r>
      <w:r>
        <w:rPr>
          <w:color w:val="FF0000"/>
        </w:rPr>
        <w:t>v</w:t>
      </w:r>
      <w:r>
        <w:rPr>
          <w:rFonts w:hint="eastAsia"/>
          <w:color w:val="FF0000"/>
        </w:rPr>
        <w:t>5.0</w:t>
      </w:r>
      <w:r>
        <w:rPr>
          <w:rFonts w:hint="eastAsia"/>
        </w:rPr>
        <w:t>以上版本。我们不提供v4版本的MDK环境下的技术支持。</w:t>
      </w:r>
    </w:p>
    <w:p>
      <w:pPr>
        <w:spacing w:line="220" w:lineRule="atLeast"/>
      </w:pPr>
      <w:r>
        <w:rPr>
          <w:rFonts w:hint="eastAsia"/>
        </w:rPr>
        <w:t>如果使用</w:t>
      </w:r>
      <w:r>
        <w:rPr>
          <w:rFonts w:hint="eastAsia"/>
          <w:color w:val="FF0000"/>
        </w:rPr>
        <w:t>JLink/Jflash软件</w:t>
      </w:r>
      <w:r>
        <w:rPr>
          <w:rFonts w:hint="eastAsia"/>
        </w:rPr>
        <w:t>下载程序，也请安装</w:t>
      </w:r>
      <w:r>
        <w:rPr>
          <w:rFonts w:hint="eastAsia"/>
          <w:color w:val="FF0000"/>
        </w:rPr>
        <w:t>v512以上</w:t>
      </w:r>
      <w:r>
        <w:rPr>
          <w:rFonts w:hint="eastAsia"/>
        </w:rPr>
        <w:t>的版本。</w:t>
      </w:r>
      <w:r>
        <w:t>V</w:t>
      </w:r>
      <w:r>
        <w:rPr>
          <w:rFonts w:hint="eastAsia"/>
        </w:rPr>
        <w:t>4版本的软件我们不提供技术支持。</w:t>
      </w:r>
    </w:p>
    <w:p>
      <w:pPr>
        <w:spacing w:line="220" w:lineRule="atLeast"/>
      </w:pPr>
      <w:r>
        <w:t>安装</w:t>
      </w:r>
      <w:r>
        <w:rPr>
          <w:rFonts w:hint="eastAsia"/>
          <w:color w:val="FF0000"/>
        </w:rPr>
        <w:t>JLink/Jflash软件</w:t>
      </w:r>
      <w:r>
        <w:t>软件</w:t>
      </w:r>
      <w:r>
        <w:rPr>
          <w:rFonts w:hint="eastAsia"/>
        </w:rPr>
        <w:t>时</w:t>
      </w:r>
      <w:r>
        <w:t>请选择</w:t>
      </w:r>
      <w:r>
        <w:rPr>
          <w:rFonts w:hint="eastAsia"/>
        </w:rPr>
        <w:t>安装</w:t>
      </w:r>
      <w:r>
        <w:t>仿真器驱动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3A1E"/>
    <w:rsid w:val="000C0402"/>
    <w:rsid w:val="00103BB7"/>
    <w:rsid w:val="00151C92"/>
    <w:rsid w:val="00166E94"/>
    <w:rsid w:val="001B3955"/>
    <w:rsid w:val="001B413E"/>
    <w:rsid w:val="001C4568"/>
    <w:rsid w:val="002B52A4"/>
    <w:rsid w:val="002C05E8"/>
    <w:rsid w:val="00323B43"/>
    <w:rsid w:val="003567DD"/>
    <w:rsid w:val="003D37D8"/>
    <w:rsid w:val="00426133"/>
    <w:rsid w:val="004358AB"/>
    <w:rsid w:val="0051774D"/>
    <w:rsid w:val="00573EE8"/>
    <w:rsid w:val="006A2FE3"/>
    <w:rsid w:val="006D386D"/>
    <w:rsid w:val="00753E1E"/>
    <w:rsid w:val="008059D3"/>
    <w:rsid w:val="008B7726"/>
    <w:rsid w:val="008E264D"/>
    <w:rsid w:val="00916723"/>
    <w:rsid w:val="009A6CBA"/>
    <w:rsid w:val="009C36BE"/>
    <w:rsid w:val="009E5E66"/>
    <w:rsid w:val="009F6CD6"/>
    <w:rsid w:val="00AA42B4"/>
    <w:rsid w:val="00BC1FFE"/>
    <w:rsid w:val="00C42DC7"/>
    <w:rsid w:val="00CC0E9E"/>
    <w:rsid w:val="00CC3BA2"/>
    <w:rsid w:val="00D31D50"/>
    <w:rsid w:val="00E22BBD"/>
    <w:rsid w:val="00E240CA"/>
    <w:rsid w:val="00E26CB0"/>
    <w:rsid w:val="00EE1795"/>
    <w:rsid w:val="00F66D4D"/>
    <w:rsid w:val="00FB3822"/>
    <w:rsid w:val="00FF4076"/>
    <w:rsid w:val="02433F40"/>
    <w:rsid w:val="3B9D0E86"/>
    <w:rsid w:val="4C8A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597</Characters>
  <Lines>4</Lines>
  <Paragraphs>1</Paragraphs>
  <TotalTime>3</TotalTime>
  <ScaleCrop>false</ScaleCrop>
  <LinksUpToDate>false</LinksUpToDate>
  <CharactersWithSpaces>700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2016-11-04T12:42:00Z</dcterms:created>
  <dc:creator>Administrator</dc:creator>
  <cp:lastModifiedBy>ENDLESS</cp:lastModifiedBy>
  <dcterms:modified xsi:type="dcterms:W3CDTF">2019-05-20T11:34:46Z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