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Default="008C11C0"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985099" w:rsidRDefault="00B63514"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772AB">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w:t>
      </w:r>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、定金转租金，开始的时候显示的是完全到账登记，合同审核不通过，重新做到账登记就显示为未到账登记了。</w:t>
      </w:r>
    </w:p>
    <w:p w:rsidR="00E42B81" w:rsidRPr="00AE431E" w:rsidRDefault="00177CFC" w:rsidP="00AE25B6">
      <w:pPr>
        <w:tabs>
          <w:tab w:val="left" w:pos="5475"/>
        </w:tabs>
        <w:ind w:leftChars="154" w:left="999"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10</w:t>
      </w:r>
      <w:r w:rsidR="00B63514">
        <w:rPr>
          <w:rFonts w:ascii="微软雅黑" w:hAnsi="微软雅黑" w:hint="eastAsia"/>
          <w:szCs w:val="28"/>
          <w14:textOutline w14:w="9525" w14:cap="rnd" w14:cmpd="sng" w14:algn="ctr">
            <w14:solidFill>
              <w14:srgbClr w14:val="0070C0"/>
            </w14:solidFill>
            <w14:prstDash w14:val="solid"/>
            <w14:bevel/>
          </w14:textOutline>
        </w:rPr>
        <w:t>8</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特殊退租</w:t>
      </w:r>
      <w:r w:rsidR="001E3CBD" w:rsidRPr="00AE431E">
        <w:rPr>
          <w:rFonts w:ascii="微软雅黑" w:hAnsi="微软雅黑" w:hint="eastAsia"/>
          <w:szCs w:val="28"/>
          <w14:textOutline w14:w="9525" w14:cap="rnd" w14:cmpd="sng" w14:algn="ctr">
            <w14:solidFill>
              <w14:srgbClr w14:val="0070C0"/>
            </w14:solidFill>
            <w14:prstDash w14:val="solid"/>
            <w14:bevel/>
          </w14:textOutline>
        </w:rPr>
        <w:t>新增</w:t>
      </w:r>
      <w:r w:rsidR="00E42B81" w:rsidRPr="00AE431E">
        <w:rPr>
          <w:rFonts w:ascii="微软雅黑" w:hAnsi="微软雅黑"/>
          <w:szCs w:val="28"/>
          <w14:textOutline w14:w="9525" w14:cap="rnd" w14:cmpd="sng" w14:algn="ctr">
            <w14:solidFill>
              <w14:srgbClr w14:val="0070C0"/>
            </w14:solidFill>
            <w14:prstDash w14:val="solid"/>
            <w14:bevel/>
          </w14:textOutline>
        </w:rPr>
        <w:t>备注</w:t>
      </w:r>
      <w:r w:rsidR="00320119">
        <w:rPr>
          <w:rFonts w:ascii="微软雅黑" w:hAnsi="微软雅黑" w:hint="eastAsia"/>
          <w:szCs w:val="28"/>
          <w14:textOutline w14:w="9525" w14:cap="rnd" w14:cmpd="sng" w14:algn="ctr">
            <w14:solidFill>
              <w14:srgbClr w14:val="0070C0"/>
            </w14:solidFill>
            <w14:prstDash w14:val="solid"/>
            <w14:bevel/>
          </w14:textOutline>
        </w:rPr>
        <w:t>，</w:t>
      </w:r>
      <w:r w:rsidR="00627B57">
        <w:rPr>
          <w:rFonts w:ascii="微软雅黑" w:hAnsi="微软雅黑" w:hint="eastAsia"/>
          <w:szCs w:val="28"/>
          <w14:textOutline w14:w="9525" w14:cap="rnd" w14:cmpd="sng" w14:algn="ctr">
            <w14:solidFill>
              <w14:srgbClr w14:val="0070C0"/>
            </w14:solidFill>
            <w14:prstDash w14:val="solid"/>
            <w14:bevel/>
          </w14:textOutline>
        </w:rPr>
        <w:t>特殊退租的</w:t>
      </w:r>
      <w:r w:rsidR="00AE25B6">
        <w:rPr>
          <w:rFonts w:ascii="微软雅黑" w:hAnsi="微软雅黑" w:hint="eastAsia"/>
          <w:szCs w:val="28"/>
          <w14:textOutline w14:w="9525" w14:cap="rnd" w14:cmpd="sng" w14:algn="ctr">
            <w14:solidFill>
              <w14:srgbClr w14:val="0070C0"/>
            </w14:solidFill>
            <w14:prstDash w14:val="solid"/>
            <w14:bevel/>
          </w14:textOutline>
        </w:rPr>
        <w:t>审核不要审核合同内容</w:t>
      </w:r>
      <w:r w:rsidR="00320119">
        <w:rPr>
          <w:rFonts w:ascii="微软雅黑" w:hAnsi="微软雅黑" w:hint="eastAsia"/>
          <w:szCs w:val="28"/>
          <w14:textOutline w14:w="9525" w14:cap="rnd" w14:cmpd="sng" w14:algn="ctr">
            <w14:solidFill>
              <w14:srgbClr w14:val="0070C0"/>
            </w14:solidFill>
            <w14:prstDash w14:val="solid"/>
            <w14:bevel/>
          </w14:textOutline>
        </w:rPr>
        <w:t>，</w:t>
      </w:r>
      <w:r w:rsidR="00AE25B6">
        <w:rPr>
          <w:rFonts w:ascii="微软雅黑" w:hAnsi="微软雅黑" w:hint="eastAsia"/>
          <w:szCs w:val="28"/>
          <w14:textOutline w14:w="9525" w14:cap="rnd" w14:cmpd="sng" w14:algn="ctr">
            <w14:solidFill>
              <w14:srgbClr w14:val="0070C0"/>
            </w14:solidFill>
            <w14:prstDash w14:val="solid"/>
            <w14:bevel/>
          </w14:textOutline>
        </w:rPr>
        <w:t>改为审核特殊退租核算信息</w:t>
      </w:r>
      <w:r w:rsidR="00320119">
        <w:rPr>
          <w:rFonts w:ascii="微软雅黑" w:hAnsi="微软雅黑" w:hint="eastAsia"/>
          <w:szCs w:val="28"/>
          <w14:textOutline w14:w="9525" w14:cap="rnd" w14:cmpd="sng" w14:algn="ctr">
            <w14:solidFill>
              <w14:srgbClr w14:val="0070C0"/>
            </w14:solidFill>
            <w14:prstDash w14:val="solid"/>
            <w14:bevel/>
          </w14:textOutline>
        </w:rPr>
        <w:t>。</w:t>
      </w:r>
    </w:p>
    <w:p w:rsidR="00E54EA4" w:rsidRPr="006709C2" w:rsidRDefault="00AC67D1" w:rsidP="006709C2">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0</w:t>
      </w:r>
      <w:r w:rsidR="00B63514">
        <w:rPr>
          <w:rFonts w:ascii="微软雅黑" w:hAnsi="微软雅黑" w:hint="eastAsia"/>
          <w:szCs w:val="28"/>
          <w14:textOutline w14:w="9525" w14:cap="rnd" w14:cmpd="sng" w14:algn="ctr">
            <w14:solidFill>
              <w14:srgbClr w14:val="0070C0"/>
            </w14:solidFill>
            <w14:prstDash w14:val="solid"/>
            <w14:bevel/>
          </w14:textOutline>
        </w:rPr>
        <w:t>9</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AE431E">
        <w:rPr>
          <w:rFonts w:ascii="微软雅黑" w:hAnsi="微软雅黑"/>
          <w:szCs w:val="28"/>
          <w14:textOutline w14:w="9525" w14:cap="rnd" w14:cmpd="sng" w14:algn="ctr">
            <w14:solidFill>
              <w14:srgbClr w14:val="0070C0"/>
            </w14:solidFill>
            <w14:prstDash w14:val="solid"/>
            <w14:bevel/>
          </w14:textOutline>
        </w:rPr>
        <w:t>在查看电表读数链接后面加</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 xml:space="preserve"> “</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公共区域电表读数</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公共区域电表系数</w:t>
      </w:r>
      <w:r w:rsidR="006B7AB8" w:rsidRPr="00AE431E">
        <w:rPr>
          <w:rFonts w:ascii="微软雅黑" w:hAnsi="微软雅黑"/>
          <w:szCs w:val="28"/>
          <w14:textOutline w14:w="9525" w14:cap="rnd" w14:cmpd="sng" w14:algn="ctr">
            <w14:solidFill>
              <w14:srgbClr w14:val="0070C0"/>
            </w14:solidFill>
            <w14:prstDash w14:val="solid"/>
            <w14:bevel/>
          </w14:textOutline>
        </w:rPr>
        <w:t>”</w:t>
      </w:r>
      <w:r w:rsidR="006B7AB8" w:rsidRPr="00AE431E">
        <w:rPr>
          <w:rFonts w:ascii="微软雅黑" w:hAnsi="微软雅黑" w:hint="eastAsia"/>
          <w:szCs w:val="28"/>
          <w14:textOutline w14:w="9525" w14:cap="rnd" w14:cmpd="sng" w14:algn="ctr">
            <w14:solidFill>
              <w14:srgbClr w14:val="0070C0"/>
            </w14:solidFill>
            <w14:prstDash w14:val="solid"/>
            <w14:bevel/>
          </w14:textOutline>
        </w:rPr>
        <w:t>以查看公共区域的电表情况</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p>
    <w:p w:rsidR="00985099" w:rsidRDefault="00985099"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9660A">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解决：把收据附件上传从出租</w:t>
      </w:r>
      <w:r w:rsidR="005277E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002D11F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去除，改为在到账登记时，上传收据附件。在</w:t>
      </w:r>
      <w:r w:rsidR="004F7792"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账务审核的时候，可以下载</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上传的收据附件。</w:t>
      </w:r>
    </w:p>
    <w:p w:rsidR="00C245EE" w:rsidRDefault="00C245EE"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1575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支持批量的到账登记。每页500行。不要承租合同做到账登记跳转。直接批量更新状态。可以支持多合同同时更新。</w:t>
      </w:r>
    </w:p>
    <w:p w:rsidR="00BF45B4" w:rsidRPr="00985099" w:rsidRDefault="00BF45B4"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112、</w:t>
      </w:r>
      <w:r w:rsidR="00815ED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区分</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不同来源</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（手机</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网站</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管理系统）</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协议等业务实体对象记录</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在出租、承租合同及定金协议</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加一个来源类型字段区分</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APP手机\WEB网站\MNG管理系统</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）的不同记录？</w:t>
      </w:r>
      <w:bookmarkStart w:id="0" w:name="_GoBack"/>
      <w:bookmarkEnd w:id="0"/>
    </w:p>
    <w:sectPr w:rsidR="00BF45B4" w:rsidRPr="00985099"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2947"/>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3CBD"/>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11F9"/>
    <w:rsid w:val="002D2B72"/>
    <w:rsid w:val="002D3B46"/>
    <w:rsid w:val="002D5922"/>
    <w:rsid w:val="002E70CF"/>
    <w:rsid w:val="002E7537"/>
    <w:rsid w:val="003047E9"/>
    <w:rsid w:val="0030514F"/>
    <w:rsid w:val="003123F9"/>
    <w:rsid w:val="0031452D"/>
    <w:rsid w:val="00315751"/>
    <w:rsid w:val="00320119"/>
    <w:rsid w:val="003220ED"/>
    <w:rsid w:val="00324CB1"/>
    <w:rsid w:val="00330864"/>
    <w:rsid w:val="00332E3D"/>
    <w:rsid w:val="00336617"/>
    <w:rsid w:val="00344E67"/>
    <w:rsid w:val="003517F5"/>
    <w:rsid w:val="0035784F"/>
    <w:rsid w:val="00363E12"/>
    <w:rsid w:val="00366C08"/>
    <w:rsid w:val="00370DFF"/>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1A29"/>
    <w:rsid w:val="0043349F"/>
    <w:rsid w:val="004339E0"/>
    <w:rsid w:val="00453EC3"/>
    <w:rsid w:val="00460A9E"/>
    <w:rsid w:val="00467A48"/>
    <w:rsid w:val="00474C54"/>
    <w:rsid w:val="00477B09"/>
    <w:rsid w:val="00481EC3"/>
    <w:rsid w:val="00481EF9"/>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792"/>
    <w:rsid w:val="004F7F7D"/>
    <w:rsid w:val="005036AD"/>
    <w:rsid w:val="00507B65"/>
    <w:rsid w:val="00513D06"/>
    <w:rsid w:val="00516935"/>
    <w:rsid w:val="00520B66"/>
    <w:rsid w:val="00520DBA"/>
    <w:rsid w:val="00521AAF"/>
    <w:rsid w:val="00523613"/>
    <w:rsid w:val="005263C8"/>
    <w:rsid w:val="00526E84"/>
    <w:rsid w:val="005277E0"/>
    <w:rsid w:val="00530E6A"/>
    <w:rsid w:val="005310A7"/>
    <w:rsid w:val="005327BA"/>
    <w:rsid w:val="00532DBD"/>
    <w:rsid w:val="0053403E"/>
    <w:rsid w:val="00540D53"/>
    <w:rsid w:val="00540F9A"/>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835"/>
    <w:rsid w:val="005B2FFC"/>
    <w:rsid w:val="005B41F2"/>
    <w:rsid w:val="005B6052"/>
    <w:rsid w:val="005B64A7"/>
    <w:rsid w:val="005C0A3A"/>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70410"/>
    <w:rsid w:val="006709C2"/>
    <w:rsid w:val="00675186"/>
    <w:rsid w:val="0068130F"/>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1005"/>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15EDA"/>
    <w:rsid w:val="0082101D"/>
    <w:rsid w:val="00826E97"/>
    <w:rsid w:val="0083699E"/>
    <w:rsid w:val="008408E1"/>
    <w:rsid w:val="00841019"/>
    <w:rsid w:val="00844D63"/>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57598"/>
    <w:rsid w:val="00A612C9"/>
    <w:rsid w:val="00A84E8A"/>
    <w:rsid w:val="00A8545D"/>
    <w:rsid w:val="00A8723B"/>
    <w:rsid w:val="00A90B2F"/>
    <w:rsid w:val="00A914EB"/>
    <w:rsid w:val="00A91AB2"/>
    <w:rsid w:val="00A93913"/>
    <w:rsid w:val="00A96932"/>
    <w:rsid w:val="00AA5C6B"/>
    <w:rsid w:val="00AA5F7A"/>
    <w:rsid w:val="00AC433A"/>
    <w:rsid w:val="00AC67D1"/>
    <w:rsid w:val="00AE25B6"/>
    <w:rsid w:val="00AE431E"/>
    <w:rsid w:val="00AE4AAF"/>
    <w:rsid w:val="00AF0286"/>
    <w:rsid w:val="00AF3C9D"/>
    <w:rsid w:val="00B013B8"/>
    <w:rsid w:val="00B0175B"/>
    <w:rsid w:val="00B02C58"/>
    <w:rsid w:val="00B03E3B"/>
    <w:rsid w:val="00B05712"/>
    <w:rsid w:val="00B05ABE"/>
    <w:rsid w:val="00B063C4"/>
    <w:rsid w:val="00B103C4"/>
    <w:rsid w:val="00B12A09"/>
    <w:rsid w:val="00B13372"/>
    <w:rsid w:val="00B234CC"/>
    <w:rsid w:val="00B25174"/>
    <w:rsid w:val="00B309C6"/>
    <w:rsid w:val="00B30BB5"/>
    <w:rsid w:val="00B357AF"/>
    <w:rsid w:val="00B36E78"/>
    <w:rsid w:val="00B4116B"/>
    <w:rsid w:val="00B43892"/>
    <w:rsid w:val="00B45544"/>
    <w:rsid w:val="00B475F5"/>
    <w:rsid w:val="00B52233"/>
    <w:rsid w:val="00B6342F"/>
    <w:rsid w:val="00B63514"/>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300"/>
    <w:rsid w:val="00BE753F"/>
    <w:rsid w:val="00BF292B"/>
    <w:rsid w:val="00BF45B4"/>
    <w:rsid w:val="00BF5D04"/>
    <w:rsid w:val="00C01153"/>
    <w:rsid w:val="00C06ABD"/>
    <w:rsid w:val="00C06EDA"/>
    <w:rsid w:val="00C10F7F"/>
    <w:rsid w:val="00C13B91"/>
    <w:rsid w:val="00C219B3"/>
    <w:rsid w:val="00C2413F"/>
    <w:rsid w:val="00C245EE"/>
    <w:rsid w:val="00C26479"/>
    <w:rsid w:val="00C34E8C"/>
    <w:rsid w:val="00C4642B"/>
    <w:rsid w:val="00C530A3"/>
    <w:rsid w:val="00C57A96"/>
    <w:rsid w:val="00C57B02"/>
    <w:rsid w:val="00C60D96"/>
    <w:rsid w:val="00C642CF"/>
    <w:rsid w:val="00C65645"/>
    <w:rsid w:val="00C7393A"/>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27D1B"/>
    <w:rsid w:val="00D31BB6"/>
    <w:rsid w:val="00D34D0F"/>
    <w:rsid w:val="00D43FA1"/>
    <w:rsid w:val="00D55944"/>
    <w:rsid w:val="00D60352"/>
    <w:rsid w:val="00D606D2"/>
    <w:rsid w:val="00D609B7"/>
    <w:rsid w:val="00D66D00"/>
    <w:rsid w:val="00D70D5B"/>
    <w:rsid w:val="00D726BC"/>
    <w:rsid w:val="00D76810"/>
    <w:rsid w:val="00D83B44"/>
    <w:rsid w:val="00D96549"/>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B81"/>
    <w:rsid w:val="00E42E2D"/>
    <w:rsid w:val="00E51889"/>
    <w:rsid w:val="00E54EA4"/>
    <w:rsid w:val="00E737D3"/>
    <w:rsid w:val="00E74F4A"/>
    <w:rsid w:val="00E87D30"/>
    <w:rsid w:val="00E906BE"/>
    <w:rsid w:val="00E9411B"/>
    <w:rsid w:val="00EA0219"/>
    <w:rsid w:val="00EA2868"/>
    <w:rsid w:val="00EB0AB6"/>
    <w:rsid w:val="00EB688E"/>
    <w:rsid w:val="00EE0A35"/>
    <w:rsid w:val="00EE120A"/>
    <w:rsid w:val="00EE3BCB"/>
    <w:rsid w:val="00EF26F8"/>
    <w:rsid w:val="00F01220"/>
    <w:rsid w:val="00F022F5"/>
    <w:rsid w:val="00F039C0"/>
    <w:rsid w:val="00F12454"/>
    <w:rsid w:val="00F13BD5"/>
    <w:rsid w:val="00F23EE3"/>
    <w:rsid w:val="00F255CC"/>
    <w:rsid w:val="00F256DD"/>
    <w:rsid w:val="00F30E81"/>
    <w:rsid w:val="00F311B2"/>
    <w:rsid w:val="00F362DB"/>
    <w:rsid w:val="00F41945"/>
    <w:rsid w:val="00F42FBE"/>
    <w:rsid w:val="00F46613"/>
    <w:rsid w:val="00F4747E"/>
    <w:rsid w:val="00F639C2"/>
    <w:rsid w:val="00F63E32"/>
    <w:rsid w:val="00F64385"/>
    <w:rsid w:val="00F65E4C"/>
    <w:rsid w:val="00F70ECE"/>
    <w:rsid w:val="00F73EFF"/>
    <w:rsid w:val="00F772AB"/>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B36F0-5BF7-4260-97D5-71342306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7</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592</cp:revision>
  <dcterms:created xsi:type="dcterms:W3CDTF">2015-07-19T11:08:00Z</dcterms:created>
  <dcterms:modified xsi:type="dcterms:W3CDTF">2015-08-22T06:28:00Z</dcterms:modified>
</cp:coreProperties>
</file>