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A4F1E" w14:textId="7DA4C977" w:rsidR="00DD1992" w:rsidRDefault="006A7955" w:rsidP="002B64C0">
      <w:pPr>
        <w:pStyle w:val="BodyText"/>
        <w:spacing w:before="4"/>
        <w:rPr>
          <w:rFonts w:ascii="Times New Roman"/>
          <w:sz w:val="17"/>
        </w:rPr>
      </w:pPr>
      <w:r w:rsidRPr="00846613">
        <w:rPr>
          <w:rStyle w:val="Hyperlink"/>
          <w:noProof/>
          <w:sz w:val="22"/>
          <w:szCs w:val="22"/>
        </w:rPr>
        <w:drawing>
          <wp:anchor distT="0" distB="0" distL="114300" distR="114300" simplePos="0" relativeHeight="251657728" behindDoc="0" locked="0" layoutInCell="1" allowOverlap="1" wp14:anchorId="1411979D" wp14:editId="30993F16">
            <wp:simplePos x="0" y="0"/>
            <wp:positionH relativeFrom="margin">
              <wp:posOffset>-769620</wp:posOffset>
            </wp:positionH>
            <wp:positionV relativeFrom="paragraph">
              <wp:posOffset>-744220</wp:posOffset>
            </wp:positionV>
            <wp:extent cx="4442460" cy="914400"/>
            <wp:effectExtent l="0" t="0" r="0" b="0"/>
            <wp:wrapSquare wrapText="bothSides"/>
            <wp:docPr id="11" name="Picture 1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logo&#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442460" cy="914400"/>
                    </a:xfrm>
                    <a:prstGeom prst="rect">
                      <a:avLst/>
                    </a:prstGeom>
                  </pic:spPr>
                </pic:pic>
              </a:graphicData>
            </a:graphic>
            <wp14:sizeRelH relativeFrom="margin">
              <wp14:pctWidth>0</wp14:pctWidth>
            </wp14:sizeRelH>
            <wp14:sizeRelV relativeFrom="margin">
              <wp14:pctHeight>0</wp14:pctHeight>
            </wp14:sizeRelV>
          </wp:anchor>
        </w:drawing>
      </w:r>
      <w:r w:rsidR="00A66CFB">
        <w:rPr>
          <w:rFonts w:ascii="Times New Roman"/>
          <w:noProof/>
          <w:sz w:val="17"/>
        </w:rPr>
        <mc:AlternateContent>
          <mc:Choice Requires="wpg">
            <w:drawing>
              <wp:anchor distT="0" distB="0" distL="0" distR="0" simplePos="0" relativeHeight="251654656" behindDoc="0" locked="0" layoutInCell="1" allowOverlap="1" wp14:anchorId="39D922FF" wp14:editId="0210E6E2">
                <wp:simplePos x="0" y="0"/>
                <wp:positionH relativeFrom="page">
                  <wp:posOffset>0</wp:posOffset>
                </wp:positionH>
                <wp:positionV relativeFrom="page">
                  <wp:posOffset>0</wp:posOffset>
                </wp:positionV>
                <wp:extent cx="7772400" cy="100584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10058400"/>
                          <a:chOff x="0" y="0"/>
                          <a:chExt cx="7772400" cy="10058400"/>
                        </a:xfrm>
                      </wpg:grpSpPr>
                      <wps:wsp>
                        <wps:cNvPr id="2" name="Graphic 2"/>
                        <wps:cNvSpPr/>
                        <wps:spPr>
                          <a:xfrm>
                            <a:off x="0" y="2553970"/>
                            <a:ext cx="5847080" cy="7504430"/>
                          </a:xfrm>
                          <a:custGeom>
                            <a:avLst/>
                            <a:gdLst/>
                            <a:ahLst/>
                            <a:cxnLst/>
                            <a:rect l="l" t="t" r="r" b="b"/>
                            <a:pathLst>
                              <a:path w="5847080" h="7504430">
                                <a:moveTo>
                                  <a:pt x="3711575" y="0"/>
                                </a:moveTo>
                                <a:lnTo>
                                  <a:pt x="0" y="3712971"/>
                                </a:lnTo>
                                <a:lnTo>
                                  <a:pt x="0" y="7504429"/>
                                </a:lnTo>
                                <a:lnTo>
                                  <a:pt x="478840" y="7504429"/>
                                </a:lnTo>
                                <a:lnTo>
                                  <a:pt x="5846826" y="2136013"/>
                                </a:lnTo>
                                <a:lnTo>
                                  <a:pt x="3711575" y="0"/>
                                </a:lnTo>
                                <a:close/>
                              </a:path>
                            </a:pathLst>
                          </a:custGeom>
                          <a:solidFill>
                            <a:srgbClr val="D9D9D9"/>
                          </a:solidFill>
                        </wps:spPr>
                        <wps:bodyPr wrap="square" lIns="0" tIns="0" rIns="0" bIns="0" rtlCol="0">
                          <a:prstTxWarp prst="textNoShape">
                            <a:avLst/>
                          </a:prstTxWarp>
                          <a:noAutofit/>
                        </wps:bodyPr>
                      </wps:wsp>
                      <wps:wsp>
                        <wps:cNvPr id="3" name="Graphic 3"/>
                        <wps:cNvSpPr/>
                        <wps:spPr>
                          <a:xfrm>
                            <a:off x="0" y="2045716"/>
                            <a:ext cx="3908425" cy="7821295"/>
                          </a:xfrm>
                          <a:custGeom>
                            <a:avLst/>
                            <a:gdLst/>
                            <a:ahLst/>
                            <a:cxnLst/>
                            <a:rect l="l" t="t" r="r" b="b"/>
                            <a:pathLst>
                              <a:path w="3908425" h="7821295">
                                <a:moveTo>
                                  <a:pt x="0" y="0"/>
                                </a:moveTo>
                                <a:lnTo>
                                  <a:pt x="0" y="7820812"/>
                                </a:lnTo>
                                <a:lnTo>
                                  <a:pt x="3908425" y="3911091"/>
                                </a:lnTo>
                                <a:lnTo>
                                  <a:pt x="0" y="0"/>
                                </a:lnTo>
                                <a:close/>
                              </a:path>
                            </a:pathLst>
                          </a:custGeom>
                          <a:solidFill>
                            <a:srgbClr val="00C1C6"/>
                          </a:solidFill>
                        </wps:spPr>
                        <wps:bodyPr wrap="square" lIns="0" tIns="0" rIns="0" bIns="0" rtlCol="0">
                          <a:prstTxWarp prst="textNoShape">
                            <a:avLst/>
                          </a:prstTxWarp>
                          <a:noAutofit/>
                        </wps:bodyPr>
                      </wps:wsp>
                      <wps:wsp>
                        <wps:cNvPr id="4" name="Graphic 4"/>
                        <wps:cNvSpPr/>
                        <wps:spPr>
                          <a:xfrm>
                            <a:off x="0" y="0"/>
                            <a:ext cx="7772400" cy="9044940"/>
                          </a:xfrm>
                          <a:custGeom>
                            <a:avLst/>
                            <a:gdLst/>
                            <a:ahLst/>
                            <a:cxnLst/>
                            <a:rect l="l" t="t" r="r" b="b"/>
                            <a:pathLst>
                              <a:path w="7772400" h="9044940">
                                <a:moveTo>
                                  <a:pt x="7772400" y="0"/>
                                </a:moveTo>
                                <a:lnTo>
                                  <a:pt x="6144133" y="0"/>
                                </a:lnTo>
                                <a:lnTo>
                                  <a:pt x="0" y="6146038"/>
                                </a:lnTo>
                                <a:lnTo>
                                  <a:pt x="0" y="9044432"/>
                                </a:lnTo>
                                <a:lnTo>
                                  <a:pt x="7772400" y="1269619"/>
                                </a:lnTo>
                                <a:lnTo>
                                  <a:pt x="7772400" y="0"/>
                                </a:lnTo>
                                <a:close/>
                              </a:path>
                            </a:pathLst>
                          </a:custGeom>
                          <a:solidFill>
                            <a:srgbClr val="123869"/>
                          </a:solidFill>
                        </wps:spPr>
                        <wps:bodyPr wrap="square" lIns="0" tIns="0" rIns="0" bIns="0" rtlCol="0">
                          <a:prstTxWarp prst="textNoShape">
                            <a:avLst/>
                          </a:prstTxWarp>
                          <a:noAutofit/>
                        </wps:bodyPr>
                      </wps:wsp>
                    </wpg:wgp>
                  </a:graphicData>
                </a:graphic>
              </wp:anchor>
            </w:drawing>
          </mc:Choice>
          <mc:Fallback>
            <w:pict>
              <v:group w14:anchorId="70DFA73E" id="Group 1" o:spid="_x0000_s1026" style="position:absolute;margin-left:0;margin-top:0;width:612pt;height:11in;z-index:251654656;mso-wrap-distance-left:0;mso-wrap-distance-right:0;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">
                <v:shape id="Graphic 2" o:spid="_x0000_s1027" style="position:absolute;top:25539;width:58470;height:75045;visibility:visible;mso-wrap-style:square;v-text-anchor:top" coordsize="5847080,750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" path="m3711575,l,3712971,,7504429r478840,l5846826,2136013,3711575,xe" fillcolor="#d9d9d9" stroked="f">
                  <v:path arrowok="t"/>
                </v:shape>
                <v:shape id="Graphic 3" o:spid="_x0000_s1028" style="position:absolute;top:20457;width:39084;height:78213;visibility:visible;mso-wrap-style:square;v-text-anchor:top" coordsize="3908425,782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" path="m,l,7820812,3908425,3911091,,xe" fillcolor="#00c1c6" stroked="f">
                  <v:path arrowok="t"/>
                </v:shape>
                <v:shape id="Graphic 4" o:spid="_x0000_s1029" style="position:absolute;width:77724;height:90449;visibility:visible;mso-wrap-style:square;v-text-anchor:top" coordsize="7772400,904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" path="m7772400,l6144133,,,6146038,,9044432,7772400,1269619,7772400,xe" fillcolor="#123869" stroked="f">
                  <v:path arrowok="t"/>
                </v:shape>
                <w10:wrap anchorx="page" anchory="page"/>
              </v:group>
            </w:pict>
          </mc:Fallback>
        </mc:AlternateContent>
      </w:r>
    </w:p>
    <w:p w14:paraId="0D49091F" w14:textId="1048DC8A" w:rsidR="002D24C9" w:rsidRDefault="002D24C9" w:rsidP="002D24C9">
      <w:pPr>
        <w:pStyle w:val="NormalWeb"/>
        <w:spacing w:before="0" w:beforeAutospacing="0"/>
        <w:rPr>
          <w:rFonts w:ascii="Arial MT"/>
          <w:b/>
          <w:bCs/>
          <w:color w:val="4F81BD" w:themeColor="accent1"/>
          <w:sz w:val="30"/>
          <w:szCs w:val="30"/>
        </w:rPr>
      </w:pPr>
    </w:p>
    <w:p w14:paraId="5F52890D" w14:textId="35D1E633" w:rsidR="00A66CFB" w:rsidRDefault="006A7955" w:rsidP="00A66CFB">
      <w:pPr>
        <w:pStyle w:val="NormalWeb"/>
        <w:spacing w:before="0" w:beforeAutospacing="0" w:after="0" w:afterAutospacing="0"/>
        <w:rPr>
          <w:rFonts w:ascii="Arial MT"/>
          <w:b/>
          <w:bCs/>
          <w:color w:val="632423" w:themeColor="accent2" w:themeShade="80"/>
          <w:sz w:val="30"/>
          <w:szCs w:val="30"/>
        </w:rPr>
      </w:pPr>
      <w:r>
        <w:rPr>
          <w:b/>
          <w:bCs/>
          <w:noProof/>
          <w:color w:val="4F81BD" w:themeColor="accent1"/>
          <w:sz w:val="30"/>
          <w:szCs w:val="30"/>
        </w:rPr>
        <w:drawing>
          <wp:anchor distT="0" distB="0" distL="114300" distR="114300" simplePos="0" relativeHeight="251660800" behindDoc="0" locked="0" layoutInCell="1" allowOverlap="1" wp14:anchorId="17EB2C8E" wp14:editId="0EE6B989">
            <wp:simplePos x="0" y="0"/>
            <wp:positionH relativeFrom="column">
              <wp:posOffset>-53340</wp:posOffset>
            </wp:positionH>
            <wp:positionV relativeFrom="paragraph">
              <wp:posOffset>218440</wp:posOffset>
            </wp:positionV>
            <wp:extent cx="1973580" cy="115062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idas 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3580" cy="1150620"/>
                    </a:xfrm>
                    <a:prstGeom prst="rect">
                      <a:avLst/>
                    </a:prstGeom>
                  </pic:spPr>
                </pic:pic>
              </a:graphicData>
            </a:graphic>
            <wp14:sizeRelH relativeFrom="margin">
              <wp14:pctWidth>0</wp14:pctWidth>
            </wp14:sizeRelH>
            <wp14:sizeRelV relativeFrom="margin">
              <wp14:pctHeight>0</wp14:pctHeight>
            </wp14:sizeRelV>
          </wp:anchor>
        </w:drawing>
      </w:r>
    </w:p>
    <w:p w14:paraId="1B1E2D98" w14:textId="4A56CA8B" w:rsidR="00CA34EF" w:rsidRDefault="00CA34EF" w:rsidP="00A66CFB">
      <w:pPr>
        <w:pStyle w:val="BodyText"/>
        <w:ind w:left="-990"/>
        <w:rPr>
          <w:b/>
          <w:bCs/>
          <w:color w:val="4F81BD" w:themeColor="accent1"/>
          <w:sz w:val="30"/>
          <w:szCs w:val="30"/>
        </w:rPr>
      </w:pPr>
    </w:p>
    <w:p w14:paraId="31BB4620" w14:textId="7307BCBE" w:rsidR="002D24C9" w:rsidRDefault="002D24C9" w:rsidP="00CA34EF">
      <w:pPr>
        <w:pStyle w:val="BodyText"/>
        <w:ind w:left="-990"/>
        <w:rPr>
          <w:b/>
          <w:bCs/>
          <w:color w:val="4F81BD" w:themeColor="accent1"/>
          <w:sz w:val="30"/>
          <w:szCs w:val="30"/>
        </w:rPr>
      </w:pPr>
    </w:p>
    <w:p w14:paraId="4B11BD57" w14:textId="49E8E4A1" w:rsidR="002D24C9" w:rsidRDefault="002D24C9" w:rsidP="002D24C9">
      <w:pPr>
        <w:pStyle w:val="NormalWeb"/>
      </w:pPr>
    </w:p>
    <w:p w14:paraId="3611D9BF" w14:textId="3694DA27" w:rsidR="00864EF5" w:rsidRDefault="00864EF5" w:rsidP="00864EF5">
      <w:pPr>
        <w:pStyle w:val="NormalWeb"/>
      </w:pPr>
    </w:p>
    <w:p w14:paraId="7E48AB56" w14:textId="690DE7C0" w:rsidR="00864EF5" w:rsidRDefault="00864EF5" w:rsidP="00864EF5">
      <w:pPr>
        <w:pStyle w:val="NormalWeb"/>
      </w:pPr>
    </w:p>
    <w:p w14:paraId="27C9F047" w14:textId="6DFBC550" w:rsidR="002D24C9" w:rsidRDefault="002D24C9" w:rsidP="00CA34EF">
      <w:pPr>
        <w:pStyle w:val="BodyText"/>
        <w:ind w:left="-990"/>
        <w:rPr>
          <w:b/>
          <w:bCs/>
          <w:color w:val="4F81BD" w:themeColor="accent1"/>
          <w:sz w:val="30"/>
          <w:szCs w:val="30"/>
        </w:rPr>
      </w:pPr>
    </w:p>
    <w:p w14:paraId="6ECD78FC" w14:textId="2C069D83" w:rsidR="00D4500B" w:rsidRDefault="00D4500B" w:rsidP="00CA34EF">
      <w:pPr>
        <w:pStyle w:val="BodyText"/>
        <w:ind w:left="-990"/>
        <w:rPr>
          <w:b/>
          <w:bCs/>
          <w:color w:val="4F81BD" w:themeColor="accent1"/>
          <w:sz w:val="30"/>
          <w:szCs w:val="30"/>
        </w:rPr>
      </w:pPr>
    </w:p>
    <w:p w14:paraId="14D5881A" w14:textId="7E141BAE" w:rsidR="00D4500B" w:rsidRDefault="00D4500B" w:rsidP="00CA34EF">
      <w:pPr>
        <w:pStyle w:val="BodyText"/>
        <w:ind w:left="-990"/>
        <w:rPr>
          <w:b/>
          <w:bCs/>
          <w:color w:val="4F81BD" w:themeColor="accent1"/>
          <w:sz w:val="30"/>
          <w:szCs w:val="30"/>
        </w:rPr>
      </w:pPr>
    </w:p>
    <w:p w14:paraId="6476E795" w14:textId="7BF61A8D" w:rsidR="00D4500B" w:rsidRDefault="00F85FFB" w:rsidP="00CA34EF">
      <w:pPr>
        <w:pStyle w:val="BodyText"/>
        <w:ind w:left="-990"/>
        <w:rPr>
          <w:b/>
          <w:bCs/>
          <w:color w:val="4F81BD" w:themeColor="accent1"/>
          <w:sz w:val="30"/>
          <w:szCs w:val="30"/>
        </w:rPr>
      </w:pPr>
      <w:r w:rsidRPr="00F85FFB">
        <w:rPr>
          <w:b/>
          <w:bCs/>
          <w:noProof/>
          <w:color w:val="4F81BD" w:themeColor="accent1"/>
          <w:sz w:val="30"/>
          <w:szCs w:val="30"/>
        </w:rPr>
        <w:drawing>
          <wp:anchor distT="0" distB="0" distL="114300" distR="114300" simplePos="0" relativeHeight="251676672" behindDoc="0" locked="0" layoutInCell="1" allowOverlap="1" wp14:anchorId="543FC3BB" wp14:editId="1B3DF61D">
            <wp:simplePos x="0" y="0"/>
            <wp:positionH relativeFrom="column">
              <wp:posOffset>1112520</wp:posOffset>
            </wp:positionH>
            <wp:positionV relativeFrom="paragraph">
              <wp:posOffset>3382010</wp:posOffset>
            </wp:positionV>
            <wp:extent cx="5171440" cy="21031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71440" cy="2103120"/>
                    </a:xfrm>
                    <a:prstGeom prst="rect">
                      <a:avLst/>
                    </a:prstGeom>
                  </pic:spPr>
                </pic:pic>
              </a:graphicData>
            </a:graphic>
            <wp14:sizeRelH relativeFrom="margin">
              <wp14:pctWidth>0</wp14:pctWidth>
            </wp14:sizeRelH>
            <wp14:sizeRelV relativeFrom="margin">
              <wp14:pctHeight>0</wp14:pctHeight>
            </wp14:sizeRelV>
          </wp:anchor>
        </w:drawing>
      </w:r>
    </w:p>
    <w:p w14:paraId="3615D9B3" w14:textId="77777777" w:rsidR="00D4500B" w:rsidRPr="00CA34EF" w:rsidRDefault="00D4500B" w:rsidP="00CA34EF">
      <w:pPr>
        <w:pStyle w:val="BodyText"/>
        <w:ind w:left="-990"/>
        <w:rPr>
          <w:b/>
          <w:bCs/>
          <w:color w:val="4F81BD" w:themeColor="accent1"/>
          <w:sz w:val="30"/>
          <w:szCs w:val="30"/>
        </w:rPr>
        <w:sectPr w:rsidR="00D4500B" w:rsidRPr="00CA34EF" w:rsidSect="00D4500B">
          <w:type w:val="continuous"/>
          <w:pgSz w:w="12240" w:h="15840"/>
          <w:pgMar w:top="1820" w:right="1800" w:bottom="0" w:left="180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bookmarkStart w:id="0" w:name="_GoBack"/>
      <w:bookmarkEnd w:id="0"/>
    </w:p>
    <w:p w14:paraId="5B56EEE1" w14:textId="77777777" w:rsidR="002226F5" w:rsidRDefault="002226F5" w:rsidP="00F85FFB">
      <w:pPr>
        <w:rPr>
          <w:rFonts w:ascii="Times New Roman" w:hAnsi="Times New Roman" w:cs="Times New Roman"/>
          <w:b/>
          <w:bCs/>
          <w:sz w:val="32"/>
          <w:szCs w:val="32"/>
        </w:rPr>
      </w:pPr>
    </w:p>
    <w:p w14:paraId="62E5B01F" w14:textId="5862A4BE" w:rsidR="00F85FFB" w:rsidRDefault="00F85FFB" w:rsidP="002226F5">
      <w:pPr>
        <w:rPr>
          <w:rFonts w:ascii="Times New Roman" w:hAnsi="Times New Roman" w:cs="Times New Roman"/>
          <w:b/>
          <w:bCs/>
          <w:sz w:val="32"/>
          <w:szCs w:val="32"/>
        </w:rPr>
      </w:pPr>
      <w:r w:rsidRPr="005979E4">
        <w:rPr>
          <w:rFonts w:ascii="Times New Roman" w:hAnsi="Times New Roman" w:cs="Times New Roman"/>
          <w:b/>
          <w:bCs/>
          <w:sz w:val="32"/>
          <w:szCs w:val="32"/>
        </w:rPr>
        <w:t xml:space="preserve">Visual </w:t>
      </w:r>
      <w:r>
        <w:rPr>
          <w:rFonts w:ascii="Times New Roman" w:hAnsi="Times New Roman" w:cs="Times New Roman"/>
          <w:b/>
          <w:bCs/>
          <w:sz w:val="32"/>
          <w:szCs w:val="32"/>
        </w:rPr>
        <w:t xml:space="preserve">Story </w:t>
      </w:r>
      <w:r w:rsidRPr="005979E4">
        <w:rPr>
          <w:rFonts w:ascii="Times New Roman" w:hAnsi="Times New Roman" w:cs="Times New Roman"/>
          <w:b/>
          <w:bCs/>
          <w:sz w:val="32"/>
          <w:szCs w:val="32"/>
        </w:rPr>
        <w:t>Presentation</w:t>
      </w:r>
    </w:p>
    <w:p w14:paraId="725DB5D0" w14:textId="77777777" w:rsidR="002226F5" w:rsidRDefault="002226F5" w:rsidP="002226F5">
      <w:pPr>
        <w:rPr>
          <w:rFonts w:ascii="Times New Roman" w:hAnsi="Times New Roman" w:cs="Times New Roman"/>
          <w:sz w:val="24"/>
          <w:szCs w:val="24"/>
        </w:rPr>
      </w:pPr>
    </w:p>
    <w:p w14:paraId="20A28C7A" w14:textId="5C6A3AC6" w:rsidR="00F85FFB" w:rsidRPr="00E116C5" w:rsidRDefault="00F85FFB" w:rsidP="002226F5">
      <w:pPr>
        <w:rPr>
          <w:rFonts w:ascii="Times New Roman" w:hAnsi="Times New Roman" w:cs="Times New Roman"/>
          <w:sz w:val="24"/>
          <w:szCs w:val="24"/>
        </w:rPr>
      </w:pPr>
      <w:r>
        <w:rPr>
          <w:rFonts w:ascii="Times New Roman" w:hAnsi="Times New Roman" w:cs="Times New Roman"/>
          <w:sz w:val="24"/>
          <w:szCs w:val="24"/>
        </w:rPr>
        <w:t>Adidas Sales Analysis</w:t>
      </w:r>
    </w:p>
    <w:p w14:paraId="1DAA81C8" w14:textId="77777777" w:rsidR="00F85FFB" w:rsidRDefault="00F85FFB" w:rsidP="002226F5">
      <w:pPr>
        <w:rPr>
          <w:rFonts w:ascii="Times New Roman" w:hAnsi="Times New Roman" w:cs="Times New Roman"/>
          <w:sz w:val="24"/>
          <w:szCs w:val="24"/>
        </w:rPr>
      </w:pPr>
    </w:p>
    <w:p w14:paraId="61DCC4E3" w14:textId="29F80B22" w:rsidR="00F85FFB" w:rsidRDefault="002226F5" w:rsidP="002226F5">
      <w:r>
        <w:rPr>
          <w:rFonts w:ascii="Times New Roman" w:hAnsi="Times New Roman" w:cs="Times New Roman"/>
          <w:sz w:val="24"/>
          <w:szCs w:val="24"/>
        </w:rPr>
        <w:t>YouTube Video link:</w:t>
      </w:r>
      <w:r w:rsidR="00F85FFB" w:rsidRPr="00E116C5">
        <w:rPr>
          <w:rFonts w:ascii="Times New Roman" w:hAnsi="Times New Roman" w:cs="Times New Roman"/>
          <w:sz w:val="24"/>
          <w:szCs w:val="24"/>
        </w:rPr>
        <w:t xml:space="preserve"> </w:t>
      </w:r>
      <w:hyperlink r:id="rId13" w:history="1">
        <w:r w:rsidRPr="00CB05AE">
          <w:rPr>
            <w:rStyle w:val="Hyperlink"/>
          </w:rPr>
          <w:t>https://www.youtube.com/watch?v=AFmv6KsuREc</w:t>
        </w:r>
      </w:hyperlink>
    </w:p>
    <w:p w14:paraId="2BCFE188" w14:textId="77777777" w:rsidR="002226F5" w:rsidRDefault="002226F5" w:rsidP="002226F5"/>
    <w:p w14:paraId="0B2BBB71" w14:textId="03CFCB96" w:rsidR="002226F5" w:rsidRDefault="002226F5" w:rsidP="002226F5">
      <w:r>
        <w:t xml:space="preserve">PowerBI Dashboard link: </w:t>
      </w:r>
      <w:hyperlink r:id="rId14" w:history="1">
        <w:r w:rsidRPr="00CB05AE">
          <w:rPr>
            <w:rStyle w:val="Hyperlink"/>
          </w:rPr>
          <w:t>https://app.powerbi.com/groups/me/reports/56bad242-46f7-4b97-a962-108b1ec974dc?ctid=13e3b186-c446-4aab-9c6d-9ab9bb76816c&amp;pbi_source=linkShare</w:t>
        </w:r>
      </w:hyperlink>
    </w:p>
    <w:p w14:paraId="55C1EC25" w14:textId="646AC825" w:rsidR="002226F5" w:rsidRDefault="002226F5" w:rsidP="002226F5">
      <w:pPr>
        <w:spacing w:line="360" w:lineRule="auto"/>
      </w:pPr>
    </w:p>
    <w:p w14:paraId="2DB9CEEC" w14:textId="77777777" w:rsidR="002226F5" w:rsidRDefault="002226F5" w:rsidP="002226F5"/>
    <w:p w14:paraId="78DB2C7D" w14:textId="7AB8055B" w:rsidR="002226F5" w:rsidRDefault="002226F5" w:rsidP="002226F5">
      <w:pPr>
        <w:rPr>
          <w:rFonts w:ascii="Times New Roman" w:hAnsi="Times New Roman" w:cs="Times New Roman"/>
          <w:b/>
          <w:bCs/>
          <w:sz w:val="32"/>
          <w:szCs w:val="32"/>
        </w:rPr>
      </w:pPr>
      <w:r w:rsidRPr="002226F5">
        <w:rPr>
          <w:rFonts w:ascii="Times New Roman" w:hAnsi="Times New Roman" w:cs="Times New Roman"/>
          <w:b/>
          <w:bCs/>
          <w:noProof/>
          <w:sz w:val="32"/>
          <w:szCs w:val="32"/>
        </w:rPr>
        <w:drawing>
          <wp:inline distT="0" distB="0" distL="0" distR="0" wp14:anchorId="00B26E45" wp14:editId="68764906">
            <wp:extent cx="5905500" cy="4770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5500" cy="4770120"/>
                    </a:xfrm>
                    <a:prstGeom prst="rect">
                      <a:avLst/>
                    </a:prstGeom>
                  </pic:spPr>
                </pic:pic>
              </a:graphicData>
            </a:graphic>
          </wp:inline>
        </w:drawing>
      </w:r>
    </w:p>
    <w:p w14:paraId="034C6424" w14:textId="77777777" w:rsidR="00F85FFB" w:rsidRDefault="00F85FFB" w:rsidP="00D4500B">
      <w:pPr>
        <w:rPr>
          <w:rFonts w:ascii="Times New Roman" w:hAnsi="Times New Roman" w:cs="Times New Roman"/>
          <w:b/>
          <w:bCs/>
          <w:sz w:val="32"/>
          <w:szCs w:val="32"/>
        </w:rPr>
      </w:pPr>
    </w:p>
    <w:p w14:paraId="1A03768B" w14:textId="77777777" w:rsidR="00F85FFB" w:rsidRDefault="00F85FFB" w:rsidP="00D4500B">
      <w:pPr>
        <w:rPr>
          <w:rFonts w:ascii="Times New Roman" w:hAnsi="Times New Roman" w:cs="Times New Roman"/>
          <w:b/>
          <w:bCs/>
          <w:sz w:val="32"/>
          <w:szCs w:val="32"/>
        </w:rPr>
      </w:pPr>
    </w:p>
    <w:p w14:paraId="0A59A614" w14:textId="77777777" w:rsidR="00F85FFB" w:rsidRDefault="00F85FFB" w:rsidP="00D4500B">
      <w:pPr>
        <w:rPr>
          <w:rFonts w:ascii="Times New Roman" w:hAnsi="Times New Roman" w:cs="Times New Roman"/>
          <w:b/>
          <w:bCs/>
          <w:sz w:val="32"/>
          <w:szCs w:val="32"/>
        </w:rPr>
      </w:pPr>
    </w:p>
    <w:p w14:paraId="39368936" w14:textId="77777777" w:rsidR="00F85FFB" w:rsidRDefault="00F85FFB" w:rsidP="00D4500B">
      <w:pPr>
        <w:rPr>
          <w:rFonts w:ascii="Times New Roman" w:hAnsi="Times New Roman" w:cs="Times New Roman"/>
          <w:b/>
          <w:bCs/>
          <w:sz w:val="32"/>
          <w:szCs w:val="32"/>
        </w:rPr>
      </w:pPr>
    </w:p>
    <w:p w14:paraId="1E2A1E52" w14:textId="77777777" w:rsidR="00F85FFB" w:rsidRDefault="00F85FFB" w:rsidP="00D4500B">
      <w:pPr>
        <w:rPr>
          <w:rFonts w:ascii="Times New Roman" w:hAnsi="Times New Roman" w:cs="Times New Roman"/>
          <w:b/>
          <w:bCs/>
          <w:sz w:val="32"/>
          <w:szCs w:val="32"/>
        </w:rPr>
      </w:pPr>
    </w:p>
    <w:p w14:paraId="348EB3B5" w14:textId="77777777" w:rsidR="00F85FFB" w:rsidRDefault="00F85FFB" w:rsidP="00D4500B">
      <w:pPr>
        <w:rPr>
          <w:rFonts w:ascii="Times New Roman" w:hAnsi="Times New Roman" w:cs="Times New Roman"/>
          <w:b/>
          <w:bCs/>
          <w:sz w:val="32"/>
          <w:szCs w:val="32"/>
        </w:rPr>
      </w:pPr>
    </w:p>
    <w:p w14:paraId="0A9EECC4" w14:textId="77777777" w:rsidR="00F85FFB" w:rsidRDefault="00F85FFB" w:rsidP="00D4500B">
      <w:pPr>
        <w:rPr>
          <w:rFonts w:ascii="Times New Roman" w:hAnsi="Times New Roman" w:cs="Times New Roman"/>
          <w:b/>
          <w:bCs/>
          <w:sz w:val="32"/>
          <w:szCs w:val="32"/>
        </w:rPr>
      </w:pPr>
    </w:p>
    <w:p w14:paraId="444D6A91" w14:textId="77777777" w:rsidR="00F85FFB" w:rsidRDefault="00F85FFB" w:rsidP="00D4500B">
      <w:pPr>
        <w:rPr>
          <w:rFonts w:ascii="Times New Roman" w:hAnsi="Times New Roman" w:cs="Times New Roman"/>
          <w:b/>
          <w:bCs/>
          <w:sz w:val="32"/>
          <w:szCs w:val="32"/>
        </w:rPr>
      </w:pPr>
    </w:p>
    <w:p w14:paraId="315844E6" w14:textId="77777777" w:rsidR="00F85FFB" w:rsidRDefault="00F85FFB" w:rsidP="00D4500B">
      <w:pPr>
        <w:rPr>
          <w:rFonts w:ascii="Times New Roman" w:hAnsi="Times New Roman" w:cs="Times New Roman"/>
          <w:b/>
          <w:bCs/>
          <w:sz w:val="32"/>
          <w:szCs w:val="32"/>
        </w:rPr>
      </w:pPr>
    </w:p>
    <w:p w14:paraId="2533CBCA" w14:textId="77777777" w:rsidR="00B3088F" w:rsidRDefault="00B3088F" w:rsidP="002226F5">
      <w:pPr>
        <w:rPr>
          <w:rFonts w:ascii="Times New Roman" w:hAnsi="Times New Roman" w:cs="Times New Roman"/>
          <w:b/>
          <w:bCs/>
          <w:sz w:val="32"/>
          <w:szCs w:val="32"/>
        </w:rPr>
      </w:pPr>
    </w:p>
    <w:p w14:paraId="3118531F" w14:textId="7B8129F6" w:rsidR="002226F5" w:rsidRDefault="002226F5" w:rsidP="002226F5">
      <w:pPr>
        <w:rPr>
          <w:rFonts w:ascii="Times New Roman" w:hAnsi="Times New Roman" w:cs="Times New Roman"/>
          <w:b/>
          <w:bCs/>
          <w:sz w:val="32"/>
          <w:szCs w:val="32"/>
        </w:rPr>
      </w:pPr>
      <w:r>
        <w:rPr>
          <w:rFonts w:ascii="Times New Roman" w:hAnsi="Times New Roman" w:cs="Times New Roman"/>
          <w:b/>
          <w:bCs/>
          <w:sz w:val="32"/>
          <w:szCs w:val="32"/>
        </w:rPr>
        <w:t>Data Memo – Adidas Sales Performance</w:t>
      </w:r>
    </w:p>
    <w:p w14:paraId="0D398C07" w14:textId="77777777" w:rsidR="002226F5" w:rsidRPr="005979E4" w:rsidRDefault="002226F5" w:rsidP="002226F5">
      <w:pPr>
        <w:rPr>
          <w:rFonts w:ascii="Times New Roman" w:hAnsi="Times New Roman" w:cs="Times New Roman"/>
          <w:b/>
          <w:bCs/>
          <w:sz w:val="32"/>
          <w:szCs w:val="32"/>
        </w:rPr>
      </w:pPr>
    </w:p>
    <w:p w14:paraId="58A1D971" w14:textId="77777777" w:rsidR="00B3088F" w:rsidRDefault="00B3088F" w:rsidP="00B3088F">
      <w:pPr>
        <w:spacing w:line="360" w:lineRule="auto"/>
        <w:rPr>
          <w:rFonts w:asciiTheme="majorBidi" w:hAnsiTheme="majorBidi" w:cstheme="majorBidi"/>
          <w:sz w:val="24"/>
          <w:szCs w:val="24"/>
          <w:lang w:val="en-IN"/>
        </w:rPr>
      </w:pPr>
    </w:p>
    <w:p w14:paraId="05D8B424" w14:textId="097B420E" w:rsidR="00B3088F" w:rsidRPr="00B3088F" w:rsidRDefault="00B3088F" w:rsidP="00B3088F">
      <w:pPr>
        <w:spacing w:line="360" w:lineRule="auto"/>
        <w:rPr>
          <w:rFonts w:asciiTheme="majorBidi" w:hAnsiTheme="majorBidi" w:cstheme="majorBidi"/>
          <w:b/>
          <w:bCs/>
          <w:sz w:val="24"/>
          <w:szCs w:val="24"/>
        </w:rPr>
      </w:pPr>
      <w:r w:rsidRPr="00B3088F">
        <w:rPr>
          <w:rFonts w:asciiTheme="majorBidi" w:hAnsiTheme="majorBidi" w:cstheme="majorBidi"/>
          <w:sz w:val="24"/>
          <w:szCs w:val="24"/>
          <w:lang w:val="en-IN"/>
        </w:rPr>
        <w:t>The data say that ‘</w:t>
      </w:r>
      <w:r w:rsidRPr="00B3088F">
        <w:rPr>
          <w:rFonts w:asciiTheme="majorBidi" w:hAnsiTheme="majorBidi" w:cstheme="majorBidi"/>
          <w:b/>
          <w:bCs/>
          <w:sz w:val="24"/>
          <w:szCs w:val="24"/>
          <w:lang w:val="en-IN"/>
        </w:rPr>
        <w:t>Adidas’</w:t>
      </w:r>
      <w:r w:rsidRPr="00B3088F">
        <w:rPr>
          <w:rFonts w:asciiTheme="majorBidi" w:hAnsiTheme="majorBidi" w:cstheme="majorBidi"/>
          <w:sz w:val="24"/>
          <w:szCs w:val="24"/>
          <w:lang w:val="en-IN"/>
        </w:rPr>
        <w:t xml:space="preserve"> strongest sales come from the West region of the United States, with peak performance during August and December. Certain product lines, like Men's Street Footwear and Women's Apparel, are driving this success, while underperformance in some regions and retailers’ signals room for growth.</w:t>
      </w:r>
    </w:p>
    <w:p w14:paraId="65836B78" w14:textId="77777777" w:rsidR="00B3088F" w:rsidRPr="00B3088F" w:rsidRDefault="00B3088F" w:rsidP="00B3088F">
      <w:pPr>
        <w:spacing w:line="360" w:lineRule="auto"/>
        <w:rPr>
          <w:rFonts w:asciiTheme="majorBidi" w:hAnsiTheme="majorBidi" w:cstheme="majorBidi"/>
          <w:sz w:val="24"/>
          <w:szCs w:val="24"/>
          <w:lang w:val="en-IN"/>
        </w:rPr>
      </w:pPr>
      <w:r w:rsidRPr="00B3088F">
        <w:rPr>
          <w:rFonts w:asciiTheme="majorBidi" w:hAnsiTheme="majorBidi" w:cstheme="majorBidi"/>
          <w:sz w:val="24"/>
          <w:szCs w:val="24"/>
          <w:lang w:val="en-IN"/>
        </w:rPr>
        <w:t>We want to tell this story because it highlights how Adidas can leverage its strongholds while addressing weak points through regional strategy, seasonal promotions, and retailer engagement.</w:t>
      </w:r>
    </w:p>
    <w:p w14:paraId="7DBEC2BE" w14:textId="77777777" w:rsidR="00B3088F" w:rsidRPr="00B3088F" w:rsidRDefault="00B3088F" w:rsidP="00B3088F">
      <w:pPr>
        <w:spacing w:line="360" w:lineRule="auto"/>
        <w:rPr>
          <w:rFonts w:asciiTheme="majorBidi" w:hAnsiTheme="majorBidi" w:cstheme="majorBidi"/>
          <w:sz w:val="24"/>
          <w:szCs w:val="24"/>
          <w:lang w:val="en-IN"/>
        </w:rPr>
      </w:pPr>
      <w:r w:rsidRPr="00B3088F">
        <w:rPr>
          <w:rFonts w:asciiTheme="majorBidi" w:hAnsiTheme="majorBidi" w:cstheme="majorBidi"/>
          <w:sz w:val="24"/>
          <w:szCs w:val="24"/>
          <w:lang w:val="en-IN"/>
        </w:rPr>
        <w:t>Our audience is Adidas sales and marketing leadership team, as well as regional retail partners involved in sales execution.</w:t>
      </w:r>
    </w:p>
    <w:p w14:paraId="778BD4BD" w14:textId="77777777" w:rsidR="00B3088F" w:rsidRDefault="00B3088F" w:rsidP="00B3088F">
      <w:pPr>
        <w:spacing w:line="360" w:lineRule="auto"/>
        <w:rPr>
          <w:rFonts w:asciiTheme="majorBidi" w:hAnsiTheme="majorBidi" w:cstheme="majorBidi"/>
          <w:b/>
          <w:bCs/>
          <w:sz w:val="24"/>
          <w:szCs w:val="24"/>
          <w:lang w:val="en-IN"/>
        </w:rPr>
      </w:pPr>
    </w:p>
    <w:p w14:paraId="1A41DF4C" w14:textId="43C1A961" w:rsidR="00B3088F" w:rsidRPr="00B3088F" w:rsidRDefault="00B3088F" w:rsidP="00B3088F">
      <w:pPr>
        <w:spacing w:line="360" w:lineRule="auto"/>
        <w:rPr>
          <w:rFonts w:asciiTheme="majorBidi" w:hAnsiTheme="majorBidi" w:cstheme="majorBidi"/>
          <w:b/>
          <w:bCs/>
          <w:sz w:val="24"/>
          <w:szCs w:val="24"/>
          <w:lang w:val="en-IN"/>
        </w:rPr>
      </w:pPr>
      <w:r w:rsidRPr="00B3088F">
        <w:rPr>
          <w:rFonts w:asciiTheme="majorBidi" w:hAnsiTheme="majorBidi" w:cstheme="majorBidi"/>
          <w:b/>
          <w:bCs/>
          <w:sz w:val="24"/>
          <w:szCs w:val="24"/>
          <w:lang w:val="en-IN"/>
        </w:rPr>
        <w:t>Our goals are to:</w:t>
      </w:r>
    </w:p>
    <w:p w14:paraId="6C202C37" w14:textId="77777777" w:rsidR="00B3088F" w:rsidRPr="00B3088F" w:rsidRDefault="00B3088F" w:rsidP="00B3088F">
      <w:pPr>
        <w:widowControl/>
        <w:numPr>
          <w:ilvl w:val="0"/>
          <w:numId w:val="14"/>
        </w:numPr>
        <w:autoSpaceDE/>
        <w:autoSpaceDN/>
        <w:spacing w:after="160" w:line="360" w:lineRule="auto"/>
        <w:rPr>
          <w:rFonts w:asciiTheme="majorBidi" w:hAnsiTheme="majorBidi" w:cstheme="majorBidi"/>
          <w:sz w:val="24"/>
          <w:szCs w:val="24"/>
          <w:lang w:val="en-IN"/>
        </w:rPr>
      </w:pPr>
      <w:r w:rsidRPr="00B3088F">
        <w:rPr>
          <w:rFonts w:asciiTheme="majorBidi" w:hAnsiTheme="majorBidi" w:cstheme="majorBidi"/>
          <w:sz w:val="24"/>
          <w:szCs w:val="24"/>
          <w:lang w:val="en-IN"/>
        </w:rPr>
        <w:t>Provide a clear picture of what’s driving sales success.</w:t>
      </w:r>
    </w:p>
    <w:p w14:paraId="294D305E" w14:textId="77777777" w:rsidR="00B3088F" w:rsidRPr="00B3088F" w:rsidRDefault="00B3088F" w:rsidP="00B3088F">
      <w:pPr>
        <w:widowControl/>
        <w:numPr>
          <w:ilvl w:val="0"/>
          <w:numId w:val="14"/>
        </w:numPr>
        <w:autoSpaceDE/>
        <w:autoSpaceDN/>
        <w:spacing w:after="160" w:line="360" w:lineRule="auto"/>
        <w:rPr>
          <w:rFonts w:asciiTheme="majorBidi" w:hAnsiTheme="majorBidi" w:cstheme="majorBidi"/>
          <w:sz w:val="24"/>
          <w:szCs w:val="24"/>
          <w:lang w:val="en-IN"/>
        </w:rPr>
      </w:pPr>
      <w:r w:rsidRPr="00B3088F">
        <w:rPr>
          <w:rFonts w:asciiTheme="majorBidi" w:hAnsiTheme="majorBidi" w:cstheme="majorBidi"/>
          <w:sz w:val="24"/>
          <w:szCs w:val="24"/>
          <w:lang w:val="en-IN"/>
        </w:rPr>
        <w:t>Highlight gaps or inconsistencies that may be limiting further growth.</w:t>
      </w:r>
    </w:p>
    <w:p w14:paraId="11455FB1" w14:textId="77777777" w:rsidR="00B3088F" w:rsidRPr="00B3088F" w:rsidRDefault="00B3088F" w:rsidP="00B3088F">
      <w:pPr>
        <w:widowControl/>
        <w:numPr>
          <w:ilvl w:val="0"/>
          <w:numId w:val="14"/>
        </w:numPr>
        <w:autoSpaceDE/>
        <w:autoSpaceDN/>
        <w:spacing w:after="160" w:line="360" w:lineRule="auto"/>
        <w:rPr>
          <w:rFonts w:asciiTheme="majorBidi" w:hAnsiTheme="majorBidi" w:cstheme="majorBidi"/>
          <w:sz w:val="24"/>
          <w:szCs w:val="24"/>
          <w:lang w:val="en-IN"/>
        </w:rPr>
      </w:pPr>
      <w:r w:rsidRPr="00B3088F">
        <w:rPr>
          <w:rFonts w:asciiTheme="majorBidi" w:hAnsiTheme="majorBidi" w:cstheme="majorBidi"/>
          <w:sz w:val="24"/>
          <w:szCs w:val="24"/>
          <w:lang w:val="en-IN"/>
        </w:rPr>
        <w:t>Recommend actionable strategies to optimize performance by region, time, and product line.</w:t>
      </w:r>
    </w:p>
    <w:p w14:paraId="642F695D" w14:textId="77777777" w:rsidR="00B3088F" w:rsidRDefault="00B3088F" w:rsidP="00B3088F">
      <w:pPr>
        <w:spacing w:line="360" w:lineRule="auto"/>
        <w:rPr>
          <w:rFonts w:asciiTheme="majorBidi" w:hAnsiTheme="majorBidi" w:cstheme="majorBidi"/>
          <w:b/>
          <w:bCs/>
          <w:sz w:val="24"/>
          <w:szCs w:val="24"/>
          <w:lang w:val="en-IN"/>
        </w:rPr>
      </w:pPr>
    </w:p>
    <w:p w14:paraId="2D74BF1A" w14:textId="639B9EFE" w:rsidR="00B3088F" w:rsidRPr="00B3088F" w:rsidRDefault="00B3088F" w:rsidP="00B3088F">
      <w:pPr>
        <w:spacing w:line="360" w:lineRule="auto"/>
        <w:rPr>
          <w:rFonts w:asciiTheme="majorBidi" w:hAnsiTheme="majorBidi" w:cstheme="majorBidi"/>
          <w:b/>
          <w:bCs/>
          <w:sz w:val="24"/>
          <w:szCs w:val="24"/>
          <w:lang w:val="en-IN"/>
        </w:rPr>
      </w:pPr>
      <w:r w:rsidRPr="00B3088F">
        <w:rPr>
          <w:rFonts w:asciiTheme="majorBidi" w:hAnsiTheme="majorBidi" w:cstheme="majorBidi"/>
          <w:b/>
          <w:bCs/>
          <w:sz w:val="24"/>
          <w:szCs w:val="24"/>
          <w:lang w:val="en-IN"/>
        </w:rPr>
        <w:t>Key Insights:</w:t>
      </w:r>
    </w:p>
    <w:p w14:paraId="72D40BF4" w14:textId="77777777" w:rsidR="00B3088F" w:rsidRPr="00B3088F" w:rsidRDefault="00B3088F" w:rsidP="00B3088F">
      <w:pPr>
        <w:widowControl/>
        <w:numPr>
          <w:ilvl w:val="0"/>
          <w:numId w:val="15"/>
        </w:numPr>
        <w:autoSpaceDE/>
        <w:autoSpaceDN/>
        <w:spacing w:after="160" w:line="360" w:lineRule="auto"/>
        <w:rPr>
          <w:rFonts w:asciiTheme="majorBidi" w:hAnsiTheme="majorBidi" w:cstheme="majorBidi"/>
          <w:sz w:val="24"/>
          <w:szCs w:val="24"/>
          <w:lang w:val="en-IN"/>
        </w:rPr>
      </w:pPr>
      <w:r w:rsidRPr="00B3088F">
        <w:rPr>
          <w:rFonts w:asciiTheme="majorBidi" w:hAnsiTheme="majorBidi" w:cstheme="majorBidi"/>
          <w:sz w:val="24"/>
          <w:szCs w:val="24"/>
          <w:lang w:val="en-IN"/>
        </w:rPr>
        <w:t>West region contributes over 30% of total sales.</w:t>
      </w:r>
    </w:p>
    <w:p w14:paraId="4BDB82BB" w14:textId="77777777" w:rsidR="00B3088F" w:rsidRPr="00B3088F" w:rsidRDefault="00B3088F" w:rsidP="00B3088F">
      <w:pPr>
        <w:widowControl/>
        <w:numPr>
          <w:ilvl w:val="0"/>
          <w:numId w:val="15"/>
        </w:numPr>
        <w:autoSpaceDE/>
        <w:autoSpaceDN/>
        <w:spacing w:after="160" w:line="360" w:lineRule="auto"/>
        <w:rPr>
          <w:rFonts w:asciiTheme="majorBidi" w:hAnsiTheme="majorBidi" w:cstheme="majorBidi"/>
          <w:sz w:val="24"/>
          <w:szCs w:val="24"/>
          <w:lang w:val="en-IN"/>
        </w:rPr>
      </w:pPr>
      <w:r w:rsidRPr="00B3088F">
        <w:rPr>
          <w:rFonts w:asciiTheme="majorBidi" w:hAnsiTheme="majorBidi" w:cstheme="majorBidi"/>
          <w:sz w:val="24"/>
          <w:szCs w:val="24"/>
          <w:lang w:val="en-IN"/>
        </w:rPr>
        <w:t>August shows the highest monthly sales ($92M), followed by a dip and recovery in December.</w:t>
      </w:r>
    </w:p>
    <w:p w14:paraId="3F3319C6" w14:textId="77777777" w:rsidR="00B3088F" w:rsidRPr="00B3088F" w:rsidRDefault="00B3088F" w:rsidP="00B3088F">
      <w:pPr>
        <w:widowControl/>
        <w:numPr>
          <w:ilvl w:val="0"/>
          <w:numId w:val="15"/>
        </w:numPr>
        <w:autoSpaceDE/>
        <w:autoSpaceDN/>
        <w:spacing w:after="160" w:line="360" w:lineRule="auto"/>
        <w:rPr>
          <w:rFonts w:asciiTheme="majorBidi" w:hAnsiTheme="majorBidi" w:cstheme="majorBidi"/>
          <w:sz w:val="24"/>
          <w:szCs w:val="24"/>
          <w:lang w:val="en-IN"/>
        </w:rPr>
      </w:pPr>
      <w:r w:rsidRPr="00B3088F">
        <w:rPr>
          <w:rFonts w:asciiTheme="majorBidi" w:hAnsiTheme="majorBidi" w:cstheme="majorBidi"/>
          <w:sz w:val="24"/>
          <w:szCs w:val="24"/>
          <w:lang w:val="en-IN"/>
        </w:rPr>
        <w:t>Men’s Street Footwear and Women’s Apparel lead in product revenue.</w:t>
      </w:r>
    </w:p>
    <w:p w14:paraId="2670929A" w14:textId="77777777" w:rsidR="00B3088F" w:rsidRPr="00B3088F" w:rsidRDefault="00B3088F" w:rsidP="00B3088F">
      <w:pPr>
        <w:widowControl/>
        <w:numPr>
          <w:ilvl w:val="0"/>
          <w:numId w:val="15"/>
        </w:numPr>
        <w:autoSpaceDE/>
        <w:autoSpaceDN/>
        <w:spacing w:after="160" w:line="360" w:lineRule="auto"/>
        <w:rPr>
          <w:rFonts w:asciiTheme="majorBidi" w:hAnsiTheme="majorBidi" w:cstheme="majorBidi"/>
          <w:sz w:val="24"/>
          <w:szCs w:val="24"/>
          <w:lang w:val="en-IN"/>
        </w:rPr>
      </w:pPr>
      <w:r w:rsidRPr="00B3088F">
        <w:rPr>
          <w:rFonts w:asciiTheme="majorBidi" w:hAnsiTheme="majorBidi" w:cstheme="majorBidi"/>
          <w:sz w:val="24"/>
          <w:szCs w:val="24"/>
          <w:lang w:val="en-IN"/>
        </w:rPr>
        <w:t>West Gear outperforms other retail partners, suggesting strong synergy.</w:t>
      </w:r>
    </w:p>
    <w:p w14:paraId="5B039970" w14:textId="77777777" w:rsidR="00B3088F" w:rsidRPr="00B3088F" w:rsidRDefault="00B3088F" w:rsidP="002226F5">
      <w:pPr>
        <w:rPr>
          <w:rFonts w:ascii="Times New Roman" w:hAnsi="Times New Roman" w:cs="Times New Roman"/>
          <w:sz w:val="24"/>
          <w:szCs w:val="24"/>
          <w:lang w:val="en-IN"/>
        </w:rPr>
      </w:pPr>
    </w:p>
    <w:p w14:paraId="7FC44E19" w14:textId="77777777" w:rsidR="002226F5" w:rsidRDefault="002226F5" w:rsidP="00D4500B">
      <w:pPr>
        <w:rPr>
          <w:rFonts w:ascii="Times New Roman" w:hAnsi="Times New Roman" w:cs="Times New Roman"/>
          <w:b/>
          <w:bCs/>
          <w:sz w:val="32"/>
          <w:szCs w:val="32"/>
        </w:rPr>
      </w:pPr>
    </w:p>
    <w:p w14:paraId="17414794" w14:textId="77777777" w:rsidR="00F85FFB" w:rsidRDefault="00F85FFB" w:rsidP="00D4500B">
      <w:pPr>
        <w:rPr>
          <w:rFonts w:ascii="Times New Roman" w:hAnsi="Times New Roman" w:cs="Times New Roman"/>
          <w:b/>
          <w:bCs/>
          <w:sz w:val="32"/>
          <w:szCs w:val="32"/>
        </w:rPr>
      </w:pPr>
    </w:p>
    <w:p w14:paraId="7126B231" w14:textId="77777777" w:rsidR="00F85FFB" w:rsidRDefault="00F85FFB" w:rsidP="00D4500B">
      <w:pPr>
        <w:rPr>
          <w:rFonts w:ascii="Times New Roman" w:hAnsi="Times New Roman" w:cs="Times New Roman"/>
          <w:b/>
          <w:bCs/>
          <w:sz w:val="32"/>
          <w:szCs w:val="32"/>
        </w:rPr>
      </w:pPr>
    </w:p>
    <w:p w14:paraId="1E284D62" w14:textId="77777777" w:rsidR="00F85FFB" w:rsidRDefault="00F85FFB" w:rsidP="00D4500B">
      <w:pPr>
        <w:rPr>
          <w:rFonts w:ascii="Times New Roman" w:hAnsi="Times New Roman" w:cs="Times New Roman"/>
          <w:b/>
          <w:bCs/>
          <w:sz w:val="32"/>
          <w:szCs w:val="32"/>
        </w:rPr>
      </w:pPr>
    </w:p>
    <w:p w14:paraId="0D82DA51" w14:textId="77777777" w:rsidR="00F85FFB" w:rsidRDefault="00F85FFB" w:rsidP="00D4500B">
      <w:pPr>
        <w:rPr>
          <w:rFonts w:ascii="Times New Roman" w:hAnsi="Times New Roman" w:cs="Times New Roman"/>
          <w:b/>
          <w:bCs/>
          <w:sz w:val="32"/>
          <w:szCs w:val="32"/>
        </w:rPr>
      </w:pPr>
    </w:p>
    <w:p w14:paraId="0CEF25D5" w14:textId="77777777" w:rsidR="00F85FFB" w:rsidRDefault="00F85FFB" w:rsidP="00D4500B">
      <w:pPr>
        <w:rPr>
          <w:rFonts w:ascii="Times New Roman" w:hAnsi="Times New Roman" w:cs="Times New Roman"/>
          <w:b/>
          <w:bCs/>
          <w:sz w:val="32"/>
          <w:szCs w:val="32"/>
        </w:rPr>
      </w:pPr>
    </w:p>
    <w:p w14:paraId="5EEE0373" w14:textId="77777777" w:rsidR="00F85FFB" w:rsidRDefault="00F85FFB" w:rsidP="00D4500B">
      <w:pPr>
        <w:rPr>
          <w:rFonts w:ascii="Times New Roman" w:hAnsi="Times New Roman" w:cs="Times New Roman"/>
          <w:b/>
          <w:bCs/>
          <w:sz w:val="32"/>
          <w:szCs w:val="32"/>
        </w:rPr>
      </w:pPr>
    </w:p>
    <w:p w14:paraId="6DF754D3" w14:textId="77777777" w:rsidR="00F85FFB" w:rsidRDefault="00F85FFB" w:rsidP="00D4500B">
      <w:pPr>
        <w:rPr>
          <w:rFonts w:ascii="Times New Roman" w:hAnsi="Times New Roman" w:cs="Times New Roman"/>
          <w:b/>
          <w:bCs/>
          <w:sz w:val="32"/>
          <w:szCs w:val="32"/>
        </w:rPr>
      </w:pPr>
    </w:p>
    <w:p w14:paraId="6BD82AFC" w14:textId="77777777" w:rsidR="00B3088F" w:rsidRDefault="00B3088F" w:rsidP="00D4500B">
      <w:pPr>
        <w:rPr>
          <w:rFonts w:ascii="Times New Roman" w:hAnsi="Times New Roman" w:cs="Times New Roman"/>
          <w:b/>
          <w:bCs/>
          <w:sz w:val="32"/>
          <w:szCs w:val="32"/>
        </w:rPr>
      </w:pPr>
    </w:p>
    <w:p w14:paraId="677738B3" w14:textId="456FC4A8" w:rsidR="00D4500B" w:rsidRDefault="00D4500B" w:rsidP="00D4500B">
      <w:pPr>
        <w:rPr>
          <w:rFonts w:ascii="Times New Roman" w:hAnsi="Times New Roman" w:cs="Times New Roman"/>
          <w:b/>
          <w:bCs/>
          <w:sz w:val="32"/>
          <w:szCs w:val="32"/>
        </w:rPr>
      </w:pPr>
      <w:r>
        <w:rPr>
          <w:rFonts w:ascii="Times New Roman" w:hAnsi="Times New Roman" w:cs="Times New Roman"/>
          <w:b/>
          <w:bCs/>
          <w:sz w:val="32"/>
          <w:szCs w:val="32"/>
        </w:rPr>
        <w:t>Misleading Visual</w:t>
      </w:r>
    </w:p>
    <w:p w14:paraId="46475D89" w14:textId="0450C5D0" w:rsidR="00D4500B" w:rsidRDefault="00D4500B" w:rsidP="00D4500B">
      <w:pPr>
        <w:rPr>
          <w:rFonts w:ascii="Times New Roman" w:hAnsi="Times New Roman" w:cs="Times New Roman"/>
          <w:b/>
          <w:bCs/>
          <w:sz w:val="32"/>
          <w:szCs w:val="32"/>
        </w:rPr>
      </w:pPr>
    </w:p>
    <w:p w14:paraId="29C174AF" w14:textId="00982ACF" w:rsidR="00D4500B" w:rsidRDefault="00D4500B" w:rsidP="00D4500B">
      <w:pPr>
        <w:rPr>
          <w:rFonts w:ascii="Times New Roman" w:hAnsi="Times New Roman" w:cs="Times New Roman"/>
          <w:b/>
          <w:bCs/>
          <w:sz w:val="32"/>
          <w:szCs w:val="32"/>
        </w:rPr>
      </w:pPr>
      <w:r w:rsidRPr="00D4500B">
        <w:rPr>
          <w:rFonts w:ascii="Times New Roman" w:hAnsi="Times New Roman" w:cs="Times New Roman"/>
          <w:b/>
          <w:bCs/>
          <w:noProof/>
          <w:sz w:val="32"/>
          <w:szCs w:val="32"/>
        </w:rPr>
        <w:drawing>
          <wp:inline distT="0" distB="0" distL="0" distR="0" wp14:anchorId="0AD7B866" wp14:editId="7E5D70AF">
            <wp:extent cx="6141720" cy="1316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41720" cy="1316990"/>
                    </a:xfrm>
                    <a:prstGeom prst="rect">
                      <a:avLst/>
                    </a:prstGeom>
                  </pic:spPr>
                </pic:pic>
              </a:graphicData>
            </a:graphic>
          </wp:inline>
        </w:drawing>
      </w:r>
    </w:p>
    <w:p w14:paraId="68AEF26E" w14:textId="3BAD39AF" w:rsidR="00D4500B" w:rsidRDefault="00D4500B" w:rsidP="00D4500B">
      <w:pPr>
        <w:rPr>
          <w:rFonts w:ascii="Times New Roman" w:hAnsi="Times New Roman" w:cs="Times New Roman"/>
          <w:b/>
          <w:bCs/>
          <w:sz w:val="32"/>
          <w:szCs w:val="32"/>
        </w:rPr>
      </w:pPr>
    </w:p>
    <w:p w14:paraId="09A0F18A" w14:textId="77777777" w:rsidR="00B3088F" w:rsidRPr="00B3088F" w:rsidRDefault="00B3088F" w:rsidP="00B3088F">
      <w:pPr>
        <w:spacing w:line="360" w:lineRule="auto"/>
        <w:rPr>
          <w:rFonts w:asciiTheme="majorBidi" w:hAnsiTheme="majorBidi" w:cstheme="majorBidi"/>
          <w:sz w:val="24"/>
          <w:szCs w:val="24"/>
          <w:lang w:val="en-IN"/>
        </w:rPr>
      </w:pPr>
      <w:r w:rsidRPr="00B3088F">
        <w:rPr>
          <w:rFonts w:asciiTheme="majorBidi" w:hAnsiTheme="majorBidi" w:cstheme="majorBidi"/>
          <w:sz w:val="24"/>
          <w:szCs w:val="24"/>
          <w:lang w:val="en-IN"/>
        </w:rPr>
        <w:t>One visual in our dashboard — the Filled Map by State — was intentionally designed to be misleading. While it shows geographical sales distribution, it lacks clear state boundaries and uses vague colour intensities, making it hard to compare states accurately. A Shape Map would have provided better clarity and helped users interpret the data correctly. This inclusion emphasizes the importance of using the right visual tools to avoid miscommunication.</w:t>
      </w:r>
    </w:p>
    <w:p w14:paraId="7F652033" w14:textId="77777777" w:rsidR="00B3088F" w:rsidRDefault="00B3088F" w:rsidP="00B3088F">
      <w:pPr>
        <w:spacing w:line="360" w:lineRule="auto"/>
        <w:rPr>
          <w:rFonts w:asciiTheme="majorBidi" w:hAnsiTheme="majorBidi" w:cstheme="majorBidi"/>
          <w:b/>
          <w:bCs/>
          <w:sz w:val="24"/>
          <w:szCs w:val="24"/>
          <w:lang w:val="en-IN"/>
        </w:rPr>
      </w:pPr>
    </w:p>
    <w:p w14:paraId="7E5EEA8F" w14:textId="46A778B9" w:rsidR="00B3088F" w:rsidRPr="00B3088F" w:rsidRDefault="00B3088F" w:rsidP="00B3088F">
      <w:pPr>
        <w:spacing w:line="360" w:lineRule="auto"/>
        <w:rPr>
          <w:rFonts w:asciiTheme="majorBidi" w:hAnsiTheme="majorBidi" w:cstheme="majorBidi"/>
          <w:b/>
          <w:bCs/>
          <w:sz w:val="24"/>
          <w:szCs w:val="24"/>
          <w:lang w:val="en-IN"/>
        </w:rPr>
      </w:pPr>
      <w:r w:rsidRPr="00B3088F">
        <w:rPr>
          <w:rFonts w:asciiTheme="majorBidi" w:hAnsiTheme="majorBidi" w:cstheme="majorBidi"/>
          <w:b/>
          <w:bCs/>
          <w:sz w:val="24"/>
          <w:szCs w:val="24"/>
          <w:lang w:val="en-IN"/>
        </w:rPr>
        <w:t>Recommendation</w:t>
      </w:r>
      <w:r>
        <w:rPr>
          <w:rFonts w:asciiTheme="majorBidi" w:hAnsiTheme="majorBidi" w:cstheme="majorBidi"/>
          <w:b/>
          <w:bCs/>
          <w:sz w:val="24"/>
          <w:szCs w:val="24"/>
          <w:lang w:val="en-IN"/>
        </w:rPr>
        <w:t>s</w:t>
      </w:r>
      <w:r w:rsidRPr="00B3088F">
        <w:rPr>
          <w:rFonts w:asciiTheme="majorBidi" w:hAnsiTheme="majorBidi" w:cstheme="majorBidi"/>
          <w:b/>
          <w:bCs/>
          <w:sz w:val="24"/>
          <w:szCs w:val="24"/>
          <w:lang w:val="en-IN"/>
        </w:rPr>
        <w:t>:</w:t>
      </w:r>
    </w:p>
    <w:p w14:paraId="7410BB42" w14:textId="77777777" w:rsidR="00B3088F" w:rsidRPr="00B3088F" w:rsidRDefault="00B3088F" w:rsidP="00B3088F">
      <w:pPr>
        <w:widowControl/>
        <w:numPr>
          <w:ilvl w:val="0"/>
          <w:numId w:val="16"/>
        </w:numPr>
        <w:autoSpaceDE/>
        <w:autoSpaceDN/>
        <w:spacing w:after="160" w:line="360" w:lineRule="auto"/>
        <w:rPr>
          <w:rFonts w:asciiTheme="majorBidi" w:hAnsiTheme="majorBidi" w:cstheme="majorBidi"/>
          <w:sz w:val="24"/>
          <w:szCs w:val="24"/>
          <w:lang w:val="en-IN"/>
        </w:rPr>
      </w:pPr>
      <w:r w:rsidRPr="00B3088F">
        <w:rPr>
          <w:rFonts w:asciiTheme="majorBidi" w:hAnsiTheme="majorBidi" w:cstheme="majorBidi"/>
          <w:sz w:val="24"/>
          <w:szCs w:val="24"/>
          <w:lang w:val="en-IN"/>
        </w:rPr>
        <w:t>Invest more heavily in the West and Southeast regions where performance is strongest.</w:t>
      </w:r>
    </w:p>
    <w:p w14:paraId="40ECD9B3" w14:textId="77777777" w:rsidR="00B3088F" w:rsidRPr="00B3088F" w:rsidRDefault="00B3088F" w:rsidP="00B3088F">
      <w:pPr>
        <w:widowControl/>
        <w:numPr>
          <w:ilvl w:val="0"/>
          <w:numId w:val="16"/>
        </w:numPr>
        <w:autoSpaceDE/>
        <w:autoSpaceDN/>
        <w:spacing w:after="160" w:line="360" w:lineRule="auto"/>
        <w:rPr>
          <w:rFonts w:asciiTheme="majorBidi" w:hAnsiTheme="majorBidi" w:cstheme="majorBidi"/>
          <w:sz w:val="24"/>
          <w:szCs w:val="24"/>
          <w:lang w:val="en-IN"/>
        </w:rPr>
      </w:pPr>
      <w:r w:rsidRPr="00B3088F">
        <w:rPr>
          <w:rFonts w:asciiTheme="majorBidi" w:hAnsiTheme="majorBidi" w:cstheme="majorBidi"/>
          <w:sz w:val="24"/>
          <w:szCs w:val="24"/>
          <w:lang w:val="en-IN"/>
        </w:rPr>
        <w:t>Run targeted promotions in mid-year months (e.g., May–July) to close seasonal gaps.</w:t>
      </w:r>
    </w:p>
    <w:p w14:paraId="59687248" w14:textId="77777777" w:rsidR="00B3088F" w:rsidRPr="00B3088F" w:rsidRDefault="00B3088F" w:rsidP="00B3088F">
      <w:pPr>
        <w:widowControl/>
        <w:numPr>
          <w:ilvl w:val="0"/>
          <w:numId w:val="16"/>
        </w:numPr>
        <w:autoSpaceDE/>
        <w:autoSpaceDN/>
        <w:spacing w:after="160" w:line="360" w:lineRule="auto"/>
        <w:rPr>
          <w:rFonts w:asciiTheme="majorBidi" w:hAnsiTheme="majorBidi" w:cstheme="majorBidi"/>
          <w:sz w:val="24"/>
          <w:szCs w:val="24"/>
          <w:lang w:val="en-IN"/>
        </w:rPr>
      </w:pPr>
      <w:r w:rsidRPr="00B3088F">
        <w:rPr>
          <w:rFonts w:asciiTheme="majorBidi" w:hAnsiTheme="majorBidi" w:cstheme="majorBidi"/>
          <w:sz w:val="24"/>
          <w:szCs w:val="24"/>
          <w:lang w:val="en-IN"/>
        </w:rPr>
        <w:t>Expand successful retail models like West Gear’s approach to underperforming partners.</w:t>
      </w:r>
    </w:p>
    <w:p w14:paraId="16F50E39" w14:textId="77777777" w:rsidR="00B3088F" w:rsidRPr="00B3088F" w:rsidRDefault="00B3088F" w:rsidP="00B3088F">
      <w:pPr>
        <w:widowControl/>
        <w:numPr>
          <w:ilvl w:val="0"/>
          <w:numId w:val="16"/>
        </w:numPr>
        <w:autoSpaceDE/>
        <w:autoSpaceDN/>
        <w:spacing w:after="160" w:line="360" w:lineRule="auto"/>
        <w:rPr>
          <w:rFonts w:asciiTheme="majorBidi" w:hAnsiTheme="majorBidi" w:cstheme="majorBidi"/>
          <w:sz w:val="24"/>
          <w:szCs w:val="24"/>
          <w:lang w:val="en-IN"/>
        </w:rPr>
      </w:pPr>
      <w:r w:rsidRPr="00B3088F">
        <w:rPr>
          <w:rFonts w:asciiTheme="majorBidi" w:hAnsiTheme="majorBidi" w:cstheme="majorBidi"/>
          <w:sz w:val="24"/>
          <w:szCs w:val="24"/>
          <w:lang w:val="en-IN"/>
        </w:rPr>
        <w:t>Always apply clear and accurate visual design to ensure responsible data storytelling and decision-making.</w:t>
      </w:r>
    </w:p>
    <w:p w14:paraId="522F60EB" w14:textId="77777777" w:rsidR="00B3088F" w:rsidRPr="00B3088F" w:rsidRDefault="00B3088F" w:rsidP="00B3088F">
      <w:pPr>
        <w:spacing w:line="360" w:lineRule="auto"/>
        <w:rPr>
          <w:rFonts w:asciiTheme="majorBidi" w:hAnsiTheme="majorBidi" w:cstheme="majorBidi"/>
          <w:b/>
          <w:bCs/>
          <w:sz w:val="24"/>
          <w:szCs w:val="24"/>
        </w:rPr>
      </w:pPr>
    </w:p>
    <w:p w14:paraId="7EA60AC2" w14:textId="77777777" w:rsidR="00B3088F" w:rsidRPr="00B3088F" w:rsidRDefault="00B3088F" w:rsidP="00B3088F">
      <w:pPr>
        <w:spacing w:line="360" w:lineRule="auto"/>
        <w:rPr>
          <w:rFonts w:asciiTheme="majorBidi" w:hAnsiTheme="majorBidi" w:cstheme="majorBidi"/>
          <w:b/>
          <w:bCs/>
          <w:sz w:val="24"/>
          <w:szCs w:val="24"/>
        </w:rPr>
      </w:pPr>
      <w:r w:rsidRPr="00B3088F">
        <w:rPr>
          <w:rFonts w:asciiTheme="majorBidi" w:hAnsiTheme="majorBidi" w:cstheme="majorBidi"/>
          <w:b/>
          <w:bCs/>
          <w:sz w:val="24"/>
          <w:szCs w:val="24"/>
        </w:rPr>
        <w:t>Conclusion:</w:t>
      </w:r>
    </w:p>
    <w:p w14:paraId="42F7AA30" w14:textId="77777777" w:rsidR="00B3088F" w:rsidRPr="00B3088F" w:rsidRDefault="00B3088F" w:rsidP="00B3088F">
      <w:pPr>
        <w:spacing w:line="360" w:lineRule="auto"/>
        <w:rPr>
          <w:rFonts w:asciiTheme="majorBidi" w:hAnsiTheme="majorBidi" w:cstheme="majorBidi"/>
          <w:sz w:val="24"/>
          <w:szCs w:val="24"/>
          <w:lang w:val="en-IN"/>
        </w:rPr>
      </w:pPr>
      <w:r w:rsidRPr="00B3088F">
        <w:rPr>
          <w:rFonts w:asciiTheme="majorBidi" w:hAnsiTheme="majorBidi" w:cstheme="majorBidi"/>
          <w:sz w:val="24"/>
          <w:szCs w:val="24"/>
          <w:lang w:val="en-IN"/>
        </w:rPr>
        <w:t>In conclusion, the Adidas sales data tells a compelling story of regional dominance, product strength, and seasonal opportunity. While performance in key areas like the West region and specific product categories is commendable, there are clear opportunities for growth through strategic regional focus, smarter promotional timing, and improved retailer partnerships. Moreover, this analysis reinforces the importance of using clear and ethical visualizations to support informed decision-making. By acting on these insights, Adidas can drive more consistent, profitable, and data-informed growth across all markets.</w:t>
      </w:r>
    </w:p>
    <w:p w14:paraId="7896E8E9" w14:textId="77777777" w:rsidR="00D4500B" w:rsidRPr="00B3088F" w:rsidRDefault="00D4500B" w:rsidP="00D4500B">
      <w:pPr>
        <w:rPr>
          <w:rFonts w:ascii="Times New Roman" w:hAnsi="Times New Roman" w:cs="Times New Roman"/>
          <w:b/>
          <w:bCs/>
          <w:sz w:val="32"/>
          <w:szCs w:val="32"/>
          <w:lang w:val="en-IN"/>
        </w:rPr>
      </w:pPr>
    </w:p>
    <w:p w14:paraId="067447EA" w14:textId="3B981557" w:rsidR="00DD1992" w:rsidRPr="00D20A6E" w:rsidRDefault="00DD1992" w:rsidP="00D4500B">
      <w:pPr>
        <w:jc w:val="both"/>
        <w:rPr>
          <w:rFonts w:asciiTheme="minorBidi" w:hAnsiTheme="minorBidi" w:cstheme="minorBidi"/>
          <w:sz w:val="24"/>
          <w:szCs w:val="24"/>
        </w:rPr>
      </w:pPr>
    </w:p>
    <w:sectPr w:rsidR="00DD1992" w:rsidRPr="00D20A6E">
      <w:footerReference w:type="default" r:id="rId17"/>
      <w:pgSz w:w="11910" w:h="16840"/>
      <w:pgMar w:top="1340" w:right="720" w:bottom="1240" w:left="1440" w:header="0" w:footer="1045" w:gutter="0"/>
      <w:pgBorders w:offsetFrom="page">
        <w:top w:val="thinThickSmallGap" w:sz="18" w:space="25" w:color="000000"/>
        <w:left w:val="thinThickSmallGap" w:sz="18" w:space="25" w:color="000000"/>
        <w:bottom w:val="thickThinSmallGap" w:sz="18" w:space="25" w:color="000000"/>
        <w:right w:val="thickThinSmallGap" w:sz="18"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220A9D" w14:textId="77777777" w:rsidR="0001233B" w:rsidRDefault="0001233B">
      <w:r>
        <w:separator/>
      </w:r>
    </w:p>
  </w:endnote>
  <w:endnote w:type="continuationSeparator" w:id="0">
    <w:p w14:paraId="747C772B" w14:textId="77777777" w:rsidR="0001233B" w:rsidRDefault="00012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CB448" w14:textId="77777777" w:rsidR="00DD1992" w:rsidRDefault="00194A22">
    <w:pPr>
      <w:pStyle w:val="BodyText"/>
      <w:spacing w:line="14" w:lineRule="auto"/>
      <w:rPr>
        <w:sz w:val="20"/>
      </w:rPr>
    </w:pPr>
    <w:r>
      <w:rPr>
        <w:noProof/>
        <w:sz w:val="20"/>
      </w:rPr>
      <mc:AlternateContent>
        <mc:Choice Requires="wps">
          <w:drawing>
            <wp:anchor distT="0" distB="0" distL="0" distR="0" simplePos="0" relativeHeight="251673088" behindDoc="1" locked="0" layoutInCell="1" allowOverlap="1" wp14:anchorId="775045E8" wp14:editId="5D96C5F9">
              <wp:simplePos x="0" y="0"/>
              <wp:positionH relativeFrom="page">
                <wp:posOffset>3692778</wp:posOffset>
              </wp:positionH>
              <wp:positionV relativeFrom="page">
                <wp:posOffset>9889360</wp:posOffset>
              </wp:positionV>
              <wp:extent cx="175260" cy="1968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260" cy="196850"/>
                      </a:xfrm>
                      <a:prstGeom prst="rect">
                        <a:avLst/>
                      </a:prstGeom>
                    </wps:spPr>
                    <wps:txbx>
                      <w:txbxContent>
                        <w:p w14:paraId="598F024D" w14:textId="6E10F0F1" w:rsidR="00DD1992" w:rsidRDefault="00194A22">
                          <w:pPr>
                            <w:spacing w:before="20"/>
                            <w:ind w:left="2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sidR="006A7955">
                            <w:rPr>
                              <w:rFonts w:ascii="Trebuchet MS"/>
                              <w:noProof/>
                              <w:spacing w:val="-5"/>
                            </w:rPr>
                            <w:t>2</w:t>
                          </w:r>
                          <w:r>
                            <w:rPr>
                              <w:rFonts w:ascii="Trebuchet MS"/>
                              <w:spacing w:val="-5"/>
                            </w:rPr>
                            <w:fldChar w:fldCharType="end"/>
                          </w:r>
                        </w:p>
                      </w:txbxContent>
                    </wps:txbx>
                    <wps:bodyPr wrap="square" lIns="0" tIns="0" rIns="0" bIns="0" rtlCol="0">
                      <a:noAutofit/>
                    </wps:bodyPr>
                  </wps:wsp>
                </a:graphicData>
              </a:graphic>
            </wp:anchor>
          </w:drawing>
        </mc:Choice>
        <mc:Fallback>
          <w:pict>
            <v:shapetype w14:anchorId="775045E8" id="_x0000_t202" coordsize="21600,21600" o:spt="202" path="m,l,21600r21600,l21600,xe">
              <v:stroke joinstyle="miter"/>
              <v:path gradientshapeok="t" o:connecttype="rect"/>
            </v:shapetype>
            <v:shape id="Textbox 7" o:spid="_x0000_s1026" type="#_x0000_t202" style="position:absolute;margin-left:290.75pt;margin-top:778.7pt;width:13.8pt;height:15.5pt;z-index:-251643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" filled="f" stroked="f">
              <v:path arrowok="t"/>
              <v:textbox inset="0,0,0,0">
                <w:txbxContent>
                  <w:p w14:paraId="598F024D" w14:textId="6E10F0F1" w:rsidR="00DD1992" w:rsidRDefault="00194A22">
                    <w:pPr>
                      <w:spacing w:before="20"/>
                      <w:ind w:left="2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sidR="006A7955">
                      <w:rPr>
                        <w:rFonts w:ascii="Trebuchet MS"/>
                        <w:noProof/>
                        <w:spacing w:val="-5"/>
                      </w:rPr>
                      <w:t>2</w:t>
                    </w:r>
                    <w:r>
                      <w:rPr>
                        <w:rFonts w:ascii="Trebuchet MS"/>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0B6597" w14:textId="77777777" w:rsidR="0001233B" w:rsidRDefault="0001233B">
      <w:r>
        <w:separator/>
      </w:r>
    </w:p>
  </w:footnote>
  <w:footnote w:type="continuationSeparator" w:id="0">
    <w:p w14:paraId="5B75B19F" w14:textId="77777777" w:rsidR="0001233B" w:rsidRDefault="00012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5DC"/>
    <w:multiLevelType w:val="multilevel"/>
    <w:tmpl w:val="0F54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13DF7"/>
    <w:multiLevelType w:val="hybridMultilevel"/>
    <w:tmpl w:val="E172967A"/>
    <w:lvl w:ilvl="0" w:tplc="3B0C8614">
      <w:start w:val="1"/>
      <w:numFmt w:val="decimal"/>
      <w:lvlText w:val="%1."/>
      <w:lvlJc w:val="left"/>
      <w:pPr>
        <w:ind w:left="720" w:hanging="360"/>
      </w:pPr>
    </w:lvl>
    <w:lvl w:ilvl="1" w:tplc="0F242924">
      <w:start w:val="1"/>
      <w:numFmt w:val="lowerLetter"/>
      <w:lvlText w:val="%2."/>
      <w:lvlJc w:val="left"/>
      <w:pPr>
        <w:ind w:left="1440" w:hanging="360"/>
      </w:pPr>
    </w:lvl>
    <w:lvl w:ilvl="2" w:tplc="CD3E3A68">
      <w:start w:val="1"/>
      <w:numFmt w:val="lowerRoman"/>
      <w:lvlText w:val="%3."/>
      <w:lvlJc w:val="right"/>
      <w:pPr>
        <w:ind w:left="2160" w:hanging="180"/>
      </w:pPr>
    </w:lvl>
    <w:lvl w:ilvl="3" w:tplc="FF76D6EC">
      <w:start w:val="1"/>
      <w:numFmt w:val="decimal"/>
      <w:lvlText w:val="%4."/>
      <w:lvlJc w:val="left"/>
      <w:pPr>
        <w:ind w:left="2880" w:hanging="360"/>
      </w:pPr>
    </w:lvl>
    <w:lvl w:ilvl="4" w:tplc="D8C23706">
      <w:start w:val="1"/>
      <w:numFmt w:val="lowerLetter"/>
      <w:lvlText w:val="%5."/>
      <w:lvlJc w:val="left"/>
      <w:pPr>
        <w:ind w:left="3600" w:hanging="360"/>
      </w:pPr>
    </w:lvl>
    <w:lvl w:ilvl="5" w:tplc="64BA9452">
      <w:start w:val="1"/>
      <w:numFmt w:val="lowerRoman"/>
      <w:lvlText w:val="%6."/>
      <w:lvlJc w:val="right"/>
      <w:pPr>
        <w:ind w:left="4320" w:hanging="180"/>
      </w:pPr>
    </w:lvl>
    <w:lvl w:ilvl="6" w:tplc="86025A68">
      <w:start w:val="1"/>
      <w:numFmt w:val="decimal"/>
      <w:lvlText w:val="%7."/>
      <w:lvlJc w:val="left"/>
      <w:pPr>
        <w:ind w:left="5040" w:hanging="360"/>
      </w:pPr>
    </w:lvl>
    <w:lvl w:ilvl="7" w:tplc="E3D8543A">
      <w:start w:val="1"/>
      <w:numFmt w:val="lowerLetter"/>
      <w:lvlText w:val="%8."/>
      <w:lvlJc w:val="left"/>
      <w:pPr>
        <w:ind w:left="5760" w:hanging="360"/>
      </w:pPr>
    </w:lvl>
    <w:lvl w:ilvl="8" w:tplc="9290287C">
      <w:start w:val="1"/>
      <w:numFmt w:val="lowerRoman"/>
      <w:lvlText w:val="%9."/>
      <w:lvlJc w:val="right"/>
      <w:pPr>
        <w:ind w:left="6480" w:hanging="180"/>
      </w:pPr>
    </w:lvl>
  </w:abstractNum>
  <w:abstractNum w:abstractNumId="2" w15:restartNumberingAfterBreak="0">
    <w:nsid w:val="0CEA1D90"/>
    <w:multiLevelType w:val="hybridMultilevel"/>
    <w:tmpl w:val="85381F0C"/>
    <w:lvl w:ilvl="0" w:tplc="65665BE8">
      <w:numFmt w:val="bullet"/>
      <w:lvlText w:val="*"/>
      <w:lvlJc w:val="left"/>
      <w:pPr>
        <w:ind w:left="90" w:hanging="161"/>
      </w:pPr>
      <w:rPr>
        <w:rFonts w:ascii="Arial MT" w:eastAsia="Arial MT" w:hAnsi="Arial MT" w:cs="Arial MT" w:hint="default"/>
        <w:b w:val="0"/>
        <w:bCs w:val="0"/>
        <w:i w:val="0"/>
        <w:iCs w:val="0"/>
        <w:spacing w:val="0"/>
        <w:w w:val="100"/>
        <w:sz w:val="24"/>
        <w:szCs w:val="24"/>
        <w:lang w:val="en-US" w:eastAsia="en-US" w:bidi="ar-SA"/>
      </w:rPr>
    </w:lvl>
    <w:lvl w:ilvl="1" w:tplc="43AC6EA6">
      <w:numFmt w:val="bullet"/>
      <w:lvlText w:val="•"/>
      <w:lvlJc w:val="left"/>
      <w:pPr>
        <w:ind w:left="342" w:hanging="161"/>
      </w:pPr>
      <w:rPr>
        <w:rFonts w:hint="default"/>
        <w:lang w:val="en-US" w:eastAsia="en-US" w:bidi="ar-SA"/>
      </w:rPr>
    </w:lvl>
    <w:lvl w:ilvl="2" w:tplc="61046B6E">
      <w:numFmt w:val="bullet"/>
      <w:lvlText w:val="•"/>
      <w:lvlJc w:val="left"/>
      <w:pPr>
        <w:ind w:left="584" w:hanging="161"/>
      </w:pPr>
      <w:rPr>
        <w:rFonts w:hint="default"/>
        <w:lang w:val="en-US" w:eastAsia="en-US" w:bidi="ar-SA"/>
      </w:rPr>
    </w:lvl>
    <w:lvl w:ilvl="3" w:tplc="B386C2F8">
      <w:numFmt w:val="bullet"/>
      <w:lvlText w:val="•"/>
      <w:lvlJc w:val="left"/>
      <w:pPr>
        <w:ind w:left="826" w:hanging="161"/>
      </w:pPr>
      <w:rPr>
        <w:rFonts w:hint="default"/>
        <w:lang w:val="en-US" w:eastAsia="en-US" w:bidi="ar-SA"/>
      </w:rPr>
    </w:lvl>
    <w:lvl w:ilvl="4" w:tplc="232CB51C">
      <w:numFmt w:val="bullet"/>
      <w:lvlText w:val="•"/>
      <w:lvlJc w:val="left"/>
      <w:pPr>
        <w:ind w:left="1068" w:hanging="161"/>
      </w:pPr>
      <w:rPr>
        <w:rFonts w:hint="default"/>
        <w:lang w:val="en-US" w:eastAsia="en-US" w:bidi="ar-SA"/>
      </w:rPr>
    </w:lvl>
    <w:lvl w:ilvl="5" w:tplc="76C6FD7E">
      <w:numFmt w:val="bullet"/>
      <w:lvlText w:val="•"/>
      <w:lvlJc w:val="left"/>
      <w:pPr>
        <w:ind w:left="1310" w:hanging="161"/>
      </w:pPr>
      <w:rPr>
        <w:rFonts w:hint="default"/>
        <w:lang w:val="en-US" w:eastAsia="en-US" w:bidi="ar-SA"/>
      </w:rPr>
    </w:lvl>
    <w:lvl w:ilvl="6" w:tplc="55C6F6A4">
      <w:numFmt w:val="bullet"/>
      <w:lvlText w:val="•"/>
      <w:lvlJc w:val="left"/>
      <w:pPr>
        <w:ind w:left="1552" w:hanging="161"/>
      </w:pPr>
      <w:rPr>
        <w:rFonts w:hint="default"/>
        <w:lang w:val="en-US" w:eastAsia="en-US" w:bidi="ar-SA"/>
      </w:rPr>
    </w:lvl>
    <w:lvl w:ilvl="7" w:tplc="9F6EC14E">
      <w:numFmt w:val="bullet"/>
      <w:lvlText w:val="•"/>
      <w:lvlJc w:val="left"/>
      <w:pPr>
        <w:ind w:left="1794" w:hanging="161"/>
      </w:pPr>
      <w:rPr>
        <w:rFonts w:hint="default"/>
        <w:lang w:val="en-US" w:eastAsia="en-US" w:bidi="ar-SA"/>
      </w:rPr>
    </w:lvl>
    <w:lvl w:ilvl="8" w:tplc="73FCEE1E">
      <w:numFmt w:val="bullet"/>
      <w:lvlText w:val="•"/>
      <w:lvlJc w:val="left"/>
      <w:pPr>
        <w:ind w:left="2036" w:hanging="161"/>
      </w:pPr>
      <w:rPr>
        <w:rFonts w:hint="default"/>
        <w:lang w:val="en-US" w:eastAsia="en-US" w:bidi="ar-SA"/>
      </w:rPr>
    </w:lvl>
  </w:abstractNum>
  <w:abstractNum w:abstractNumId="3" w15:restartNumberingAfterBreak="0">
    <w:nsid w:val="14E140BD"/>
    <w:multiLevelType w:val="hybridMultilevel"/>
    <w:tmpl w:val="76C00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327AF"/>
    <w:multiLevelType w:val="hybridMultilevel"/>
    <w:tmpl w:val="3CCA9AFC"/>
    <w:lvl w:ilvl="0" w:tplc="5A72583A">
      <w:numFmt w:val="bullet"/>
      <w:lvlText w:val="*"/>
      <w:lvlJc w:val="left"/>
      <w:pPr>
        <w:ind w:left="90" w:hanging="161"/>
      </w:pPr>
      <w:rPr>
        <w:rFonts w:ascii="Arial MT" w:eastAsia="Arial MT" w:hAnsi="Arial MT" w:cs="Arial MT" w:hint="default"/>
        <w:b w:val="0"/>
        <w:bCs w:val="0"/>
        <w:i w:val="0"/>
        <w:iCs w:val="0"/>
        <w:spacing w:val="0"/>
        <w:w w:val="100"/>
        <w:sz w:val="24"/>
        <w:szCs w:val="24"/>
        <w:lang w:val="en-US" w:eastAsia="en-US" w:bidi="ar-SA"/>
      </w:rPr>
    </w:lvl>
    <w:lvl w:ilvl="1" w:tplc="0FA20272">
      <w:numFmt w:val="bullet"/>
      <w:lvlText w:val="•"/>
      <w:lvlJc w:val="left"/>
      <w:pPr>
        <w:ind w:left="342" w:hanging="161"/>
      </w:pPr>
      <w:rPr>
        <w:rFonts w:hint="default"/>
        <w:lang w:val="en-US" w:eastAsia="en-US" w:bidi="ar-SA"/>
      </w:rPr>
    </w:lvl>
    <w:lvl w:ilvl="2" w:tplc="3CF873E2">
      <w:numFmt w:val="bullet"/>
      <w:lvlText w:val="•"/>
      <w:lvlJc w:val="left"/>
      <w:pPr>
        <w:ind w:left="584" w:hanging="161"/>
      </w:pPr>
      <w:rPr>
        <w:rFonts w:hint="default"/>
        <w:lang w:val="en-US" w:eastAsia="en-US" w:bidi="ar-SA"/>
      </w:rPr>
    </w:lvl>
    <w:lvl w:ilvl="3" w:tplc="025CF66C">
      <w:numFmt w:val="bullet"/>
      <w:lvlText w:val="•"/>
      <w:lvlJc w:val="left"/>
      <w:pPr>
        <w:ind w:left="826" w:hanging="161"/>
      </w:pPr>
      <w:rPr>
        <w:rFonts w:hint="default"/>
        <w:lang w:val="en-US" w:eastAsia="en-US" w:bidi="ar-SA"/>
      </w:rPr>
    </w:lvl>
    <w:lvl w:ilvl="4" w:tplc="22987AB8">
      <w:numFmt w:val="bullet"/>
      <w:lvlText w:val="•"/>
      <w:lvlJc w:val="left"/>
      <w:pPr>
        <w:ind w:left="1068" w:hanging="161"/>
      </w:pPr>
      <w:rPr>
        <w:rFonts w:hint="default"/>
        <w:lang w:val="en-US" w:eastAsia="en-US" w:bidi="ar-SA"/>
      </w:rPr>
    </w:lvl>
    <w:lvl w:ilvl="5" w:tplc="6B92349C">
      <w:numFmt w:val="bullet"/>
      <w:lvlText w:val="•"/>
      <w:lvlJc w:val="left"/>
      <w:pPr>
        <w:ind w:left="1310" w:hanging="161"/>
      </w:pPr>
      <w:rPr>
        <w:rFonts w:hint="default"/>
        <w:lang w:val="en-US" w:eastAsia="en-US" w:bidi="ar-SA"/>
      </w:rPr>
    </w:lvl>
    <w:lvl w:ilvl="6" w:tplc="CC289B50">
      <w:numFmt w:val="bullet"/>
      <w:lvlText w:val="•"/>
      <w:lvlJc w:val="left"/>
      <w:pPr>
        <w:ind w:left="1552" w:hanging="161"/>
      </w:pPr>
      <w:rPr>
        <w:rFonts w:hint="default"/>
        <w:lang w:val="en-US" w:eastAsia="en-US" w:bidi="ar-SA"/>
      </w:rPr>
    </w:lvl>
    <w:lvl w:ilvl="7" w:tplc="D7AC5CA2">
      <w:numFmt w:val="bullet"/>
      <w:lvlText w:val="•"/>
      <w:lvlJc w:val="left"/>
      <w:pPr>
        <w:ind w:left="1794" w:hanging="161"/>
      </w:pPr>
      <w:rPr>
        <w:rFonts w:hint="default"/>
        <w:lang w:val="en-US" w:eastAsia="en-US" w:bidi="ar-SA"/>
      </w:rPr>
    </w:lvl>
    <w:lvl w:ilvl="8" w:tplc="1C08D78C">
      <w:numFmt w:val="bullet"/>
      <w:lvlText w:val="•"/>
      <w:lvlJc w:val="left"/>
      <w:pPr>
        <w:ind w:left="2036" w:hanging="161"/>
      </w:pPr>
      <w:rPr>
        <w:rFonts w:hint="default"/>
        <w:lang w:val="en-US" w:eastAsia="en-US" w:bidi="ar-SA"/>
      </w:rPr>
    </w:lvl>
  </w:abstractNum>
  <w:abstractNum w:abstractNumId="5" w15:restartNumberingAfterBreak="0">
    <w:nsid w:val="286A90F9"/>
    <w:multiLevelType w:val="hybridMultilevel"/>
    <w:tmpl w:val="228843EC"/>
    <w:lvl w:ilvl="0" w:tplc="0ABC2A6C">
      <w:start w:val="1"/>
      <w:numFmt w:val="bullet"/>
      <w:lvlText w:val=""/>
      <w:lvlJc w:val="left"/>
      <w:pPr>
        <w:ind w:left="720" w:hanging="360"/>
      </w:pPr>
      <w:rPr>
        <w:rFonts w:ascii="Symbol" w:hAnsi="Symbol" w:hint="default"/>
      </w:rPr>
    </w:lvl>
    <w:lvl w:ilvl="1" w:tplc="E24AECA6">
      <w:start w:val="1"/>
      <w:numFmt w:val="bullet"/>
      <w:lvlText w:val="o"/>
      <w:lvlJc w:val="left"/>
      <w:pPr>
        <w:ind w:left="1440" w:hanging="360"/>
      </w:pPr>
      <w:rPr>
        <w:rFonts w:ascii="Courier New" w:hAnsi="Courier New" w:hint="default"/>
      </w:rPr>
    </w:lvl>
    <w:lvl w:ilvl="2" w:tplc="31F049BA">
      <w:start w:val="1"/>
      <w:numFmt w:val="bullet"/>
      <w:lvlText w:val=""/>
      <w:lvlJc w:val="left"/>
      <w:pPr>
        <w:ind w:left="2160" w:hanging="360"/>
      </w:pPr>
      <w:rPr>
        <w:rFonts w:ascii="Wingdings" w:hAnsi="Wingdings" w:hint="default"/>
      </w:rPr>
    </w:lvl>
    <w:lvl w:ilvl="3" w:tplc="DC4A964A">
      <w:start w:val="1"/>
      <w:numFmt w:val="bullet"/>
      <w:lvlText w:val=""/>
      <w:lvlJc w:val="left"/>
      <w:pPr>
        <w:ind w:left="2880" w:hanging="360"/>
      </w:pPr>
      <w:rPr>
        <w:rFonts w:ascii="Symbol" w:hAnsi="Symbol" w:hint="default"/>
      </w:rPr>
    </w:lvl>
    <w:lvl w:ilvl="4" w:tplc="3E607B70">
      <w:start w:val="1"/>
      <w:numFmt w:val="bullet"/>
      <w:lvlText w:val="o"/>
      <w:lvlJc w:val="left"/>
      <w:pPr>
        <w:ind w:left="3600" w:hanging="360"/>
      </w:pPr>
      <w:rPr>
        <w:rFonts w:ascii="Courier New" w:hAnsi="Courier New" w:hint="default"/>
      </w:rPr>
    </w:lvl>
    <w:lvl w:ilvl="5" w:tplc="ED9C4158">
      <w:start w:val="1"/>
      <w:numFmt w:val="bullet"/>
      <w:lvlText w:val=""/>
      <w:lvlJc w:val="left"/>
      <w:pPr>
        <w:ind w:left="4320" w:hanging="360"/>
      </w:pPr>
      <w:rPr>
        <w:rFonts w:ascii="Wingdings" w:hAnsi="Wingdings" w:hint="default"/>
      </w:rPr>
    </w:lvl>
    <w:lvl w:ilvl="6" w:tplc="376C8D98">
      <w:start w:val="1"/>
      <w:numFmt w:val="bullet"/>
      <w:lvlText w:val=""/>
      <w:lvlJc w:val="left"/>
      <w:pPr>
        <w:ind w:left="5040" w:hanging="360"/>
      </w:pPr>
      <w:rPr>
        <w:rFonts w:ascii="Symbol" w:hAnsi="Symbol" w:hint="default"/>
      </w:rPr>
    </w:lvl>
    <w:lvl w:ilvl="7" w:tplc="92623A92">
      <w:start w:val="1"/>
      <w:numFmt w:val="bullet"/>
      <w:lvlText w:val="o"/>
      <w:lvlJc w:val="left"/>
      <w:pPr>
        <w:ind w:left="5760" w:hanging="360"/>
      </w:pPr>
      <w:rPr>
        <w:rFonts w:ascii="Courier New" w:hAnsi="Courier New" w:hint="default"/>
      </w:rPr>
    </w:lvl>
    <w:lvl w:ilvl="8" w:tplc="79AC61D4">
      <w:start w:val="1"/>
      <w:numFmt w:val="bullet"/>
      <w:lvlText w:val=""/>
      <w:lvlJc w:val="left"/>
      <w:pPr>
        <w:ind w:left="6480" w:hanging="360"/>
      </w:pPr>
      <w:rPr>
        <w:rFonts w:ascii="Wingdings" w:hAnsi="Wingdings" w:hint="default"/>
      </w:rPr>
    </w:lvl>
  </w:abstractNum>
  <w:abstractNum w:abstractNumId="6" w15:restartNumberingAfterBreak="0">
    <w:nsid w:val="2A803433"/>
    <w:multiLevelType w:val="multilevel"/>
    <w:tmpl w:val="A10E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9727D"/>
    <w:multiLevelType w:val="hybridMultilevel"/>
    <w:tmpl w:val="FF2A77C0"/>
    <w:lvl w:ilvl="0" w:tplc="7A4644A0">
      <w:start w:val="1"/>
      <w:numFmt w:val="decimal"/>
      <w:lvlText w:val="%1)"/>
      <w:lvlJc w:val="left"/>
      <w:pPr>
        <w:ind w:left="360" w:hanging="360"/>
      </w:pPr>
      <w:rPr>
        <w:rFonts w:ascii="Arial" w:eastAsia="Arial" w:hAnsi="Arial" w:cs="Arial" w:hint="default"/>
        <w:b/>
        <w:bCs/>
        <w:i w:val="0"/>
        <w:iCs w:val="0"/>
        <w:spacing w:val="0"/>
        <w:w w:val="100"/>
        <w:sz w:val="24"/>
        <w:szCs w:val="24"/>
        <w:lang w:val="en-US" w:eastAsia="en-US" w:bidi="ar-SA"/>
      </w:rPr>
    </w:lvl>
    <w:lvl w:ilvl="1" w:tplc="FF5E87D6">
      <w:numFmt w:val="bullet"/>
      <w:lvlText w:val="•"/>
      <w:lvlJc w:val="left"/>
      <w:pPr>
        <w:ind w:left="1298" w:hanging="360"/>
      </w:pPr>
      <w:rPr>
        <w:rFonts w:hint="default"/>
        <w:lang w:val="en-US" w:eastAsia="en-US" w:bidi="ar-SA"/>
      </w:rPr>
    </w:lvl>
    <w:lvl w:ilvl="2" w:tplc="B84EFB1A">
      <w:numFmt w:val="bullet"/>
      <w:lvlText w:val="•"/>
      <w:lvlJc w:val="left"/>
      <w:pPr>
        <w:ind w:left="2237" w:hanging="360"/>
      </w:pPr>
      <w:rPr>
        <w:rFonts w:hint="default"/>
        <w:lang w:val="en-US" w:eastAsia="en-US" w:bidi="ar-SA"/>
      </w:rPr>
    </w:lvl>
    <w:lvl w:ilvl="3" w:tplc="D0909D1C">
      <w:numFmt w:val="bullet"/>
      <w:lvlText w:val="•"/>
      <w:lvlJc w:val="left"/>
      <w:pPr>
        <w:ind w:left="3175" w:hanging="360"/>
      </w:pPr>
      <w:rPr>
        <w:rFonts w:hint="default"/>
        <w:lang w:val="en-US" w:eastAsia="en-US" w:bidi="ar-SA"/>
      </w:rPr>
    </w:lvl>
    <w:lvl w:ilvl="4" w:tplc="C8A85D9C">
      <w:numFmt w:val="bullet"/>
      <w:lvlText w:val="•"/>
      <w:lvlJc w:val="left"/>
      <w:pPr>
        <w:ind w:left="4114" w:hanging="360"/>
      </w:pPr>
      <w:rPr>
        <w:rFonts w:hint="default"/>
        <w:lang w:val="en-US" w:eastAsia="en-US" w:bidi="ar-SA"/>
      </w:rPr>
    </w:lvl>
    <w:lvl w:ilvl="5" w:tplc="7C88D416">
      <w:numFmt w:val="bullet"/>
      <w:lvlText w:val="•"/>
      <w:lvlJc w:val="left"/>
      <w:pPr>
        <w:ind w:left="5053" w:hanging="360"/>
      </w:pPr>
      <w:rPr>
        <w:rFonts w:hint="default"/>
        <w:lang w:val="en-US" w:eastAsia="en-US" w:bidi="ar-SA"/>
      </w:rPr>
    </w:lvl>
    <w:lvl w:ilvl="6" w:tplc="0CD45E40">
      <w:numFmt w:val="bullet"/>
      <w:lvlText w:val="•"/>
      <w:lvlJc w:val="left"/>
      <w:pPr>
        <w:ind w:left="5991" w:hanging="360"/>
      </w:pPr>
      <w:rPr>
        <w:rFonts w:hint="default"/>
        <w:lang w:val="en-US" w:eastAsia="en-US" w:bidi="ar-SA"/>
      </w:rPr>
    </w:lvl>
    <w:lvl w:ilvl="7" w:tplc="5802C8AC">
      <w:numFmt w:val="bullet"/>
      <w:lvlText w:val="•"/>
      <w:lvlJc w:val="left"/>
      <w:pPr>
        <w:ind w:left="6930" w:hanging="360"/>
      </w:pPr>
      <w:rPr>
        <w:rFonts w:hint="default"/>
        <w:lang w:val="en-US" w:eastAsia="en-US" w:bidi="ar-SA"/>
      </w:rPr>
    </w:lvl>
    <w:lvl w:ilvl="8" w:tplc="057A91D8">
      <w:numFmt w:val="bullet"/>
      <w:lvlText w:val="•"/>
      <w:lvlJc w:val="left"/>
      <w:pPr>
        <w:ind w:left="7869" w:hanging="360"/>
      </w:pPr>
      <w:rPr>
        <w:rFonts w:hint="default"/>
        <w:lang w:val="en-US" w:eastAsia="en-US" w:bidi="ar-SA"/>
      </w:rPr>
    </w:lvl>
  </w:abstractNum>
  <w:abstractNum w:abstractNumId="8" w15:restartNumberingAfterBreak="0">
    <w:nsid w:val="3CDF70B2"/>
    <w:multiLevelType w:val="hybridMultilevel"/>
    <w:tmpl w:val="79BA6A4C"/>
    <w:lvl w:ilvl="0" w:tplc="43768B70">
      <w:start w:val="1"/>
      <w:numFmt w:val="decimal"/>
      <w:lvlText w:val="%1)"/>
      <w:lvlJc w:val="left"/>
      <w:pPr>
        <w:ind w:left="360" w:hanging="360"/>
      </w:pPr>
      <w:rPr>
        <w:rFonts w:hint="default"/>
        <w:spacing w:val="0"/>
        <w:w w:val="100"/>
        <w:lang w:val="en-US" w:eastAsia="en-US" w:bidi="ar-SA"/>
      </w:rPr>
    </w:lvl>
    <w:lvl w:ilvl="1" w:tplc="D1181528">
      <w:start w:val="1"/>
      <w:numFmt w:val="decimal"/>
      <w:lvlText w:val="%2."/>
      <w:lvlJc w:val="left"/>
      <w:pPr>
        <w:ind w:left="720" w:hanging="360"/>
      </w:pPr>
      <w:rPr>
        <w:rFonts w:hint="default"/>
        <w:spacing w:val="-1"/>
        <w:w w:val="91"/>
        <w:lang w:val="en-US" w:eastAsia="en-US" w:bidi="ar-SA"/>
      </w:rPr>
    </w:lvl>
    <w:lvl w:ilvl="2" w:tplc="E43696F8">
      <w:numFmt w:val="bullet"/>
      <w:lvlText w:val="•"/>
      <w:lvlJc w:val="left"/>
      <w:pPr>
        <w:ind w:left="1722" w:hanging="360"/>
      </w:pPr>
      <w:rPr>
        <w:rFonts w:hint="default"/>
        <w:lang w:val="en-US" w:eastAsia="en-US" w:bidi="ar-SA"/>
      </w:rPr>
    </w:lvl>
    <w:lvl w:ilvl="3" w:tplc="22B28FF4">
      <w:numFmt w:val="bullet"/>
      <w:lvlText w:val="•"/>
      <w:lvlJc w:val="left"/>
      <w:pPr>
        <w:ind w:left="2725" w:hanging="360"/>
      </w:pPr>
      <w:rPr>
        <w:rFonts w:hint="default"/>
        <w:lang w:val="en-US" w:eastAsia="en-US" w:bidi="ar-SA"/>
      </w:rPr>
    </w:lvl>
    <w:lvl w:ilvl="4" w:tplc="2A183BF4">
      <w:numFmt w:val="bullet"/>
      <w:lvlText w:val="•"/>
      <w:lvlJc w:val="left"/>
      <w:pPr>
        <w:ind w:left="3728" w:hanging="360"/>
      </w:pPr>
      <w:rPr>
        <w:rFonts w:hint="default"/>
        <w:lang w:val="en-US" w:eastAsia="en-US" w:bidi="ar-SA"/>
      </w:rPr>
    </w:lvl>
    <w:lvl w:ilvl="5" w:tplc="8A6CDCB2">
      <w:numFmt w:val="bullet"/>
      <w:lvlText w:val="•"/>
      <w:lvlJc w:val="left"/>
      <w:pPr>
        <w:ind w:left="4731" w:hanging="360"/>
      </w:pPr>
      <w:rPr>
        <w:rFonts w:hint="default"/>
        <w:lang w:val="en-US" w:eastAsia="en-US" w:bidi="ar-SA"/>
      </w:rPr>
    </w:lvl>
    <w:lvl w:ilvl="6" w:tplc="389625F0">
      <w:numFmt w:val="bullet"/>
      <w:lvlText w:val="•"/>
      <w:lvlJc w:val="left"/>
      <w:pPr>
        <w:ind w:left="5734" w:hanging="360"/>
      </w:pPr>
      <w:rPr>
        <w:rFonts w:hint="default"/>
        <w:lang w:val="en-US" w:eastAsia="en-US" w:bidi="ar-SA"/>
      </w:rPr>
    </w:lvl>
    <w:lvl w:ilvl="7" w:tplc="DF38023C">
      <w:numFmt w:val="bullet"/>
      <w:lvlText w:val="•"/>
      <w:lvlJc w:val="left"/>
      <w:pPr>
        <w:ind w:left="6737" w:hanging="360"/>
      </w:pPr>
      <w:rPr>
        <w:rFonts w:hint="default"/>
        <w:lang w:val="en-US" w:eastAsia="en-US" w:bidi="ar-SA"/>
      </w:rPr>
    </w:lvl>
    <w:lvl w:ilvl="8" w:tplc="FF089EB0">
      <w:numFmt w:val="bullet"/>
      <w:lvlText w:val="•"/>
      <w:lvlJc w:val="left"/>
      <w:pPr>
        <w:ind w:left="7740" w:hanging="360"/>
      </w:pPr>
      <w:rPr>
        <w:rFonts w:hint="default"/>
        <w:lang w:val="en-US" w:eastAsia="en-US" w:bidi="ar-SA"/>
      </w:rPr>
    </w:lvl>
  </w:abstractNum>
  <w:abstractNum w:abstractNumId="9" w15:restartNumberingAfterBreak="0">
    <w:nsid w:val="4ECD54E1"/>
    <w:multiLevelType w:val="hybridMultilevel"/>
    <w:tmpl w:val="05FA8B84"/>
    <w:lvl w:ilvl="0" w:tplc="D6CE4502">
      <w:start w:val="1"/>
      <w:numFmt w:val="decimal"/>
      <w:lvlText w:val="%1."/>
      <w:lvlJc w:val="left"/>
      <w:pPr>
        <w:ind w:left="720" w:hanging="360"/>
      </w:pPr>
      <w:rPr>
        <w:rFonts w:ascii="Arial" w:eastAsia="Arial" w:hAnsi="Arial" w:cs="Arial" w:hint="default"/>
        <w:b/>
        <w:bCs/>
        <w:i w:val="0"/>
        <w:iCs w:val="0"/>
        <w:spacing w:val="0"/>
        <w:w w:val="100"/>
        <w:sz w:val="24"/>
        <w:szCs w:val="24"/>
        <w:lang w:val="en-US" w:eastAsia="en-US" w:bidi="ar-SA"/>
      </w:rPr>
    </w:lvl>
    <w:lvl w:ilvl="1" w:tplc="EC3A3264">
      <w:numFmt w:val="bullet"/>
      <w:lvlText w:val=""/>
      <w:lvlJc w:val="left"/>
      <w:pPr>
        <w:ind w:left="720" w:hanging="360"/>
      </w:pPr>
      <w:rPr>
        <w:rFonts w:ascii="Wingdings" w:eastAsia="Wingdings" w:hAnsi="Wingdings" w:cs="Wingdings" w:hint="default"/>
        <w:b w:val="0"/>
        <w:bCs w:val="0"/>
        <w:i w:val="0"/>
        <w:iCs w:val="0"/>
        <w:spacing w:val="0"/>
        <w:w w:val="100"/>
        <w:sz w:val="24"/>
        <w:szCs w:val="24"/>
        <w:lang w:val="en-US" w:eastAsia="en-US" w:bidi="ar-SA"/>
      </w:rPr>
    </w:lvl>
    <w:lvl w:ilvl="2" w:tplc="96467D8E">
      <w:numFmt w:val="bullet"/>
      <w:lvlText w:val="•"/>
      <w:lvlJc w:val="left"/>
      <w:pPr>
        <w:ind w:left="2525" w:hanging="360"/>
      </w:pPr>
      <w:rPr>
        <w:rFonts w:hint="default"/>
        <w:lang w:val="en-US" w:eastAsia="en-US" w:bidi="ar-SA"/>
      </w:rPr>
    </w:lvl>
    <w:lvl w:ilvl="3" w:tplc="3DA0AF46">
      <w:numFmt w:val="bullet"/>
      <w:lvlText w:val="•"/>
      <w:lvlJc w:val="left"/>
      <w:pPr>
        <w:ind w:left="3427" w:hanging="360"/>
      </w:pPr>
      <w:rPr>
        <w:rFonts w:hint="default"/>
        <w:lang w:val="en-US" w:eastAsia="en-US" w:bidi="ar-SA"/>
      </w:rPr>
    </w:lvl>
    <w:lvl w:ilvl="4" w:tplc="972C20DE">
      <w:numFmt w:val="bullet"/>
      <w:lvlText w:val="•"/>
      <w:lvlJc w:val="left"/>
      <w:pPr>
        <w:ind w:left="4330" w:hanging="360"/>
      </w:pPr>
      <w:rPr>
        <w:rFonts w:hint="default"/>
        <w:lang w:val="en-US" w:eastAsia="en-US" w:bidi="ar-SA"/>
      </w:rPr>
    </w:lvl>
    <w:lvl w:ilvl="5" w:tplc="29AE768E">
      <w:numFmt w:val="bullet"/>
      <w:lvlText w:val="•"/>
      <w:lvlJc w:val="left"/>
      <w:pPr>
        <w:ind w:left="5233" w:hanging="360"/>
      </w:pPr>
      <w:rPr>
        <w:rFonts w:hint="default"/>
        <w:lang w:val="en-US" w:eastAsia="en-US" w:bidi="ar-SA"/>
      </w:rPr>
    </w:lvl>
    <w:lvl w:ilvl="6" w:tplc="C4103856">
      <w:numFmt w:val="bullet"/>
      <w:lvlText w:val="•"/>
      <w:lvlJc w:val="left"/>
      <w:pPr>
        <w:ind w:left="6135" w:hanging="360"/>
      </w:pPr>
      <w:rPr>
        <w:rFonts w:hint="default"/>
        <w:lang w:val="en-US" w:eastAsia="en-US" w:bidi="ar-SA"/>
      </w:rPr>
    </w:lvl>
    <w:lvl w:ilvl="7" w:tplc="951E382C">
      <w:numFmt w:val="bullet"/>
      <w:lvlText w:val="•"/>
      <w:lvlJc w:val="left"/>
      <w:pPr>
        <w:ind w:left="7038" w:hanging="360"/>
      </w:pPr>
      <w:rPr>
        <w:rFonts w:hint="default"/>
        <w:lang w:val="en-US" w:eastAsia="en-US" w:bidi="ar-SA"/>
      </w:rPr>
    </w:lvl>
    <w:lvl w:ilvl="8" w:tplc="3EC6BA84">
      <w:numFmt w:val="bullet"/>
      <w:lvlText w:val="•"/>
      <w:lvlJc w:val="left"/>
      <w:pPr>
        <w:ind w:left="7941" w:hanging="360"/>
      </w:pPr>
      <w:rPr>
        <w:rFonts w:hint="default"/>
        <w:lang w:val="en-US" w:eastAsia="en-US" w:bidi="ar-SA"/>
      </w:rPr>
    </w:lvl>
  </w:abstractNum>
  <w:abstractNum w:abstractNumId="10" w15:restartNumberingAfterBreak="0">
    <w:nsid w:val="51280540"/>
    <w:multiLevelType w:val="hybridMultilevel"/>
    <w:tmpl w:val="60A2A5F6"/>
    <w:lvl w:ilvl="0" w:tplc="3AD8C086">
      <w:start w:val="1"/>
      <w:numFmt w:val="bullet"/>
      <w:lvlText w:val=""/>
      <w:lvlJc w:val="left"/>
      <w:pPr>
        <w:ind w:left="720" w:hanging="360"/>
      </w:pPr>
      <w:rPr>
        <w:rFonts w:ascii="Symbol" w:hAnsi="Symbol" w:hint="default"/>
      </w:rPr>
    </w:lvl>
    <w:lvl w:ilvl="1" w:tplc="85A47816">
      <w:start w:val="1"/>
      <w:numFmt w:val="bullet"/>
      <w:lvlText w:val="o"/>
      <w:lvlJc w:val="left"/>
      <w:pPr>
        <w:ind w:left="1440" w:hanging="360"/>
      </w:pPr>
      <w:rPr>
        <w:rFonts w:ascii="Courier New" w:hAnsi="Courier New" w:hint="default"/>
      </w:rPr>
    </w:lvl>
    <w:lvl w:ilvl="2" w:tplc="5456F7AE">
      <w:start w:val="1"/>
      <w:numFmt w:val="bullet"/>
      <w:lvlText w:val=""/>
      <w:lvlJc w:val="left"/>
      <w:pPr>
        <w:ind w:left="2160" w:hanging="360"/>
      </w:pPr>
      <w:rPr>
        <w:rFonts w:ascii="Wingdings" w:hAnsi="Wingdings" w:hint="default"/>
      </w:rPr>
    </w:lvl>
    <w:lvl w:ilvl="3" w:tplc="66EE5504">
      <w:start w:val="1"/>
      <w:numFmt w:val="bullet"/>
      <w:lvlText w:val=""/>
      <w:lvlJc w:val="left"/>
      <w:pPr>
        <w:ind w:left="2880" w:hanging="360"/>
      </w:pPr>
      <w:rPr>
        <w:rFonts w:ascii="Symbol" w:hAnsi="Symbol" w:hint="default"/>
      </w:rPr>
    </w:lvl>
    <w:lvl w:ilvl="4" w:tplc="EF6A7190">
      <w:start w:val="1"/>
      <w:numFmt w:val="bullet"/>
      <w:lvlText w:val="o"/>
      <w:lvlJc w:val="left"/>
      <w:pPr>
        <w:ind w:left="3600" w:hanging="360"/>
      </w:pPr>
      <w:rPr>
        <w:rFonts w:ascii="Courier New" w:hAnsi="Courier New" w:hint="default"/>
      </w:rPr>
    </w:lvl>
    <w:lvl w:ilvl="5" w:tplc="2D0A49E6">
      <w:start w:val="1"/>
      <w:numFmt w:val="bullet"/>
      <w:lvlText w:val=""/>
      <w:lvlJc w:val="left"/>
      <w:pPr>
        <w:ind w:left="4320" w:hanging="360"/>
      </w:pPr>
      <w:rPr>
        <w:rFonts w:ascii="Wingdings" w:hAnsi="Wingdings" w:hint="default"/>
      </w:rPr>
    </w:lvl>
    <w:lvl w:ilvl="6" w:tplc="75A4ABFC">
      <w:start w:val="1"/>
      <w:numFmt w:val="bullet"/>
      <w:lvlText w:val=""/>
      <w:lvlJc w:val="left"/>
      <w:pPr>
        <w:ind w:left="5040" w:hanging="360"/>
      </w:pPr>
      <w:rPr>
        <w:rFonts w:ascii="Symbol" w:hAnsi="Symbol" w:hint="default"/>
      </w:rPr>
    </w:lvl>
    <w:lvl w:ilvl="7" w:tplc="649AC4FA">
      <w:start w:val="1"/>
      <w:numFmt w:val="bullet"/>
      <w:lvlText w:val="o"/>
      <w:lvlJc w:val="left"/>
      <w:pPr>
        <w:ind w:left="5760" w:hanging="360"/>
      </w:pPr>
      <w:rPr>
        <w:rFonts w:ascii="Courier New" w:hAnsi="Courier New" w:hint="default"/>
      </w:rPr>
    </w:lvl>
    <w:lvl w:ilvl="8" w:tplc="5C7A299E">
      <w:start w:val="1"/>
      <w:numFmt w:val="bullet"/>
      <w:lvlText w:val=""/>
      <w:lvlJc w:val="left"/>
      <w:pPr>
        <w:ind w:left="6480" w:hanging="360"/>
      </w:pPr>
      <w:rPr>
        <w:rFonts w:ascii="Wingdings" w:hAnsi="Wingdings" w:hint="default"/>
      </w:rPr>
    </w:lvl>
  </w:abstractNum>
  <w:abstractNum w:abstractNumId="11" w15:restartNumberingAfterBreak="0">
    <w:nsid w:val="5647379B"/>
    <w:multiLevelType w:val="multilevel"/>
    <w:tmpl w:val="F186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A1F95"/>
    <w:multiLevelType w:val="hybridMultilevel"/>
    <w:tmpl w:val="A3A6A46C"/>
    <w:lvl w:ilvl="0" w:tplc="623ABA20">
      <w:numFmt w:val="bullet"/>
      <w:lvlText w:val="*"/>
      <w:lvlJc w:val="left"/>
      <w:pPr>
        <w:ind w:left="90" w:hanging="161"/>
      </w:pPr>
      <w:rPr>
        <w:rFonts w:ascii="Arial MT" w:eastAsia="Arial MT" w:hAnsi="Arial MT" w:cs="Arial MT" w:hint="default"/>
        <w:b w:val="0"/>
        <w:bCs w:val="0"/>
        <w:i w:val="0"/>
        <w:iCs w:val="0"/>
        <w:spacing w:val="0"/>
        <w:w w:val="100"/>
        <w:sz w:val="24"/>
        <w:szCs w:val="24"/>
        <w:lang w:val="en-US" w:eastAsia="en-US" w:bidi="ar-SA"/>
      </w:rPr>
    </w:lvl>
    <w:lvl w:ilvl="1" w:tplc="D65ABC38">
      <w:numFmt w:val="bullet"/>
      <w:lvlText w:val="•"/>
      <w:lvlJc w:val="left"/>
      <w:pPr>
        <w:ind w:left="342" w:hanging="161"/>
      </w:pPr>
      <w:rPr>
        <w:rFonts w:hint="default"/>
        <w:lang w:val="en-US" w:eastAsia="en-US" w:bidi="ar-SA"/>
      </w:rPr>
    </w:lvl>
    <w:lvl w:ilvl="2" w:tplc="3CFC14E2">
      <w:numFmt w:val="bullet"/>
      <w:lvlText w:val="•"/>
      <w:lvlJc w:val="left"/>
      <w:pPr>
        <w:ind w:left="584" w:hanging="161"/>
      </w:pPr>
      <w:rPr>
        <w:rFonts w:hint="default"/>
        <w:lang w:val="en-US" w:eastAsia="en-US" w:bidi="ar-SA"/>
      </w:rPr>
    </w:lvl>
    <w:lvl w:ilvl="3" w:tplc="A366295C">
      <w:numFmt w:val="bullet"/>
      <w:lvlText w:val="•"/>
      <w:lvlJc w:val="left"/>
      <w:pPr>
        <w:ind w:left="826" w:hanging="161"/>
      </w:pPr>
      <w:rPr>
        <w:rFonts w:hint="default"/>
        <w:lang w:val="en-US" w:eastAsia="en-US" w:bidi="ar-SA"/>
      </w:rPr>
    </w:lvl>
    <w:lvl w:ilvl="4" w:tplc="36549A3A">
      <w:numFmt w:val="bullet"/>
      <w:lvlText w:val="•"/>
      <w:lvlJc w:val="left"/>
      <w:pPr>
        <w:ind w:left="1068" w:hanging="161"/>
      </w:pPr>
      <w:rPr>
        <w:rFonts w:hint="default"/>
        <w:lang w:val="en-US" w:eastAsia="en-US" w:bidi="ar-SA"/>
      </w:rPr>
    </w:lvl>
    <w:lvl w:ilvl="5" w:tplc="31002D0A">
      <w:numFmt w:val="bullet"/>
      <w:lvlText w:val="•"/>
      <w:lvlJc w:val="left"/>
      <w:pPr>
        <w:ind w:left="1310" w:hanging="161"/>
      </w:pPr>
      <w:rPr>
        <w:rFonts w:hint="default"/>
        <w:lang w:val="en-US" w:eastAsia="en-US" w:bidi="ar-SA"/>
      </w:rPr>
    </w:lvl>
    <w:lvl w:ilvl="6" w:tplc="2438F08A">
      <w:numFmt w:val="bullet"/>
      <w:lvlText w:val="•"/>
      <w:lvlJc w:val="left"/>
      <w:pPr>
        <w:ind w:left="1552" w:hanging="161"/>
      </w:pPr>
      <w:rPr>
        <w:rFonts w:hint="default"/>
        <w:lang w:val="en-US" w:eastAsia="en-US" w:bidi="ar-SA"/>
      </w:rPr>
    </w:lvl>
    <w:lvl w:ilvl="7" w:tplc="91F4E5FE">
      <w:numFmt w:val="bullet"/>
      <w:lvlText w:val="•"/>
      <w:lvlJc w:val="left"/>
      <w:pPr>
        <w:ind w:left="1794" w:hanging="161"/>
      </w:pPr>
      <w:rPr>
        <w:rFonts w:hint="default"/>
        <w:lang w:val="en-US" w:eastAsia="en-US" w:bidi="ar-SA"/>
      </w:rPr>
    </w:lvl>
    <w:lvl w:ilvl="8" w:tplc="C9F2CF8C">
      <w:numFmt w:val="bullet"/>
      <w:lvlText w:val="•"/>
      <w:lvlJc w:val="left"/>
      <w:pPr>
        <w:ind w:left="2036" w:hanging="161"/>
      </w:pPr>
      <w:rPr>
        <w:rFonts w:hint="default"/>
        <w:lang w:val="en-US" w:eastAsia="en-US" w:bidi="ar-SA"/>
      </w:rPr>
    </w:lvl>
  </w:abstractNum>
  <w:abstractNum w:abstractNumId="13" w15:restartNumberingAfterBreak="0">
    <w:nsid w:val="7091352F"/>
    <w:multiLevelType w:val="hybridMultilevel"/>
    <w:tmpl w:val="2ABE4A86"/>
    <w:lvl w:ilvl="0" w:tplc="69A2CC7E">
      <w:numFmt w:val="bullet"/>
      <w:lvlText w:val="*"/>
      <w:lvlJc w:val="left"/>
      <w:pPr>
        <w:ind w:left="90" w:hanging="161"/>
      </w:pPr>
      <w:rPr>
        <w:rFonts w:ascii="Arial MT" w:eastAsia="Arial MT" w:hAnsi="Arial MT" w:cs="Arial MT" w:hint="default"/>
        <w:b w:val="0"/>
        <w:bCs w:val="0"/>
        <w:i w:val="0"/>
        <w:iCs w:val="0"/>
        <w:spacing w:val="0"/>
        <w:w w:val="100"/>
        <w:sz w:val="24"/>
        <w:szCs w:val="24"/>
        <w:lang w:val="en-US" w:eastAsia="en-US" w:bidi="ar-SA"/>
      </w:rPr>
    </w:lvl>
    <w:lvl w:ilvl="1" w:tplc="7742890C">
      <w:numFmt w:val="bullet"/>
      <w:lvlText w:val="•"/>
      <w:lvlJc w:val="left"/>
      <w:pPr>
        <w:ind w:left="342" w:hanging="161"/>
      </w:pPr>
      <w:rPr>
        <w:rFonts w:hint="default"/>
        <w:lang w:val="en-US" w:eastAsia="en-US" w:bidi="ar-SA"/>
      </w:rPr>
    </w:lvl>
    <w:lvl w:ilvl="2" w:tplc="39503D00">
      <w:numFmt w:val="bullet"/>
      <w:lvlText w:val="•"/>
      <w:lvlJc w:val="left"/>
      <w:pPr>
        <w:ind w:left="584" w:hanging="161"/>
      </w:pPr>
      <w:rPr>
        <w:rFonts w:hint="default"/>
        <w:lang w:val="en-US" w:eastAsia="en-US" w:bidi="ar-SA"/>
      </w:rPr>
    </w:lvl>
    <w:lvl w:ilvl="3" w:tplc="742C264E">
      <w:numFmt w:val="bullet"/>
      <w:lvlText w:val="•"/>
      <w:lvlJc w:val="left"/>
      <w:pPr>
        <w:ind w:left="826" w:hanging="161"/>
      </w:pPr>
      <w:rPr>
        <w:rFonts w:hint="default"/>
        <w:lang w:val="en-US" w:eastAsia="en-US" w:bidi="ar-SA"/>
      </w:rPr>
    </w:lvl>
    <w:lvl w:ilvl="4" w:tplc="E88033EC">
      <w:numFmt w:val="bullet"/>
      <w:lvlText w:val="•"/>
      <w:lvlJc w:val="left"/>
      <w:pPr>
        <w:ind w:left="1068" w:hanging="161"/>
      </w:pPr>
      <w:rPr>
        <w:rFonts w:hint="default"/>
        <w:lang w:val="en-US" w:eastAsia="en-US" w:bidi="ar-SA"/>
      </w:rPr>
    </w:lvl>
    <w:lvl w:ilvl="5" w:tplc="43F4387C">
      <w:numFmt w:val="bullet"/>
      <w:lvlText w:val="•"/>
      <w:lvlJc w:val="left"/>
      <w:pPr>
        <w:ind w:left="1310" w:hanging="161"/>
      </w:pPr>
      <w:rPr>
        <w:rFonts w:hint="default"/>
        <w:lang w:val="en-US" w:eastAsia="en-US" w:bidi="ar-SA"/>
      </w:rPr>
    </w:lvl>
    <w:lvl w:ilvl="6" w:tplc="51046C6E">
      <w:numFmt w:val="bullet"/>
      <w:lvlText w:val="•"/>
      <w:lvlJc w:val="left"/>
      <w:pPr>
        <w:ind w:left="1552" w:hanging="161"/>
      </w:pPr>
      <w:rPr>
        <w:rFonts w:hint="default"/>
        <w:lang w:val="en-US" w:eastAsia="en-US" w:bidi="ar-SA"/>
      </w:rPr>
    </w:lvl>
    <w:lvl w:ilvl="7" w:tplc="11EAB018">
      <w:numFmt w:val="bullet"/>
      <w:lvlText w:val="•"/>
      <w:lvlJc w:val="left"/>
      <w:pPr>
        <w:ind w:left="1794" w:hanging="161"/>
      </w:pPr>
      <w:rPr>
        <w:rFonts w:hint="default"/>
        <w:lang w:val="en-US" w:eastAsia="en-US" w:bidi="ar-SA"/>
      </w:rPr>
    </w:lvl>
    <w:lvl w:ilvl="8" w:tplc="3F007244">
      <w:numFmt w:val="bullet"/>
      <w:lvlText w:val="•"/>
      <w:lvlJc w:val="left"/>
      <w:pPr>
        <w:ind w:left="2036" w:hanging="161"/>
      </w:pPr>
      <w:rPr>
        <w:rFonts w:hint="default"/>
        <w:lang w:val="en-US" w:eastAsia="en-US" w:bidi="ar-SA"/>
      </w:rPr>
    </w:lvl>
  </w:abstractNum>
  <w:abstractNum w:abstractNumId="14" w15:restartNumberingAfterBreak="0">
    <w:nsid w:val="76F1A385"/>
    <w:multiLevelType w:val="hybridMultilevel"/>
    <w:tmpl w:val="D974C602"/>
    <w:lvl w:ilvl="0" w:tplc="E96C7EA6">
      <w:start w:val="1"/>
      <w:numFmt w:val="bullet"/>
      <w:lvlText w:val=""/>
      <w:lvlJc w:val="left"/>
      <w:pPr>
        <w:ind w:left="720" w:hanging="360"/>
      </w:pPr>
      <w:rPr>
        <w:rFonts w:ascii="Symbol" w:hAnsi="Symbol" w:hint="default"/>
      </w:rPr>
    </w:lvl>
    <w:lvl w:ilvl="1" w:tplc="2BA0E928">
      <w:start w:val="1"/>
      <w:numFmt w:val="bullet"/>
      <w:lvlText w:val="o"/>
      <w:lvlJc w:val="left"/>
      <w:pPr>
        <w:ind w:left="1440" w:hanging="360"/>
      </w:pPr>
      <w:rPr>
        <w:rFonts w:ascii="Courier New" w:hAnsi="Courier New" w:hint="default"/>
      </w:rPr>
    </w:lvl>
    <w:lvl w:ilvl="2" w:tplc="47DEA03C">
      <w:start w:val="1"/>
      <w:numFmt w:val="bullet"/>
      <w:lvlText w:val=""/>
      <w:lvlJc w:val="left"/>
      <w:pPr>
        <w:ind w:left="2160" w:hanging="360"/>
      </w:pPr>
      <w:rPr>
        <w:rFonts w:ascii="Wingdings" w:hAnsi="Wingdings" w:hint="default"/>
      </w:rPr>
    </w:lvl>
    <w:lvl w:ilvl="3" w:tplc="C98CBB52">
      <w:start w:val="1"/>
      <w:numFmt w:val="bullet"/>
      <w:lvlText w:val=""/>
      <w:lvlJc w:val="left"/>
      <w:pPr>
        <w:ind w:left="2880" w:hanging="360"/>
      </w:pPr>
      <w:rPr>
        <w:rFonts w:ascii="Symbol" w:hAnsi="Symbol" w:hint="default"/>
      </w:rPr>
    </w:lvl>
    <w:lvl w:ilvl="4" w:tplc="F32A59E6">
      <w:start w:val="1"/>
      <w:numFmt w:val="bullet"/>
      <w:lvlText w:val="o"/>
      <w:lvlJc w:val="left"/>
      <w:pPr>
        <w:ind w:left="3600" w:hanging="360"/>
      </w:pPr>
      <w:rPr>
        <w:rFonts w:ascii="Courier New" w:hAnsi="Courier New" w:hint="default"/>
      </w:rPr>
    </w:lvl>
    <w:lvl w:ilvl="5" w:tplc="59E4F5E6">
      <w:start w:val="1"/>
      <w:numFmt w:val="bullet"/>
      <w:lvlText w:val=""/>
      <w:lvlJc w:val="left"/>
      <w:pPr>
        <w:ind w:left="4320" w:hanging="360"/>
      </w:pPr>
      <w:rPr>
        <w:rFonts w:ascii="Wingdings" w:hAnsi="Wingdings" w:hint="default"/>
      </w:rPr>
    </w:lvl>
    <w:lvl w:ilvl="6" w:tplc="45065F92">
      <w:start w:val="1"/>
      <w:numFmt w:val="bullet"/>
      <w:lvlText w:val=""/>
      <w:lvlJc w:val="left"/>
      <w:pPr>
        <w:ind w:left="5040" w:hanging="360"/>
      </w:pPr>
      <w:rPr>
        <w:rFonts w:ascii="Symbol" w:hAnsi="Symbol" w:hint="default"/>
      </w:rPr>
    </w:lvl>
    <w:lvl w:ilvl="7" w:tplc="FA06728A">
      <w:start w:val="1"/>
      <w:numFmt w:val="bullet"/>
      <w:lvlText w:val="o"/>
      <w:lvlJc w:val="left"/>
      <w:pPr>
        <w:ind w:left="5760" w:hanging="360"/>
      </w:pPr>
      <w:rPr>
        <w:rFonts w:ascii="Courier New" w:hAnsi="Courier New" w:hint="default"/>
      </w:rPr>
    </w:lvl>
    <w:lvl w:ilvl="8" w:tplc="7DF49C48">
      <w:start w:val="1"/>
      <w:numFmt w:val="bullet"/>
      <w:lvlText w:val=""/>
      <w:lvlJc w:val="left"/>
      <w:pPr>
        <w:ind w:left="6480" w:hanging="360"/>
      </w:pPr>
      <w:rPr>
        <w:rFonts w:ascii="Wingdings" w:hAnsi="Wingdings" w:hint="default"/>
      </w:rPr>
    </w:lvl>
  </w:abstractNum>
  <w:abstractNum w:abstractNumId="15" w15:restartNumberingAfterBreak="0">
    <w:nsid w:val="7B485D44"/>
    <w:multiLevelType w:val="hybridMultilevel"/>
    <w:tmpl w:val="2E166E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3"/>
  </w:num>
  <w:num w:numId="4">
    <w:abstractNumId w:val="2"/>
  </w:num>
  <w:num w:numId="5">
    <w:abstractNumId w:val="8"/>
  </w:num>
  <w:num w:numId="6">
    <w:abstractNumId w:val="7"/>
  </w:num>
  <w:num w:numId="7">
    <w:abstractNumId w:val="9"/>
  </w:num>
  <w:num w:numId="8">
    <w:abstractNumId w:val="3"/>
  </w:num>
  <w:num w:numId="9">
    <w:abstractNumId w:val="1"/>
  </w:num>
  <w:num w:numId="10">
    <w:abstractNumId w:val="14"/>
  </w:num>
  <w:num w:numId="11">
    <w:abstractNumId w:val="5"/>
  </w:num>
  <w:num w:numId="12">
    <w:abstractNumId w:val="10"/>
  </w:num>
  <w:num w:numId="13">
    <w:abstractNumId w:val="15"/>
  </w:num>
  <w:num w:numId="14">
    <w:abstractNumId w:val="11"/>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DD1992"/>
    <w:rsid w:val="0001233B"/>
    <w:rsid w:val="000B3B86"/>
    <w:rsid w:val="000F57C2"/>
    <w:rsid w:val="00114A1F"/>
    <w:rsid w:val="0018218E"/>
    <w:rsid w:val="00187EFA"/>
    <w:rsid w:val="00194A22"/>
    <w:rsid w:val="002226F5"/>
    <w:rsid w:val="00295FEF"/>
    <w:rsid w:val="002B08EE"/>
    <w:rsid w:val="002B64C0"/>
    <w:rsid w:val="002D24C9"/>
    <w:rsid w:val="002E2C55"/>
    <w:rsid w:val="00312725"/>
    <w:rsid w:val="00320566"/>
    <w:rsid w:val="00336740"/>
    <w:rsid w:val="00483E1E"/>
    <w:rsid w:val="004970A4"/>
    <w:rsid w:val="005269E7"/>
    <w:rsid w:val="00676EB8"/>
    <w:rsid w:val="006A7955"/>
    <w:rsid w:val="00751AA9"/>
    <w:rsid w:val="007E470A"/>
    <w:rsid w:val="00864EF5"/>
    <w:rsid w:val="00A66CFB"/>
    <w:rsid w:val="00A71B34"/>
    <w:rsid w:val="00A96EC3"/>
    <w:rsid w:val="00AD7AB9"/>
    <w:rsid w:val="00B27A45"/>
    <w:rsid w:val="00B3088F"/>
    <w:rsid w:val="00B60C56"/>
    <w:rsid w:val="00BB6C5A"/>
    <w:rsid w:val="00CA34EF"/>
    <w:rsid w:val="00D20A6E"/>
    <w:rsid w:val="00D34395"/>
    <w:rsid w:val="00D4500B"/>
    <w:rsid w:val="00DD1992"/>
    <w:rsid w:val="00E32B09"/>
    <w:rsid w:val="00F613EB"/>
    <w:rsid w:val="00F85FFB"/>
    <w:rsid w:val="00FD37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9CC0A"/>
  <w15:docId w15:val="{7D42C72C-9B02-47E3-ABF1-7FB2EF350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82"/>
      <w:ind w:left="358" w:hanging="358"/>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358" w:hanging="35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B64C0"/>
    <w:rPr>
      <w:color w:val="0000FF" w:themeColor="hyperlink"/>
      <w:u w:val="single"/>
    </w:rPr>
  </w:style>
  <w:style w:type="paragraph" w:styleId="NormalWeb">
    <w:name w:val="Normal (Web)"/>
    <w:basedOn w:val="Normal"/>
    <w:uiPriority w:val="99"/>
    <w:semiHidden/>
    <w:unhideWhenUsed/>
    <w:rsid w:val="0033674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jss4660">
    <w:name w:val="jss4660"/>
    <w:basedOn w:val="DefaultParagraphFont"/>
    <w:uiPriority w:val="1"/>
    <w:rsid w:val="00D20A6E"/>
  </w:style>
  <w:style w:type="paragraph" w:styleId="Header">
    <w:name w:val="header"/>
    <w:basedOn w:val="Normal"/>
    <w:link w:val="HeaderChar"/>
    <w:uiPriority w:val="99"/>
    <w:unhideWhenUsed/>
    <w:rsid w:val="005269E7"/>
    <w:pPr>
      <w:tabs>
        <w:tab w:val="center" w:pos="4513"/>
        <w:tab w:val="right" w:pos="9026"/>
      </w:tabs>
    </w:pPr>
  </w:style>
  <w:style w:type="character" w:customStyle="1" w:styleId="HeaderChar">
    <w:name w:val="Header Char"/>
    <w:basedOn w:val="DefaultParagraphFont"/>
    <w:link w:val="Header"/>
    <w:uiPriority w:val="99"/>
    <w:rsid w:val="005269E7"/>
    <w:rPr>
      <w:rFonts w:ascii="Arial MT" w:eastAsia="Arial MT" w:hAnsi="Arial MT" w:cs="Arial MT"/>
    </w:rPr>
  </w:style>
  <w:style w:type="paragraph" w:styleId="Footer">
    <w:name w:val="footer"/>
    <w:basedOn w:val="Normal"/>
    <w:link w:val="FooterChar"/>
    <w:uiPriority w:val="99"/>
    <w:unhideWhenUsed/>
    <w:rsid w:val="005269E7"/>
    <w:pPr>
      <w:tabs>
        <w:tab w:val="center" w:pos="4513"/>
        <w:tab w:val="right" w:pos="9026"/>
      </w:tabs>
    </w:pPr>
  </w:style>
  <w:style w:type="character" w:customStyle="1" w:styleId="FooterChar">
    <w:name w:val="Footer Char"/>
    <w:basedOn w:val="DefaultParagraphFont"/>
    <w:link w:val="Footer"/>
    <w:uiPriority w:val="99"/>
    <w:rsid w:val="005269E7"/>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650436">
      <w:bodyDiv w:val="1"/>
      <w:marLeft w:val="0"/>
      <w:marRight w:val="0"/>
      <w:marTop w:val="0"/>
      <w:marBottom w:val="0"/>
      <w:divBdr>
        <w:top w:val="none" w:sz="0" w:space="0" w:color="auto"/>
        <w:left w:val="none" w:sz="0" w:space="0" w:color="auto"/>
        <w:bottom w:val="none" w:sz="0" w:space="0" w:color="auto"/>
        <w:right w:val="none" w:sz="0" w:space="0" w:color="auto"/>
      </w:divBdr>
    </w:div>
    <w:div w:id="1215583615">
      <w:bodyDiv w:val="1"/>
      <w:marLeft w:val="0"/>
      <w:marRight w:val="0"/>
      <w:marTop w:val="0"/>
      <w:marBottom w:val="0"/>
      <w:divBdr>
        <w:top w:val="none" w:sz="0" w:space="0" w:color="auto"/>
        <w:left w:val="none" w:sz="0" w:space="0" w:color="auto"/>
        <w:bottom w:val="none" w:sz="0" w:space="0" w:color="auto"/>
        <w:right w:val="none" w:sz="0" w:space="0" w:color="auto"/>
      </w:divBdr>
    </w:div>
    <w:div w:id="1319920362">
      <w:bodyDiv w:val="1"/>
      <w:marLeft w:val="0"/>
      <w:marRight w:val="0"/>
      <w:marTop w:val="0"/>
      <w:marBottom w:val="0"/>
      <w:divBdr>
        <w:top w:val="none" w:sz="0" w:space="0" w:color="auto"/>
        <w:left w:val="none" w:sz="0" w:space="0" w:color="auto"/>
        <w:bottom w:val="none" w:sz="0" w:space="0" w:color="auto"/>
        <w:right w:val="none" w:sz="0" w:space="0" w:color="auto"/>
      </w:divBdr>
    </w:div>
    <w:div w:id="1588806926">
      <w:bodyDiv w:val="1"/>
      <w:marLeft w:val="0"/>
      <w:marRight w:val="0"/>
      <w:marTop w:val="0"/>
      <w:marBottom w:val="0"/>
      <w:divBdr>
        <w:top w:val="none" w:sz="0" w:space="0" w:color="auto"/>
        <w:left w:val="none" w:sz="0" w:space="0" w:color="auto"/>
        <w:bottom w:val="none" w:sz="0" w:space="0" w:color="auto"/>
        <w:right w:val="none" w:sz="0" w:space="0" w:color="auto"/>
      </w:divBdr>
    </w:div>
    <w:div w:id="2109277342">
      <w:bodyDiv w:val="1"/>
      <w:marLeft w:val="0"/>
      <w:marRight w:val="0"/>
      <w:marTop w:val="0"/>
      <w:marBottom w:val="0"/>
      <w:divBdr>
        <w:top w:val="none" w:sz="0" w:space="0" w:color="auto"/>
        <w:left w:val="none" w:sz="0" w:space="0" w:color="auto"/>
        <w:bottom w:val="none" w:sz="0" w:space="0" w:color="auto"/>
        <w:right w:val="none" w:sz="0" w:space="0" w:color="auto"/>
      </w:divBdr>
    </w:div>
    <w:div w:id="2115515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AFmv6KsuRE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pp.powerbi.com/groups/me/reports/56bad242-46f7-4b97-a962-108b1ec974dc?ctid=13e3b186-c446-4aab-9c6d-9ab9bb76816c&amp;pbi_source=link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06d948-2966-46fe-893c-43efe13b61cc" xsi:nil="true"/>
    <lcf76f155ced4ddcb4097134ff3c332f xmlns="0198fdda-f49f-40cf-8f4d-e746192098b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E770761845C349A1B9A08A0EC5FEAB" ma:contentTypeVersion="11" ma:contentTypeDescription="Create a new document." ma:contentTypeScope="" ma:versionID="58705cfc21b6f9baa5bcd5be73313cc4">
  <xsd:schema xmlns:xsd="http://www.w3.org/2001/XMLSchema" xmlns:xs="http://www.w3.org/2001/XMLSchema" xmlns:p="http://schemas.microsoft.com/office/2006/metadata/properties" xmlns:ns2="0198fdda-f49f-40cf-8f4d-e746192098bd" xmlns:ns3="6706d948-2966-46fe-893c-43efe13b61cc" targetNamespace="http://schemas.microsoft.com/office/2006/metadata/properties" ma:root="true" ma:fieldsID="e82065722da84a0944de2a7b7a6a9787" ns2:_="" ns3:_="">
    <xsd:import namespace="0198fdda-f49f-40cf-8f4d-e746192098bd"/>
    <xsd:import namespace="6706d948-2966-46fe-893c-43efe13b61c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98fdda-f49f-40cf-8f4d-e746192098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509728-31c9-4ac3-934d-712f3fb036c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06d948-2966-46fe-893c-43efe13b61c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1eb9ab1-ec94-4eb1-91d3-5e13eafb051a}" ma:internalName="TaxCatchAll" ma:showField="CatchAllData" ma:web="6706d948-2966-46fe-893c-43efe13b61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F6F555-81F2-4166-8EB7-9F14FF758341}">
  <ds:schemaRefs>
    <ds:schemaRef ds:uri="http://schemas.microsoft.com/office/2006/metadata/properties"/>
    <ds:schemaRef ds:uri="http://schemas.microsoft.com/office/infopath/2007/PartnerControls"/>
    <ds:schemaRef ds:uri="6706d948-2966-46fe-893c-43efe13b61cc"/>
    <ds:schemaRef ds:uri="0198fdda-f49f-40cf-8f4d-e746192098bd"/>
  </ds:schemaRefs>
</ds:datastoreItem>
</file>

<file path=customXml/itemProps2.xml><?xml version="1.0" encoding="utf-8"?>
<ds:datastoreItem xmlns:ds="http://schemas.openxmlformats.org/officeDocument/2006/customXml" ds:itemID="{CB6D1E8F-86D9-40DA-97EA-82DCB9AA6399}">
  <ds:schemaRefs>
    <ds:schemaRef ds:uri="http://schemas.microsoft.com/sharepoint/v3/contenttype/forms"/>
  </ds:schemaRefs>
</ds:datastoreItem>
</file>

<file path=customXml/itemProps3.xml><?xml version="1.0" encoding="utf-8"?>
<ds:datastoreItem xmlns:ds="http://schemas.openxmlformats.org/officeDocument/2006/customXml" ds:itemID="{DB922764-45BD-4DD2-B339-7649329006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98fdda-f49f-40cf-8f4d-e746192098bd"/>
    <ds:schemaRef ds:uri="6706d948-2966-46fe-893c-43efe13b61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4</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Jerin K Joseph</dc:creator>
  <cp:lastModifiedBy>Salmanul  Faris Nedungadan</cp:lastModifiedBy>
  <cp:revision>21</cp:revision>
  <cp:lastPrinted>2025-02-20T15:30:00Z</cp:lastPrinted>
  <dcterms:created xsi:type="dcterms:W3CDTF">2025-02-20T15:05:00Z</dcterms:created>
  <dcterms:modified xsi:type="dcterms:W3CDTF">2025-04-01T20:53:00Z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2025-02-20T00:00:00Z</vt:filetime>
  </property>
  <property fmtid="{D5CDD505-2E9C-101B-9397-08002B2CF9AE}" pid="3" name="LastSaved">
    <vt:filetime>2025-02-20T00:00:00Z</vt:filetime>
  </property>
  <property fmtid="{D5CDD505-2E9C-101B-9397-08002B2CF9AE}" pid="4" name="Producer">
    <vt:lpwstr>iLovePDF</vt:lpwstr>
  </property>
  <property fmtid="{D5CDD505-2E9C-101B-9397-08002B2CF9AE}" pid="5" name="ContentTypeId">
    <vt:lpwstr>0x01010074E770761845C349A1B9A08A0EC5FEAB</vt:lpwstr>
  </property>
  <property fmtid="{D5CDD505-2E9C-101B-9397-08002B2CF9AE}" pid="6" name="MediaServiceImageTags">
    <vt:lpwstr/>
  </property>
</Properties>
</file>