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9CBF" w14:textId="646E79E2" w:rsidR="00A969D7" w:rsidRDefault="006D757D" w:rsidP="00A969D7">
      <w:pPr>
        <w:pStyle w:val="Title"/>
        <w:jc w:val="center"/>
      </w:pPr>
      <w:r>
        <w:t>PHIL 333 – Study Plan</w:t>
      </w:r>
    </w:p>
    <w:p w14:paraId="0060B617" w14:textId="062C8F7D" w:rsidR="00A969D7" w:rsidRDefault="00A969D7" w:rsidP="00A969D7">
      <w:pPr>
        <w:pStyle w:val="Subtitle"/>
      </w:pPr>
      <w:r>
        <w:t>Jackson Wiebe</w:t>
      </w:r>
    </w:p>
    <w:p w14:paraId="74A5DA00" w14:textId="2B81B7A7" w:rsidR="00B0761A" w:rsidRPr="00B0761A" w:rsidRDefault="00A969D7" w:rsidP="00B0761A">
      <w:pPr>
        <w:pStyle w:val="Subtitle"/>
      </w:pPr>
      <w:r>
        <w:t>3519635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9"/>
        <w:gridCol w:w="1211"/>
        <w:gridCol w:w="718"/>
        <w:gridCol w:w="8012"/>
      </w:tblGrid>
      <w:tr w:rsidR="00DA44EC" w:rsidRPr="00DA44EC" w14:paraId="0E329700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22E120F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Weeks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C776925" w14:textId="77777777" w:rsidR="00DA44EC" w:rsidRPr="00DA44EC" w:rsidRDefault="00DA44EC" w:rsidP="00DA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DATE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C0983EA" w14:textId="77777777" w:rsidR="00DA44EC" w:rsidRPr="00DA44EC" w:rsidRDefault="00DA44EC" w:rsidP="00DA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Units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4167FD3" w14:textId="77777777" w:rsidR="00DA44EC" w:rsidRPr="00DA44EC" w:rsidRDefault="00DA44EC" w:rsidP="00DA44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Course Activities</w:t>
            </w:r>
          </w:p>
        </w:tc>
      </w:tr>
      <w:tr w:rsidR="00DA44EC" w:rsidRPr="00DA44EC" w14:paraId="6212C257" w14:textId="77777777" w:rsidTr="00DA44EC">
        <w:trPr>
          <w:trHeight w:val="408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45D78A34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1211" w:type="dxa"/>
            <w:vMerge w:val="restart"/>
            <w:tcBorders>
              <w:top w:val="nil"/>
              <w:left w:val="single" w:sz="8" w:space="0" w:color="7F7F7F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DDD75C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04-08-23</w:t>
            </w:r>
          </w:p>
        </w:tc>
        <w:tc>
          <w:tcPr>
            <w:tcW w:w="5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19BE8E4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542786E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 xml:space="preserve">Review this </w:t>
            </w:r>
            <w:r w:rsidRPr="00DA44E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3"/>
                <w:szCs w:val="23"/>
                <w14:ligatures w14:val="none"/>
              </w:rPr>
              <w:t xml:space="preserve">Course Information </w:t>
            </w: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 xml:space="preserve">and the Undergraduate </w:t>
            </w:r>
            <w:r w:rsidRPr="00DA44EC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3"/>
                <w:szCs w:val="23"/>
                <w14:ligatures w14:val="none"/>
              </w:rPr>
              <w:t>Student Orientation</w:t>
            </w: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 xml:space="preserve"> thoroughly.</w:t>
            </w:r>
          </w:p>
        </w:tc>
      </w:tr>
      <w:tr w:rsidR="00DA44EC" w:rsidRPr="00DA44EC" w14:paraId="2D6077AE" w14:textId="77777777" w:rsidTr="00DA44EC">
        <w:trPr>
          <w:trHeight w:val="408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8" w:space="0" w:color="7F7F7F"/>
            </w:tcBorders>
            <w:vAlign w:val="center"/>
            <w:hideMark/>
          </w:tcPr>
          <w:p w14:paraId="04B66E28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1211" w:type="dxa"/>
            <w:vMerge/>
            <w:tcBorders>
              <w:top w:val="nil"/>
              <w:left w:val="single" w:sz="8" w:space="0" w:color="7F7F7F"/>
              <w:bottom w:val="nil"/>
              <w:right w:val="nil"/>
            </w:tcBorders>
            <w:vAlign w:val="center"/>
            <w:hideMark/>
          </w:tcPr>
          <w:p w14:paraId="65ACB33F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5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655300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DFC0C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</w:tr>
      <w:tr w:rsidR="00DA44EC" w:rsidRPr="00DA44EC" w14:paraId="1B344095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8DC2AD2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3A79C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1E609" w14:textId="77777777" w:rsidR="00DA44EC" w:rsidRPr="00DA44EC" w:rsidRDefault="00DA44EC" w:rsidP="00DA44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2C35A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Submit your Study Plan.</w:t>
            </w:r>
          </w:p>
        </w:tc>
      </w:tr>
      <w:tr w:rsidR="00DA44EC" w:rsidRPr="00DA44EC" w14:paraId="2ED4C51F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3E9E473B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91F77A0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3D231F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79289C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Make your post in the Introductory Forum.</w:t>
            </w:r>
          </w:p>
        </w:tc>
      </w:tr>
      <w:tr w:rsidR="00DA44EC" w:rsidRPr="00DA44EC" w14:paraId="18CDA77A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339AF55A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5549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11-09-23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BB853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B03B8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Unit 1: Morality, Ethics, and Moral Reasoning and the associated readings and course activities.</w:t>
            </w:r>
          </w:p>
        </w:tc>
      </w:tr>
      <w:tr w:rsidR="00DA44EC" w:rsidRPr="00DA44EC" w14:paraId="2FBC8292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249EC3A5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9C45FFD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DA35EF3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F7E7BCC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Call your tutor.</w:t>
            </w:r>
          </w:p>
        </w:tc>
      </w:tr>
      <w:tr w:rsidR="00DA44EC" w:rsidRPr="00DA44EC" w14:paraId="0B9766DD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DE9F7CC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3–4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4485E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18-09-23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91058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4E3C6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Unit 2: Normative Ethical Theories and the associated readings and course activities.</w:t>
            </w:r>
          </w:p>
        </w:tc>
      </w:tr>
      <w:tr w:rsidR="00DA44EC" w:rsidRPr="00DA44EC" w14:paraId="5438CAB8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4A51DF9C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5–6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1FC4DC5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02-10-23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7406034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BB75201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Unit 3: Professional Ethics and the associated readings and course activities.</w:t>
            </w:r>
          </w:p>
        </w:tc>
      </w:tr>
      <w:tr w:rsidR="00DA44EC" w:rsidRPr="00DA44EC" w14:paraId="40CA50E6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21C5D1FB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55B8E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63A76" w14:textId="77777777" w:rsidR="00DA44EC" w:rsidRPr="00DA44EC" w:rsidRDefault="00DA44EC" w:rsidP="00DA44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DC5F1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Skills Module 1: Academic Integrity and Quiz 1.</w:t>
            </w:r>
          </w:p>
        </w:tc>
      </w:tr>
      <w:tr w:rsidR="00DA44EC" w:rsidRPr="00DA44EC" w14:paraId="67AFD3AA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2C8E6E23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7–8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F23F261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16-10-23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1165FE2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626949A0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Unit 4: Ethics &amp; Engineering and the associated readings and course activities.</w:t>
            </w:r>
          </w:p>
        </w:tc>
      </w:tr>
      <w:tr w:rsidR="00DA44EC" w:rsidRPr="00DA44EC" w14:paraId="38436146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5F58121F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C28A5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025AB" w14:textId="77777777" w:rsidR="00DA44EC" w:rsidRPr="00DA44EC" w:rsidRDefault="00DA44EC" w:rsidP="00DA44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20842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Begin Assignment 1.</w:t>
            </w:r>
          </w:p>
        </w:tc>
      </w:tr>
      <w:tr w:rsidR="00DA44EC" w:rsidRPr="00DA44EC" w14:paraId="6B481415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0BF781B1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9–11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1370CD0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30-10-23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7F3532B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CCA56AA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Unit 5: Ethics &amp; Medicine and the associated readings and course activities.</w:t>
            </w:r>
          </w:p>
        </w:tc>
      </w:tr>
      <w:tr w:rsidR="00DA44EC" w:rsidRPr="00DA44EC" w14:paraId="46F62102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47376CAE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511D36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A7DD4" w14:textId="77777777" w:rsidR="00DA44EC" w:rsidRPr="00DA44EC" w:rsidRDefault="00DA44EC" w:rsidP="00DA44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A065C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Skills Module 2: Library and Research and Quiz 2.</w:t>
            </w:r>
          </w:p>
        </w:tc>
      </w:tr>
      <w:tr w:rsidR="00DA44EC" w:rsidRPr="00DA44EC" w14:paraId="4681232A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6B5D36D2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12–13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20D021C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20-11-23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816D4B2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EEA997E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Unit 6: Ethics &amp; Journalism and the associated readings and course activities.</w:t>
            </w:r>
          </w:p>
        </w:tc>
      </w:tr>
      <w:tr w:rsidR="00DA44EC" w:rsidRPr="00DA44EC" w14:paraId="5DE4EC1E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32ECA90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14–15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DDB05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04-12-23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80717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4C0A3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and submit Assignment 1.</w:t>
            </w:r>
          </w:p>
        </w:tc>
      </w:tr>
      <w:tr w:rsidR="00DA44EC" w:rsidRPr="00DA44EC" w14:paraId="79C4D9E0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3243126A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16–17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2264C57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18-12-23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24B8BA9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7399501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Unit 7: Ethics &amp; Law and the associated readings and course activities.</w:t>
            </w:r>
          </w:p>
        </w:tc>
      </w:tr>
      <w:tr w:rsidR="00DA44EC" w:rsidRPr="00DA44EC" w14:paraId="14421F93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0FE759EB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14372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5334C" w14:textId="77777777" w:rsidR="00DA44EC" w:rsidRPr="00DA44EC" w:rsidRDefault="00DA44EC" w:rsidP="00DA44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DBE02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Skills Module 3: Documentation and Quiz 3.</w:t>
            </w:r>
          </w:p>
        </w:tc>
      </w:tr>
      <w:tr w:rsidR="00DA44EC" w:rsidRPr="00DA44EC" w14:paraId="4D2A2622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47C1F868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639BD9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35ECD84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6FF1A32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Begin Assignment 2.</w:t>
            </w:r>
          </w:p>
        </w:tc>
      </w:tr>
      <w:tr w:rsidR="00DA44EC" w:rsidRPr="00DA44EC" w14:paraId="55C1B7B5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505D7F1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18–19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3A207A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01-01-24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CBFB0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8 &amp;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294D6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Unit 8: Ethics &amp; Accounting and Finance and associated readings and course activities.</w:t>
            </w:r>
          </w:p>
        </w:tc>
      </w:tr>
      <w:tr w:rsidR="00DA44EC" w:rsidRPr="00DA44EC" w14:paraId="50FF1F02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03B18DFF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4DA1310C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BE38927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311774F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Read Unit 9: Concluding Remarks.</w:t>
            </w:r>
          </w:p>
        </w:tc>
      </w:tr>
      <w:tr w:rsidR="00DA44EC" w:rsidRPr="00DA44EC" w14:paraId="6E4290AB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auto"/>
            <w:vAlign w:val="center"/>
            <w:hideMark/>
          </w:tcPr>
          <w:p w14:paraId="66555F86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20–23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E82AD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15-01-24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80F60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29857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Complete and submit Assignment 2.</w:t>
            </w:r>
          </w:p>
        </w:tc>
      </w:tr>
      <w:tr w:rsidR="00DA44EC" w:rsidRPr="00DA44EC" w14:paraId="73449D97" w14:textId="77777777" w:rsidTr="00DA44EC">
        <w:trPr>
          <w:trHeight w:val="402"/>
        </w:trPr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000000" w:fill="F2F2F2"/>
            <w:vAlign w:val="center"/>
            <w:hideMark/>
          </w:tcPr>
          <w:p w14:paraId="0AB4E2EA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24</w:t>
            </w:r>
          </w:p>
        </w:tc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5871E8F9" w14:textId="77777777" w:rsidR="00DA44EC" w:rsidRPr="00DA44EC" w:rsidRDefault="00DA44EC" w:rsidP="00DA44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12-02-24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25037A9D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1183B0EE" w14:textId="77777777" w:rsidR="00DA44EC" w:rsidRPr="00DA44EC" w:rsidRDefault="00DA44EC" w:rsidP="00DA44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</w:pPr>
            <w:r w:rsidRPr="00DA44EC">
              <w:rPr>
                <w:rFonts w:ascii="Calibri" w:eastAsia="Times New Roman" w:hAnsi="Calibri" w:cs="Calibri"/>
                <w:color w:val="000000"/>
                <w:kern w:val="0"/>
                <w:sz w:val="23"/>
                <w:szCs w:val="23"/>
                <w14:ligatures w14:val="none"/>
              </w:rPr>
              <w:t>Study for the Final Exam.</w:t>
            </w:r>
          </w:p>
        </w:tc>
      </w:tr>
    </w:tbl>
    <w:p w14:paraId="10230D92" w14:textId="77777777" w:rsidR="0005234D" w:rsidRPr="0005234D" w:rsidRDefault="0005234D" w:rsidP="0005234D"/>
    <w:sectPr w:rsidR="0005234D" w:rsidRPr="0005234D" w:rsidSect="000523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272D"/>
    <w:multiLevelType w:val="hybridMultilevel"/>
    <w:tmpl w:val="23F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E44C4"/>
    <w:multiLevelType w:val="hybridMultilevel"/>
    <w:tmpl w:val="CC7C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93776"/>
    <w:multiLevelType w:val="multilevel"/>
    <w:tmpl w:val="B0D8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732E0"/>
    <w:multiLevelType w:val="hybridMultilevel"/>
    <w:tmpl w:val="FF527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50AD"/>
    <w:multiLevelType w:val="hybridMultilevel"/>
    <w:tmpl w:val="92DE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B0191"/>
    <w:multiLevelType w:val="hybridMultilevel"/>
    <w:tmpl w:val="22AEB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C1E49"/>
    <w:multiLevelType w:val="hybridMultilevel"/>
    <w:tmpl w:val="1D38574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70471D80"/>
    <w:multiLevelType w:val="multilevel"/>
    <w:tmpl w:val="F8F2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24C1C"/>
    <w:multiLevelType w:val="hybridMultilevel"/>
    <w:tmpl w:val="0F2C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75751">
    <w:abstractNumId w:val="5"/>
  </w:num>
  <w:num w:numId="2" w16cid:durableId="1875532481">
    <w:abstractNumId w:val="2"/>
  </w:num>
  <w:num w:numId="3" w16cid:durableId="1356495939">
    <w:abstractNumId w:val="8"/>
  </w:num>
  <w:num w:numId="4" w16cid:durableId="1839537153">
    <w:abstractNumId w:val="0"/>
  </w:num>
  <w:num w:numId="5" w16cid:durableId="1637762065">
    <w:abstractNumId w:val="7"/>
  </w:num>
  <w:num w:numId="6" w16cid:durableId="1947957117">
    <w:abstractNumId w:val="3"/>
  </w:num>
  <w:num w:numId="7" w16cid:durableId="1091392767">
    <w:abstractNumId w:val="6"/>
  </w:num>
  <w:num w:numId="8" w16cid:durableId="310212251">
    <w:abstractNumId w:val="4"/>
  </w:num>
  <w:num w:numId="9" w16cid:durableId="52409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D7"/>
    <w:rsid w:val="000413E1"/>
    <w:rsid w:val="00046162"/>
    <w:rsid w:val="0005234D"/>
    <w:rsid w:val="00065F67"/>
    <w:rsid w:val="0007333A"/>
    <w:rsid w:val="00077273"/>
    <w:rsid w:val="000A24B6"/>
    <w:rsid w:val="000B03FB"/>
    <w:rsid w:val="000C112B"/>
    <w:rsid w:val="000E30FA"/>
    <w:rsid w:val="000F6B19"/>
    <w:rsid w:val="001065D2"/>
    <w:rsid w:val="00113F30"/>
    <w:rsid w:val="00153080"/>
    <w:rsid w:val="00166226"/>
    <w:rsid w:val="00185E0A"/>
    <w:rsid w:val="00192565"/>
    <w:rsid w:val="001A6700"/>
    <w:rsid w:val="001B264D"/>
    <w:rsid w:val="001C1EAD"/>
    <w:rsid w:val="001F1558"/>
    <w:rsid w:val="00203F25"/>
    <w:rsid w:val="002309C4"/>
    <w:rsid w:val="00236307"/>
    <w:rsid w:val="00244D6D"/>
    <w:rsid w:val="00265524"/>
    <w:rsid w:val="00281A4F"/>
    <w:rsid w:val="002947D7"/>
    <w:rsid w:val="002B08DB"/>
    <w:rsid w:val="002B3128"/>
    <w:rsid w:val="002C7F2E"/>
    <w:rsid w:val="002D23CC"/>
    <w:rsid w:val="00325AB0"/>
    <w:rsid w:val="00352706"/>
    <w:rsid w:val="003656E3"/>
    <w:rsid w:val="00387F45"/>
    <w:rsid w:val="003942C4"/>
    <w:rsid w:val="003A6FE1"/>
    <w:rsid w:val="003B3DB7"/>
    <w:rsid w:val="003C3CA6"/>
    <w:rsid w:val="003E3626"/>
    <w:rsid w:val="00420355"/>
    <w:rsid w:val="00437603"/>
    <w:rsid w:val="00474123"/>
    <w:rsid w:val="00483AE1"/>
    <w:rsid w:val="004B33BB"/>
    <w:rsid w:val="004B7B42"/>
    <w:rsid w:val="005024ED"/>
    <w:rsid w:val="00502B02"/>
    <w:rsid w:val="00511796"/>
    <w:rsid w:val="00515858"/>
    <w:rsid w:val="005431FD"/>
    <w:rsid w:val="005737B1"/>
    <w:rsid w:val="00581833"/>
    <w:rsid w:val="00594CBB"/>
    <w:rsid w:val="00597747"/>
    <w:rsid w:val="005C2B2F"/>
    <w:rsid w:val="005E0124"/>
    <w:rsid w:val="00642316"/>
    <w:rsid w:val="0068042E"/>
    <w:rsid w:val="006D4036"/>
    <w:rsid w:val="006D757D"/>
    <w:rsid w:val="006E2101"/>
    <w:rsid w:val="0071497A"/>
    <w:rsid w:val="0078378E"/>
    <w:rsid w:val="00785650"/>
    <w:rsid w:val="0079645E"/>
    <w:rsid w:val="007E6A9E"/>
    <w:rsid w:val="007E7EFC"/>
    <w:rsid w:val="00830D9C"/>
    <w:rsid w:val="008316B3"/>
    <w:rsid w:val="008521F5"/>
    <w:rsid w:val="008673AD"/>
    <w:rsid w:val="008A1D63"/>
    <w:rsid w:val="008A4B77"/>
    <w:rsid w:val="008A60FB"/>
    <w:rsid w:val="0090195A"/>
    <w:rsid w:val="00905A5A"/>
    <w:rsid w:val="00915D63"/>
    <w:rsid w:val="0091620D"/>
    <w:rsid w:val="00930EC2"/>
    <w:rsid w:val="00977445"/>
    <w:rsid w:val="0099316A"/>
    <w:rsid w:val="009B799A"/>
    <w:rsid w:val="009C05AC"/>
    <w:rsid w:val="009D1559"/>
    <w:rsid w:val="00A21AB7"/>
    <w:rsid w:val="00A54112"/>
    <w:rsid w:val="00A66730"/>
    <w:rsid w:val="00A969D7"/>
    <w:rsid w:val="00B0761A"/>
    <w:rsid w:val="00B225F0"/>
    <w:rsid w:val="00B22732"/>
    <w:rsid w:val="00B279EE"/>
    <w:rsid w:val="00B6294C"/>
    <w:rsid w:val="00B651BC"/>
    <w:rsid w:val="00B82F51"/>
    <w:rsid w:val="00B86A8C"/>
    <w:rsid w:val="00BB02CD"/>
    <w:rsid w:val="00C118B4"/>
    <w:rsid w:val="00C41D31"/>
    <w:rsid w:val="00CB776E"/>
    <w:rsid w:val="00CC3DB1"/>
    <w:rsid w:val="00CD7B80"/>
    <w:rsid w:val="00D37831"/>
    <w:rsid w:val="00D530DD"/>
    <w:rsid w:val="00D816BF"/>
    <w:rsid w:val="00D93A6A"/>
    <w:rsid w:val="00D9629F"/>
    <w:rsid w:val="00DA44EC"/>
    <w:rsid w:val="00DC0ABB"/>
    <w:rsid w:val="00DE5BEA"/>
    <w:rsid w:val="00DE6030"/>
    <w:rsid w:val="00E01E47"/>
    <w:rsid w:val="00E25E44"/>
    <w:rsid w:val="00E26A1F"/>
    <w:rsid w:val="00E32285"/>
    <w:rsid w:val="00E43A6D"/>
    <w:rsid w:val="00E63F11"/>
    <w:rsid w:val="00F40B40"/>
    <w:rsid w:val="00F734A1"/>
    <w:rsid w:val="00F971F1"/>
    <w:rsid w:val="00FA32B4"/>
    <w:rsid w:val="00FB7134"/>
    <w:rsid w:val="00FE4FFE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2C76"/>
  <w15:chartTrackingRefBased/>
  <w15:docId w15:val="{D5394623-8BF5-41F2-96DC-B79C31179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9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9D7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969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9D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69D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96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6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969D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969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A60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2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02B02"/>
    <w:rPr>
      <w:i/>
      <w:iCs/>
    </w:rPr>
  </w:style>
  <w:style w:type="paragraph" w:styleId="ListParagraph">
    <w:name w:val="List Paragraph"/>
    <w:basedOn w:val="Normal"/>
    <w:uiPriority w:val="34"/>
    <w:qFormat/>
    <w:rsid w:val="00594CB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915D63"/>
  </w:style>
  <w:style w:type="paragraph" w:styleId="Revision">
    <w:name w:val="Revision"/>
    <w:hidden/>
    <w:uiPriority w:val="99"/>
    <w:semiHidden/>
    <w:rsid w:val="00830D9C"/>
    <w:pPr>
      <w:spacing w:after="0" w:line="240" w:lineRule="auto"/>
    </w:pPr>
  </w:style>
  <w:style w:type="table" w:styleId="PlainTable3">
    <w:name w:val="Plain Table 3"/>
    <w:basedOn w:val="TableNormal"/>
    <w:uiPriority w:val="43"/>
    <w:rsid w:val="000523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Ste18</b:Tag>
    <b:SourceType>InternetSite</b:SourceType>
    <b:Guid>{3176C4B4-9BE6-414B-A7B3-DD597AE708AD}</b:Guid>
    <b:Author>
      <b:Author>
        <b:NameList>
          <b:Person>
            <b:Last>Fiebrandt</b:Last>
            <b:First>Stephan</b:First>
          </b:Person>
        </b:NameList>
      </b:Author>
    </b:Author>
    <b:Title>What are cookies? What are the differences between them (session vs. persistent)?</b:Title>
    <b:InternetSiteTitle>Cisco</b:InternetSiteTitle>
    <b:Year>2018</b:Year>
    <b:Month>July</b:Month>
    <b:Day>18</b:Day>
    <b:URL>https://www.cisco.com/c/en/us/support/docs/security/web-security-appliance/117925-technote-csc-00.html</b:URL>
    <b:RefOrder>7</b:RefOrder>
  </b:Source>
  <b:Source>
    <b:Tag>Whi11</b:Tag>
    <b:SourceType>InternetSite</b:SourceType>
    <b:Guid>{A3E3E0B0-39F8-4264-A5A1-6BBD31F9DFE5}</b:Guid>
    <b:Author>
      <b:Author>
        <b:NameList>
          <b:Person>
            <b:Last>Whitney</b:Last>
            <b:First>Lance</b:First>
          </b:Person>
        </b:NameList>
      </b:Author>
    </b:Author>
    <b:Title>Security researcher finds 'cookiejacking' risk in IE</b:Title>
    <b:Year>2011</b:Year>
    <b:URL>https://web.archive.org/web/20110614022902/http://news.cnet.com/8301-1009_3-20066419-83.html</b:URL>
    <b:JournalName>CNET</b:JournalName>
    <b:RefOrder>1</b:RefOrder>
  </b:Source>
  <b:Source>
    <b:Tag>Wha23</b:Tag>
    <b:SourceType>InternetSite</b:SourceType>
    <b:Guid>{DCA4DA02-099F-40AD-8529-986A7B49CF6F}</b:Guid>
    <b:Title>What are Third-Party Cookies? </b:Title>
    <b:InternetSiteTitle>IONOS</b:InternetSiteTitle>
    <b:Year>2023</b:Year>
    <b:Month>5</b:Month>
    <b:Day>12</b:Day>
    <b:URL>https://www.ionos.com/digitalguide/hosting/technical-matters/what-are-third-party-cookies/</b:URL>
    <b:RefOrder>2</b:RefOrder>
  </b:Source>
  <b:Source>
    <b:Tag>Hot</b:Tag>
    <b:SourceType>InternetSite</b:SourceType>
    <b:Guid>{9AFFCAF9-3D09-473F-B1D5-93D11662DE2D}</b:Guid>
    <b:Title>Advantages and disadvantages of monitoring your website</b:Title>
    <b:URL>https://www.hotjar.com/</b:URL>
    <b:Author>
      <b:Author>
        <b:NameList>
          <b:Person>
            <b:Last>Murali</b:Last>
            <b:First>Anirudh</b:First>
          </b:Person>
        </b:NameList>
      </b:Author>
    </b:Author>
    <b:InternetSiteTitle>HotJar</b:InternetSiteTitle>
    <b:Year>2022</b:Year>
    <b:Month>05</b:Month>
    <b:RefOrder>3</b:RefOrder>
  </b:Source>
  <b:Source>
    <b:Tag>Dat22</b:Tag>
    <b:SourceType>InternetSite</b:SourceType>
    <b:Guid>{156DF892-C6F2-4936-85E2-628C2CBBD648}</b:Guid>
    <b:Title>Data protection under GDPR</b:Title>
    <b:Year>2022</b:Year>
    <b:Month>07</b:Month>
    <b:URL>https://europa.eu/youreurope/business/dealing-with-customers/data-protection/data-protection-gdpr/index_en.htm</b:URL>
    <b:RefOrder>4</b:RefOrder>
  </b:Source>
  <b:Source>
    <b:Tag>PYM22</b:Tag>
    <b:SourceType>InternetSite</b:SourceType>
    <b:Guid>{CD654FB8-A3AC-45A5-8E5C-26C04F532FEA}</b:Guid>
    <b:Author>
      <b:Author>
        <b:NameList>
          <b:Person>
            <b:Last>PYMNTS</b:Last>
          </b:Person>
        </b:NameList>
      </b:Author>
    </b:Author>
    <b:Title>NFTs Hit $17B in Trading in 2021, Up 21,000% </b:Title>
    <b:Year>2022</b:Year>
    <b:Month>March</b:Month>
    <b:Day>10</b:Day>
    <b:URL>https://www.pymnts.com/nfts/2022/nfts-hit-17b-in-trading-in-2021-up-21000/</b:URL>
    <b:RefOrder>6</b:RefOrder>
  </b:Source>
  <b:Source>
    <b:Tag>And22</b:Tag>
    <b:SourceType>InternetSite</b:SourceType>
    <b:Guid>{E64FFFC2-4760-4775-8FB3-FAAF36EB6981}</b:Guid>
    <b:Author>
      <b:Author>
        <b:NameList>
          <b:Person>
            <b:Last>Robinson</b:Last>
            <b:First>Andy</b:First>
          </b:Person>
        </b:NameList>
      </b:Author>
    </b:Author>
    <b:Title>Square Enix says it hopes NFTs and blockchain become ‘a major trend’ in games</b:Title>
    <b:InternetSiteTitle>Video Games Chronicle</b:InternetSiteTitle>
    <b:Year>2022</b:Year>
    <b:Month>January</b:Month>
    <b:Day>01</b:Day>
    <b:URL>https://www.videogameschronicle.com/news/square-enix-says-it-hopes-nfts-and-blockchain-become-a-major-trend-in-games/</b:URL>
    <b:RefOrder>5</b:RefOrder>
  </b:Source>
  <b:Source>
    <b:Tag>Jos22</b:Tag>
    <b:SourceType>InternetSite</b:SourceType>
    <b:Guid>{6D875663-66EA-4AFB-A039-5400DABBE04B}</b:Guid>
    <b:Author>
      <b:Author>
        <b:NameList>
          <b:Person>
            <b:Last>Knoop</b:Last>
            <b:First>Joseph</b:First>
          </b:Person>
        </b:NameList>
      </b:Author>
    </b:Author>
    <b:Title>Steam bans all games with NFTs or cryptocurrency</b:Title>
    <b:InternetSiteTitle>PC Gamer</b:InternetSiteTitle>
    <b:Year>2022</b:Year>
    <b:Month>October</b:Month>
    <b:Day>16</b:Day>
    <b:URL>https://www.pcgamer.com/steam-bans-nfts-cryptocurrencies-blockchain/</b:URL>
    <b:RefOrder>8</b:RefOrder>
  </b:Source>
</b:Sources>
</file>

<file path=customXml/itemProps1.xml><?xml version="1.0" encoding="utf-8"?>
<ds:datastoreItem xmlns:ds="http://schemas.openxmlformats.org/officeDocument/2006/customXml" ds:itemID="{C6C2C3F0-E3D7-47FE-A25E-06F439A1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8</cp:revision>
  <cp:lastPrinted>2023-06-13T09:37:00Z</cp:lastPrinted>
  <dcterms:created xsi:type="dcterms:W3CDTF">2023-09-04T18:51:00Z</dcterms:created>
  <dcterms:modified xsi:type="dcterms:W3CDTF">2023-09-04T18:56:00Z</dcterms:modified>
</cp:coreProperties>
</file>