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被動元件／MLCC 筆記總整理</w:t>
      </w:r>
    </w:p>
    <w:p>
      <w:r>
        <w:t>整理日期：2026-10-17｜來源：Notion「小港筆記王」被動元件相關文章（42 篇）｜研究整理，不是買賣建議</w:t>
      </w:r>
    </w:p>
    <w:p>
      <w:pPr>
        <w:pStyle w:val="Heading1"/>
      </w:pPr>
      <w:r>
        <w:t>總結</w:t>
      </w:r>
    </w:p>
    <w:p>
      <w:r>
        <w:t>這輪漲價是因為AI伺服器吃掉高容MLCC產能（1顆高容約等於7顆普通料），不是原料變貴。高容緊張延續到2028年，中低容2027年有過剩風險。漲價的錢留在金屬成本占比低、供給集中的原廠（國巨、村田、三星電機）；電阻、電感和上游粉體廠漲價的錢大多拿去付金屬成本。2027下半年是關鍵檢驗點：MLCC長約續約、新產能開出、矽電容新平台選型同時發生。</w:t>
      </w:r>
    </w:p>
    <w:p>
      <w:pPr>
        <w:pStyle w:val="Heading2"/>
      </w:pPr>
      <w:r>
        <w:t>關鍵數據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重點</w:t>
            </w:r>
          </w:p>
        </w:tc>
      </w:tr>
      <w:tr>
        <w:tc>
          <w:tcPr>
            <w:tcW w:type="dxa" w:w="4320"/>
          </w:tcPr>
          <w:p>
            <w:r>
              <w:t>需求</w:t>
            </w:r>
          </w:p>
        </w:tc>
        <w:tc>
          <w:tcPr>
            <w:tcW w:type="dxa" w:w="4320"/>
          </w:tcPr>
          <w:p>
            <w:r>
              <w:t>AI伺服器用量約為通用伺服器的13倍；NVL72單櫃44–60萬顆；Rubin單櫃價值約4,320美元（+182%）；AI伺服器MLCC市場2025年14億美元→2030年58億美元</w:t>
            </w:r>
          </w:p>
        </w:tc>
      </w:tr>
      <w:tr>
        <w:tc>
          <w:tcPr>
            <w:tcW w:type="dxa" w:w="4320"/>
          </w:tcPr>
          <w:p>
            <w:r>
              <w:t>瓶頸</w:t>
            </w:r>
          </w:p>
        </w:tc>
        <w:tc>
          <w:tcPr>
            <w:tcW w:type="dxa" w:w="4320"/>
          </w:tcPr>
          <w:p>
            <w:r>
              <w:t>0805 107全球月產能6億顆，只夠英偉達一家；轉產損耗1:7–1:10；設備交期12–24個月；X6S交期16–24週</w:t>
            </w:r>
          </w:p>
        </w:tc>
      </w:tr>
      <w:tr>
        <w:tc>
          <w:tcPr>
            <w:tcW w:type="dxa" w:w="4320"/>
          </w:tcPr>
          <w:p>
            <w:r>
              <w:t>擴產</w:t>
            </w:r>
          </w:p>
        </w:tc>
        <w:tc>
          <w:tcPr>
            <w:tcW w:type="dxa" w:w="4320"/>
          </w:tcPr>
          <w:p>
            <w:r>
              <w:t>村田FY27產能+20%並停產部分消費料號；三星菲律宾廠2027 Q1投產、天津+15億顆/月；京瓷FY28產能3倍；太陽誘電投資2,700億日圓</w:t>
            </w:r>
          </w:p>
        </w:tc>
      </w:tr>
      <w:tr>
        <w:tc>
          <w:tcPr>
            <w:tcW w:type="dxa" w:w="4320"/>
          </w:tcPr>
          <w:p>
            <w:r>
              <w:t>價格</w:t>
            </w:r>
          </w:p>
        </w:tc>
        <w:tc>
          <w:tcPr>
            <w:tcW w:type="dxa" w:w="4320"/>
          </w:tcPr>
          <w:p>
            <w:r>
              <w:t>4月村田+15–35%；7月國巨+10–50%；8月三星+30%；9月太陽誘電跟漲；下一輪預計10月底到11月；貿易商價格回落（中低容−50%、高容−30%）</w:t>
            </w:r>
          </w:p>
        </w:tc>
      </w:tr>
      <w:tr>
        <w:tc>
          <w:tcPr>
            <w:tcW w:type="dxa" w:w="4320"/>
          </w:tcPr>
          <w:p>
            <w:r>
              <w:t>份額</w:t>
            </w:r>
          </w:p>
        </w:tc>
        <w:tc>
          <w:tcPr>
            <w:tcW w:type="dxa" w:w="4320"/>
          </w:tcPr>
          <w:p>
            <w:r>
              <w:t>英偉達：村田45%、三星35–40%、太陽誘電約10%；全球：村田31.8%、三星22.9%、太陽誘電11.2%</w:t>
            </w:r>
          </w:p>
        </w:tc>
      </w:tr>
      <w:tr>
        <w:tc>
          <w:tcPr>
            <w:tcW w:type="dxa" w:w="4320"/>
          </w:tcPr>
          <w:p>
            <w:r>
              <w:t>指標</w:t>
            </w:r>
          </w:p>
        </w:tc>
        <w:tc>
          <w:tcPr>
            <w:tcW w:type="dxa" w:w="4320"/>
          </w:tcPr>
          <w:p>
            <w:r>
              <w:t>BB ratio：太陽誘電1.7、國巨1.5、村田1.47、三星1.42；稼動率：村田90%以上、國巨85%、華新科80%</w:t>
            </w:r>
          </w:p>
        </w:tc>
      </w:tr>
    </w:tbl>
    <w:p/>
    <w:p>
      <w:pPr>
        <w:pStyle w:val="Heading2"/>
      </w:pPr>
      <w:r>
        <w:t>誰賺到漲價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品類</w:t>
            </w:r>
          </w:p>
        </w:tc>
        <w:tc>
          <w:tcPr>
            <w:tcW w:type="dxa" w:w="4320"/>
          </w:tcPr>
          <w:p>
            <w:r>
              <w:t>結果</w:t>
            </w:r>
          </w:p>
        </w:tc>
      </w:tr>
      <w:tr>
        <w:tc>
          <w:tcPr>
            <w:tcW w:type="dxa" w:w="4320"/>
          </w:tcPr>
          <w:p>
            <w:r>
              <w:t>MLCC</w:t>
            </w:r>
          </w:p>
        </w:tc>
        <w:tc>
          <w:tcPr>
            <w:tcW w:type="dxa" w:w="4320"/>
          </w:tcPr>
          <w:p>
            <w:r>
              <w:t>✅ 鎳占成本不到1%，提價大多變成毛利（國巨Q2毛利率38.5%）</w:t>
            </w:r>
          </w:p>
        </w:tc>
      </w:tr>
      <w:tr>
        <w:tc>
          <w:tcPr>
            <w:tcW w:type="dxa" w:w="4320"/>
          </w:tcPr>
          <w:p>
            <w:r>
              <w:t>鉭電容</w:t>
            </w:r>
          </w:p>
        </w:tc>
        <w:tc>
          <w:tcPr>
            <w:tcW w:type="dxa" w:w="4320"/>
          </w:tcPr>
          <w:p>
            <w:r>
              <w:t>✅ 最缺的品類，提價覆蓋原料漲幅；國巨（KEMET）受惠</w:t>
            </w:r>
          </w:p>
        </w:tc>
      </w:tr>
      <w:tr>
        <w:tc>
          <w:tcPr>
            <w:tcW w:type="dxa" w:w="4320"/>
          </w:tcPr>
          <w:p>
            <w:r>
              <w:t>電感</w:t>
            </w:r>
          </w:p>
        </w:tc>
        <w:tc>
          <w:tcPr>
            <w:tcW w:type="dxa" w:w="4320"/>
          </w:tcPr>
          <w:p>
            <w:r>
              <w:t>⚠️ 毛利跟銀價走，Q3修復</w:t>
            </w:r>
          </w:p>
        </w:tc>
      </w:tr>
      <w:tr>
        <w:tc>
          <w:tcPr>
            <w:tcW w:type="dxa" w:w="4320"/>
          </w:tcPr>
          <w:p>
            <w:r>
              <w:t>電阻</w:t>
            </w:r>
          </w:p>
        </w:tc>
        <w:tc>
          <w:tcPr>
            <w:tcW w:type="dxa" w:w="4320"/>
          </w:tcPr>
          <w:p>
            <w:r>
              <w:t>❌ 釕價仍高，最後才修復</w:t>
            </w:r>
          </w:p>
        </w:tc>
      </w:tr>
      <w:tr>
        <w:tc>
          <w:tcPr>
            <w:tcW w:type="dxa" w:w="4320"/>
          </w:tcPr>
          <w:p>
            <w:r>
              <w:t>鎳粉（博遷）</w:t>
            </w:r>
          </w:p>
        </w:tc>
        <w:tc>
          <w:tcPr>
            <w:tcW w:type="dxa" w:w="4320"/>
          </w:tcPr>
          <w:p>
            <w:r>
              <w:t>❌ 長約鎖價，只多了出貨量</w:t>
            </w:r>
          </w:p>
        </w:tc>
      </w:tr>
      <w:tr>
        <w:tc>
          <w:tcPr>
            <w:tcW w:type="dxa" w:w="4320"/>
          </w:tcPr>
          <w:p>
            <w:r>
              <w:t>牛角／MLPC</w:t>
            </w:r>
          </w:p>
        </w:tc>
        <w:tc>
          <w:tcPr>
            <w:tcW w:type="dxa" w:w="4320"/>
          </w:tcPr>
          <w:p>
            <w:r>
              <w:t>NCC在台系電源廠占50–60%；松下MLPC專利到期，尼吉康切入</w:t>
            </w:r>
          </w:p>
        </w:tc>
      </w:tr>
    </w:tbl>
    <w:p/>
    <w:p>
      <w:pPr>
        <w:pStyle w:val="Heading2"/>
      </w:pPr>
      <w:r>
        <w:t>風險與追蹤</w:t>
      </w:r>
    </w:p>
    <w:p>
      <w:pPr>
        <w:pStyle w:val="ListBullet"/>
      </w:pPr>
      <w:r>
        <w:t>2027年中低容過剩；貿易商去庫存；代理商庫存（目前約2個月，2018年高峰7個月）</w:t>
      </w:r>
    </w:p>
    <w:p>
      <w:pPr>
        <w:pStyle w:val="ListBullet"/>
      </w:pPr>
      <w:r>
        <w:t>2027–28年新產能集中開出；AI資本支出放緩可能重演2023年跌價</w:t>
      </w:r>
    </w:p>
    <w:p>
      <w:pPr>
        <w:pStyle w:val="ListBullet"/>
      </w:pPr>
      <w:r>
        <w:t>2027下半年長約續約期限：如果還是一年期，代表「戰略物資」只是缺貨期的暫時現象</w:t>
      </w:r>
    </w:p>
    <w:p>
      <w:pPr>
        <w:pStyle w:val="ListBullet"/>
      </w:pPr>
      <w:r>
        <w:t>矽電容、TLVR電感分走貼近晶片那段的用量；鉭電容可能被高分子鋁電容取代</w:t>
      </w:r>
    </w:p>
    <w:p>
      <w:pPr>
        <w:pStyle w:val="ListBullet"/>
      </w:pPr>
      <w:r>
        <w:t>追蹤：國巨Q3法說會、11月漲價通知、陸股Q3財報（顺絡、風華）、三星續約</w:t>
      </w:r>
    </w:p>
    <w:p>
      <w:r>
        <w:br w:type="page"/>
      </w:r>
    </w:p>
    <w:p>
      <w:pPr>
        <w:pStyle w:val="Heading1"/>
      </w:pPr>
      <w:r>
        <w:t>各篇文章壓縮摘要</w:t>
      </w:r>
    </w:p>
    <w:p>
      <w:pPr>
        <w:pStyle w:val="Heading1"/>
      </w:pPr>
      <w:r>
        <w:t>一、MLCC：10月最新調研</w:t>
      </w:r>
    </w:p>
    <w:p>
      <w:pPr>
        <w:pStyle w:val="Heading3"/>
      </w:pPr>
      <w:r>
        <w:t>台系MLCC龍頭調研：AI伺服器驅動高容MLCC供需失衡，轉產產能和良率損耗較大，價格將繼續上行</w:t>
      </w:r>
    </w:p>
    <w:p>
      <w:r>
        <w:rPr>
          <w:color w:val="666666"/>
          <w:sz w:val="17"/>
        </w:rPr>
        <w:t>2026-10-17｜https://app.notion.com/p/8bc4c801b3074b68908df3530e69e973</w:t>
      </w:r>
    </w:p>
    <w:p>
      <w:pPr>
        <w:pStyle w:val="ListBullet"/>
      </w:pPr>
      <w:r>
        <w:t>Rubin每機櫃約5.4萬顆MLCC；主板每塊12,000顆，其中107規格1,500顆、476規格6,000顆</w:t>
      </w:r>
    </w:p>
    <w:p>
      <w:pPr>
        <w:pStyle w:val="ListBullet"/>
      </w:pPr>
      <w:r>
        <w:t>0805 107全球月產能約6億顆（村田5億、三星1億），只夠英偉達一家</w:t>
      </w:r>
    </w:p>
    <w:p>
      <w:pPr>
        <w:pStyle w:val="ListBullet"/>
      </w:pPr>
      <w:r>
        <w:t>轉產損耗：產能1:3–1:5，含良率1:7–1:10；設備交期約1年，高容再加3–6個月</w:t>
      </w:r>
    </w:p>
    <w:p>
      <w:pPr>
        <w:pStyle w:val="ListBullet"/>
      </w:pPr>
      <w:r>
        <w:t>英偉達份額：村田45%、三星電機35%、太陽誘電約10%；台系主要做106以下</w:t>
      </w:r>
    </w:p>
    <w:p>
      <w:pPr>
        <w:pStyle w:val="ListBullet"/>
      </w:pPr>
      <w:r>
        <w:t>擴產：日系15–20%、韓系10–15%、台系約10%、國產20–25%</w:t>
      </w:r>
    </w:p>
    <w:p>
      <w:pPr>
        <w:pStyle w:val="ListBullet"/>
      </w:pPr>
      <w:r>
        <w:t>高容緊張延續到2028年，價格繼續上行</w:t>
      </w:r>
    </w:p>
    <w:p>
      <w:pPr>
        <w:pStyle w:val="Heading3"/>
      </w:pPr>
      <w:r>
        <w:t>MLCC代理商調研-1：Q2以來原廠與貿易商報價、各系出貨策略、2027年價格展望</w:t>
      </w:r>
    </w:p>
    <w:p>
      <w:r>
        <w:rPr>
          <w:color w:val="666666"/>
          <w:sz w:val="17"/>
        </w:rPr>
        <w:t>2026-10-17｜https://app.notion.com/p/693ea9b0079b4d24a9095a1a6ba0ec35</w:t>
      </w:r>
    </w:p>
    <w:p>
      <w:pPr>
        <w:pStyle w:val="ListBullet"/>
      </w:pPr>
      <w:r>
        <w:t>漲價：國巨7月+10–40%（部分50%），華新科跟進；風華+10–30%；三星電機渠道+30%、直銷+25–30%（伺服器+10–20%）；太陽誘電9/1+20–30%</w:t>
      </w:r>
    </w:p>
    <w:p>
      <w:pPr>
        <w:pStyle w:val="ListBullet"/>
      </w:pPr>
      <w:r>
        <w:t>下一輪漲價預計10月底到11月</w:t>
      </w:r>
    </w:p>
    <w:p>
      <w:pPr>
        <w:pStyle w:val="ListBullet"/>
      </w:pPr>
      <w:r>
        <w:t>貿易商價格從高點回落：中低容−50%、高容−30%；原廠價格持平</w:t>
      </w:r>
    </w:p>
    <w:p>
      <w:pPr>
        <w:pStyle w:val="ListBullet"/>
      </w:pPr>
      <w:r>
        <w:t>2027年中低容恐過剩，2027 Q2回到正常價；高容緊張延續到2028年</w:t>
      </w:r>
    </w:p>
    <w:p>
      <w:pPr>
        <w:pStyle w:val="ListBullet"/>
      </w:pPr>
      <w:r>
        <w:t>AI需求2027年約+30%</w:t>
      </w:r>
    </w:p>
    <w:p>
      <w:pPr>
        <w:pStyle w:val="Heading3"/>
      </w:pPr>
      <w:r>
        <w:t>MLCC代理商調研-2：貿易商囤貨策略、轉產進展、三環與風華價格比較、矽電容展望</w:t>
      </w:r>
    </w:p>
    <w:p>
      <w:r>
        <w:rPr>
          <w:color w:val="666666"/>
          <w:sz w:val="17"/>
        </w:rPr>
        <w:t>2026-10-17｜https://app.notion.com/p/9045899169cb41749a45f886dd57cea5</w:t>
      </w:r>
    </w:p>
    <w:p>
      <w:pPr>
        <w:pStyle w:val="ListBullet"/>
      </w:pPr>
      <w:r>
        <w:t>貿易商從囤貨轉為去庫存，渠道價格是領先指標</w:t>
      </w:r>
    </w:p>
    <w:p>
      <w:pPr>
        <w:pStyle w:val="ListBullet"/>
      </w:pPr>
      <w:r>
        <w:t>村田改造+5億顆/月、2027上半年再+5億；三星改造+15億/月、天津廠11月起再+15億/月；太陽誘電韓國新廠2027 Q2</w:t>
      </w:r>
    </w:p>
    <w:p>
      <w:pPr>
        <w:pStyle w:val="ListBullet"/>
      </w:pPr>
      <w:r>
        <w:t>三環、風華、微容能做高容；國內伺服器滲透率30–40%，但海外AI伺服器基本沒打進去（三環英偉達驗證未過）</w:t>
      </w:r>
    </w:p>
    <w:p>
      <w:pPr>
        <w:pStyle w:val="ListBullet"/>
      </w:pPr>
      <w:r>
        <w:t>矽電容三年內無法取代MLCC</w:t>
      </w:r>
    </w:p>
    <w:p>
      <w:pPr>
        <w:pStyle w:val="Heading3"/>
      </w:pPr>
      <w:r>
        <w:t>MLCC渠道調研：AI驅動高容市場偏緊，2027年中低容面臨過剩風險</w:t>
      </w:r>
    </w:p>
    <w:p>
      <w:r>
        <w:rPr>
          <w:color w:val="666666"/>
          <w:sz w:val="17"/>
        </w:rPr>
        <w:t>2026-10-17｜https://app.notion.com/p/6dca716148ab4afbb41db64c8d2e9640</w:t>
      </w:r>
    </w:p>
    <w:p>
      <w:pPr>
        <w:pStyle w:val="ListBullet"/>
      </w:pPr>
      <w:r>
        <w:t>AI已占MLCC市場近40%；2025年伺服器高容MLCC約800億顆，2026年翻倍</w:t>
      </w:r>
    </w:p>
    <w:p>
      <w:pPr>
        <w:pStyle w:val="ListBullet"/>
      </w:pPr>
      <w:r>
        <w:t>稼動率：村田90%以上、三環88%、三星87%、國巨85%、華新科80%</w:t>
      </w:r>
    </w:p>
    <w:p>
      <w:pPr>
        <w:pStyle w:val="ListBullet"/>
      </w:pPr>
      <w:r>
        <w:t>BB ratio：太陽誘電1.7、國巨1.5、村田1.47、三星1.42</w:t>
      </w:r>
    </w:p>
    <w:p>
      <w:pPr>
        <w:pStyle w:val="ListBullet"/>
      </w:pPr>
      <w:r>
        <w:t>原料：國瓷瓷粉約占中低容70%，高端由日系主導；博遷鎳粉80/60nm供三星</w:t>
      </w:r>
    </w:p>
    <w:p>
      <w:pPr>
        <w:pStyle w:val="ListBullet"/>
      </w:pPr>
      <w:r>
        <w:t>風險：中低容產能擴張加上貿易商去庫存，2027年恐過剩</w:t>
      </w:r>
    </w:p>
    <w:p>
      <w:pPr>
        <w:pStyle w:val="Heading3"/>
      </w:pPr>
      <w:r>
        <w:t>被動元件：MLCC與鉭電容賺到了提價，電阻電感則隨金屬起落</w:t>
      </w:r>
    </w:p>
    <w:p>
      <w:r>
        <w:rPr>
          <w:color w:val="666666"/>
          <w:sz w:val="17"/>
        </w:rPr>
        <w:t>2026-10-17｜https://app.notion.com/p/b2d13778130e44b29911356354b94e1c</w:t>
      </w:r>
    </w:p>
    <w:p>
      <w:pPr>
        <w:pStyle w:val="ListBullet"/>
      </w:pPr>
      <w:r>
        <w:t>鎳占MLCC成本很低，鎳價上漲推高成本不到1%，提價幾乎全部變成毛利：國巨Q2營收+35.7%、毛利額+46.9%、毛利率38.5%（+2.9pp）</w:t>
      </w:r>
    </w:p>
    <w:p>
      <w:pPr>
        <w:pStyle w:val="ListBullet"/>
      </w:pPr>
      <w:r>
        <w:t>鉭電容：KEMET、京瓷AVX、Vishay約占7成；材料占售價2成以內，KEMET調價4輪累計超過50%；國巨鉭電容年增44%</w:t>
      </w:r>
    </w:p>
    <w:p>
      <w:pPr>
        <w:pStyle w:val="ListBullet"/>
      </w:pPr>
      <w:r>
        <w:t>疊層電感用銀：顺絡Q1毛利率32.5%是低點，銀價回落後Q3修復，上限約36–37%</w:t>
      </w:r>
    </w:p>
    <w:p>
      <w:pPr>
        <w:pStyle w:val="ListBullet"/>
      </w:pPr>
      <w:r>
        <w:t>厚膜電阻用釕：釕價仍在1,723美元高位，修復排在最後</w:t>
      </w:r>
    </w:p>
    <w:p>
      <w:pPr>
        <w:pStyle w:val="ListBullet"/>
      </w:pPr>
      <w:r>
        <w:t>華新科Q2業外收益11.1億，和本業營業利益差不多，看EPS會高估本業</w:t>
      </w:r>
    </w:p>
    <w:p>
      <w:pPr>
        <w:pStyle w:val="ListBullet"/>
      </w:pPr>
      <w:r>
        <w:t>風險：代理商庫存約2個月（2018年高峰7個月）</w:t>
      </w:r>
    </w:p>
    <w:p>
      <w:pPr>
        <w:pStyle w:val="Heading3"/>
      </w:pPr>
      <w:r>
        <w:t>MLCC漲價，鎳粉只漲了量——兼論博遷新材</w:t>
      </w:r>
    </w:p>
    <w:p>
      <w:r>
        <w:rPr>
          <w:color w:val="666666"/>
          <w:sz w:val="17"/>
        </w:rPr>
        <w:t>2026-10-17｜https://app.notion.com/p/936b9c48bba94ac39023cf60635466a9</w:t>
      </w:r>
    </w:p>
    <w:p>
      <w:pPr>
        <w:pStyle w:val="ListBullet"/>
      </w:pPr>
      <w:r>
        <w:t>MLCC提價15–30%，但鎳粉加工費只漲約2.4%；博遷鎳基營收+40.8%，毛利率反而−3.7pp到33.8%</w:t>
      </w:r>
    </w:p>
    <w:p>
      <w:pPr>
        <w:pStyle w:val="ListBullet"/>
      </w:pPr>
      <w:r>
        <w:t>鎳價每漲1,000美元/噸，博遷毛利率約−0.7pp，因為合約只轉嫁約6成鎳成本</w:t>
      </w:r>
    </w:p>
    <w:p>
      <w:pPr>
        <w:pStyle w:val="ListBullet"/>
      </w:pPr>
      <w:r>
        <w:t>和X公司（推測三星天津）簽4年長約，價格錨定2025/9，調價權和調量權都在買方</w:t>
      </w:r>
    </w:p>
    <w:p>
      <w:pPr>
        <w:pStyle w:val="ListBullet"/>
      </w:pPr>
      <w:r>
        <w:t>下游MLCC長約一年一簽、可以重新定價；上游鎳粉一簽四年，漲價收益流向下游原廠</w:t>
      </w:r>
    </w:p>
    <w:p>
      <w:pPr>
        <w:pStyle w:val="ListBullet"/>
      </w:pPr>
      <w:r>
        <w:t>日系鎳粉廠（JX/東邦鈦）擴產但沒提價；博遷的看點在出貨量，不在價格</w:t>
      </w:r>
    </w:p>
    <w:p>
      <w:pPr>
        <w:pStyle w:val="Heading3"/>
      </w:pPr>
      <w:r>
        <w:t>矽電容會是下一個MLCC嗎？——從三星電機長約對比說起</w:t>
      </w:r>
    </w:p>
    <w:p>
      <w:r>
        <w:rPr>
          <w:color w:val="666666"/>
          <w:sz w:val="17"/>
        </w:rPr>
        <w:t>2026-10-17｜https://app.notion.com/p/d6a947a51c664b8a96c9916e1ab73c83</w:t>
      </w:r>
    </w:p>
    <w:p>
      <w:pPr>
        <w:pStyle w:val="ListBullet"/>
      </w:pPr>
      <w:r>
        <w:t>三星三份AI MLCC長約（4,540億、2,951億、1.07兆韓元）都是一年期，供貨期2027全年，等於鎖一年產能</w:t>
      </w:r>
    </w:p>
    <w:p>
      <w:pPr>
        <w:pStyle w:val="ListBullet"/>
      </w:pPr>
      <w:r>
        <w:t>矽電容長約1.557兆韓元（約10.35億美元），供貨2027–2028兩年，鎖的是一代晶片平台</w:t>
      </w:r>
    </w:p>
    <w:p>
      <w:pPr>
        <w:pStyle w:val="ListBullet"/>
      </w:pPr>
      <w:r>
        <w:t>換算每顆AI晶片約百美元等級；推測客戶是Google TPU v8e加Intel EMIB</w:t>
      </w:r>
    </w:p>
    <w:p>
      <w:pPr>
        <w:pStyle w:val="ListBullet"/>
      </w:pPr>
      <w:r>
        <w:t>矽電容要和晶片一起設計、按平台鎖定，對高容MLCC的價格壓力每換一代平台才生效一次</w:t>
      </w:r>
    </w:p>
    <w:p>
      <w:pPr>
        <w:pStyle w:val="ListBullet"/>
      </w:pPr>
      <w:r>
        <w:t>2027下半年是檢驗點：MLCC續約期限能否拉長，以及新平台的去耦方案選型</w:t>
      </w:r>
    </w:p>
    <w:p>
      <w:pPr>
        <w:pStyle w:val="ListBullet"/>
      </w:pPr>
      <w:r>
        <w:t>三環的大尺寸高容MLCC最受價格上限影響</w:t>
      </w:r>
    </w:p>
    <w:p>
      <w:pPr>
        <w:pStyle w:val="Heading3"/>
      </w:pPr>
      <w:r>
        <w:t>村田800億日圓押注伺服器MLCC、三星單筆長協7.8億美元：MLCC雷射精密加工</w:t>
      </w:r>
    </w:p>
    <w:p>
      <w:r>
        <w:rPr>
          <w:color w:val="666666"/>
          <w:sz w:val="17"/>
        </w:rPr>
        <w:t>2026-10-17｜https://app.notion.com/p/fabae30953894782acc1f42bc34e748e</w:t>
      </w:r>
    </w:p>
    <w:p>
      <w:pPr>
        <w:pStyle w:val="ListBullet"/>
      </w:pPr>
      <w:r>
        <w:t>用量：通用伺服器約2,200顆，AI伺服器約28,000顆；NVL72單櫃44–60萬顆；價值從GB300約1,530美元增加到Rubin約4,320美元</w:t>
      </w:r>
    </w:p>
    <w:p>
      <w:pPr>
        <w:pStyle w:val="ListBullet"/>
      </w:pPr>
      <w:r>
        <w:t>AI伺服器MLCC市場：2025年14億美元，2030年58億美元</w:t>
      </w:r>
    </w:p>
    <w:p>
      <w:pPr>
        <w:pStyle w:val="ListBullet"/>
      </w:pPr>
      <w:r>
        <w:t>村田追加800億日圓擴產、停產部分消費級料號；三星菲律宾廠2027 Q1投產；京瓷FY28產能3倍；太陽誘電投資2,700億日圓</w:t>
      </w:r>
    </w:p>
    <w:p>
      <w:pPr>
        <w:pStyle w:val="ListBullet"/>
      </w:pPr>
      <w:r>
        <w:t>X6S交期從8–12週拉長到16–24週；設備交期12–24個月，緊缺延續到2028年</w:t>
      </w:r>
    </w:p>
    <w:p>
      <w:pPr>
        <w:pStyle w:val="ListBullet"/>
      </w:pPr>
      <w:r>
        <w:t>全球份額：村田31.8%、三星22.9%、太陽誘電11.2%、京瓷5.5%、陸系6–7%</w:t>
      </w:r>
    </w:p>
    <w:p>
      <w:pPr>
        <w:pStyle w:val="ListBullet"/>
      </w:pPr>
      <w:r>
        <w:t>雷射切割是超微型、超高容產線的補充；前道設備由平野、Towa、NTC壟斷</w:t>
      </w:r>
    </w:p>
    <w:p>
      <w:pPr>
        <w:pStyle w:val="Heading1"/>
      </w:pPr>
      <w:r>
        <w:t>二、MLCC：6–8月</w:t>
      </w:r>
    </w:p>
    <w:p>
      <w:pPr>
        <w:pStyle w:val="Heading3"/>
      </w:pPr>
      <w:r>
        <w:t>AI硬體反彈獨苗：MLCC的持續性（僅摘要）</w:t>
      </w:r>
    </w:p>
    <w:p>
      <w:r>
        <w:rPr>
          <w:color w:val="666666"/>
          <w:sz w:val="17"/>
        </w:rPr>
        <w:t>2026-08-05｜https://app.notion.com/p/3b3bc92a3cb4817ab523d923c0f5524c</w:t>
      </w:r>
    </w:p>
    <w:p>
      <w:pPr>
        <w:pStyle w:val="ListBullet"/>
      </w:pPr>
      <w:r>
        <w:t>龍頭5–6月對25%料號提價20–30%，8/1全系列+30%，渠道累計漲50–60%</w:t>
      </w:r>
    </w:p>
    <w:p>
      <w:pPr>
        <w:pStyle w:val="ListBullet"/>
      </w:pPr>
      <w:r>
        <w:t>直供大客戶（占營收60–70%）在年底長約續約時才第一次調價</w:t>
      </w:r>
    </w:p>
    <w:p>
      <w:pPr>
        <w:pStyle w:val="ListBullet"/>
      </w:pPr>
      <w:r>
        <w:t>已和約10家頂級雲端與半導體客戶簽長約</w:t>
      </w:r>
    </w:p>
    <w:p>
      <w:pPr>
        <w:pStyle w:val="ListBullet"/>
      </w:pPr>
      <w:r>
        <w:t>2028年前AI超高容產品增量供給極有限</w:t>
      </w:r>
    </w:p>
    <w:p>
      <w:pPr>
        <w:pStyle w:val="Heading3"/>
      </w:pPr>
      <w:r>
        <w:t>三星電機：AI伺服器MLCC長協化、FC-BGA基板共振、被動元件從週期品轉為系統保供</w:t>
      </w:r>
    </w:p>
    <w:p>
      <w:r>
        <w:rPr>
          <w:color w:val="666666"/>
          <w:sz w:val="17"/>
        </w:rPr>
        <w:t>2026-08-02｜https://app.notion.com/p/091190cb10df464dab03747c3909a3d4</w:t>
      </w:r>
    </w:p>
    <w:p>
      <w:pPr>
        <w:pStyle w:val="ListBullet"/>
      </w:pPr>
      <w:r>
        <w:t>AI伺服器MLCC用量是一般伺服器10倍以上，單機櫃最多約60萬顆</w:t>
      </w:r>
    </w:p>
    <w:p>
      <w:pPr>
        <w:pStyle w:val="ListBullet"/>
      </w:pPr>
      <w:r>
        <w:t>連續簽約：硅電容約1.5兆韓元、MLCC約4,500億、約3,000億韓元（供貨2027年）</w:t>
      </w:r>
    </w:p>
    <w:p>
      <w:pPr>
        <w:pStyle w:val="ListBullet"/>
      </w:pPr>
      <w:r>
        <w:t>1Q26營收3.21兆韓元（+17%），營業利益2,806億（+40%）；基板事業+45%</w:t>
      </w:r>
    </w:p>
    <w:p>
      <w:pPr>
        <w:pStyle w:val="ListBullet"/>
      </w:pPr>
      <w:r>
        <w:t>MLCC、FC-BGA、矽電容三項組合是三星電機的差異化</w:t>
      </w:r>
    </w:p>
    <w:p>
      <w:pPr>
        <w:pStyle w:val="ListBullet"/>
      </w:pPr>
      <w:r>
        <w:t>追蹤重點：高附加值產品占比、資本支出、長約兌現、現金流</w:t>
      </w:r>
    </w:p>
    <w:p>
      <w:pPr>
        <w:pStyle w:val="Heading3"/>
      </w:pPr>
      <w:r>
        <w:t>MLCC調研：國內廠商技術對比及高階應用情況、國產滲透率趨勢、矽電容發展前景——聚焦三環／風華／三星／村田／太陽誘電／TDK／台積電／豐田等</w:t>
      </w:r>
    </w:p>
    <w:p>
      <w:r>
        <w:rPr>
          <w:color w:val="666666"/>
          <w:sz w:val="17"/>
        </w:rPr>
        <w:t>2026-08-02｜https://app.notion.com/p/7f488506a35a46f1b5fa845944fa1335</w:t>
      </w:r>
    </w:p>
    <w:p>
      <w:pPr>
        <w:pStyle w:val="ListBullet"/>
      </w:pPr>
      <w:r>
        <w:t>三環性能約為日系8成、三星9成，價格比同級三星便宜約30%；高容占比預計由2025年30%升至2026年45%，產能利用率近9成</w:t>
      </w:r>
    </w:p>
    <w:p>
      <w:pPr>
        <w:pStyle w:val="ListBullet"/>
      </w:pPr>
      <w:r>
        <w:t>缺貨期直銷比例升至40%+；2026年對直供大客戶高容基本不漲價，代理商漲約10%，優先搶市占</w:t>
      </w:r>
    </w:p>
    <w:p>
      <w:pPr>
        <w:pStyle w:val="ListBullet"/>
      </w:pPr>
      <w:r>
        <w:t>全球份額：村田約35%、韓系近30%、TDK約10%、太陽誘電近8%；國產合計不足15%，預估2年後達30%</w:t>
      </w:r>
    </w:p>
    <w:p>
      <w:pPr>
        <w:pStyle w:val="ListBullet"/>
      </w:pPr>
      <w:r>
        <w:t>中低容毛利10–15%、高容30%以上；中低容漲價多屬人為炒作，高容才有結構性缺口</w:t>
      </w:r>
    </w:p>
    <w:p>
      <w:pPr>
        <w:pStyle w:val="ListBullet"/>
      </w:pPr>
      <w:r>
        <w:t>AI用量：算力卡約3,000顆、800V電源板2萬多顆、輝達整機45–50萬顆，國產AI伺服器約少10%；高階交期20週以上，缺貨或延至2027Q2後</w:t>
      </w:r>
    </w:p>
    <w:p>
      <w:pPr>
        <w:pStyle w:val="ListBullet"/>
      </w:pPr>
      <w:r>
        <w:t>稀土管制：海外廠庫存僅撐1–2年，TDK已列實體清單；擴產週期常態6–8個月，因日系設備交期而拉長</w:t>
      </w:r>
    </w:p>
    <w:p>
      <w:pPr>
        <w:pStyle w:val="ListBullet"/>
      </w:pPr>
      <w:r>
        <w:t>矽電容（台積電、豐田為主流）2–3年內難取代MLCC，理想情況替代超高容市場10–20%</w:t>
      </w:r>
    </w:p>
    <w:p>
      <w:pPr>
        <w:pStyle w:val="Heading3"/>
      </w:pPr>
      <w:r>
        <w:t>Rubin Ultra時代的MLCC命運｜2. DC偏壓與HVDC的非線性效應</w:t>
      </w:r>
    </w:p>
    <w:p>
      <w:r>
        <w:rPr>
          <w:color w:val="666666"/>
          <w:sz w:val="17"/>
        </w:rPr>
        <w:t>2026-08-02｜https://app.notion.com/p/beb159fbf1604720bcb5c4a06f405bcb</w:t>
      </w:r>
    </w:p>
    <w:p>
      <w:pPr>
        <w:pStyle w:val="ListBullet"/>
      </w:pPr>
      <w:r>
        <w:t>Class 2（X7R/X5R）MLCC受DC偏壓影響，接近額定電壓時有效容值僅剩標稱10–30%</w:t>
      </w:r>
    </w:p>
    <w:p>
      <w:pPr>
        <w:pStyle w:val="ListBullet"/>
      </w:pPr>
      <w:r>
        <w:t>逐級降壓的「容值損耗稅」：48V級保留70–85%（顆數×1.2–1.4）、12V級55–65%（×1.5–1.8）、1V PoL級約90–100%</w:t>
      </w:r>
    </w:p>
    <w:p>
      <w:pPr>
        <w:pStyle w:val="ListBullet"/>
      </w:pPr>
      <w:r>
        <w:t>機櫃功耗由GB300約120kW升至Rubin Ultra 600kW以上，NVIDIA推800V HVDC；原訂2027年導入，供應鏈稱恐延至2028年後</w:t>
      </w:r>
    </w:p>
    <w:p>
      <w:pPr>
        <w:pStyle w:val="ListBullet"/>
      </w:pPr>
      <w:r>
        <w:t>800V需額定1–2kV大尺寸高壓MLCC，單價為標準0402/0603的10–50倍；村田、TDK、太陽誘電窯爐產能優先AI與車規，三星電機列為擴產重點</w:t>
      </w:r>
    </w:p>
    <w:p>
      <w:pPr>
        <w:pStyle w:val="ListBullet"/>
      </w:pPr>
      <w:r>
        <w:t>短缺集中於高容、高壓、高溫特規品，標準品供給充裕；供需錯配預計持續2–3年</w:t>
      </w:r>
    </w:p>
    <w:p>
      <w:pPr>
        <w:pStyle w:val="ListBullet"/>
      </w:pPr>
      <w:r>
        <w:t>需求模型應改為「功率密度×供電層級×偏壓損耗×規格升級」，傳統模型低估顆數1.4–2.2倍、價值量1.5–3.2倍</w:t>
      </w:r>
    </w:p>
    <w:p>
      <w:pPr>
        <w:pStyle w:val="Heading3"/>
      </w:pPr>
      <w:r>
        <w:t>MLCC大廠調研：原廠及代理商價格策略、產能結構性調整方向、被動元件競爭格局——聚焦三星／太陽誘電／Vishay等</w:t>
      </w:r>
    </w:p>
    <w:p>
      <w:r>
        <w:rPr>
          <w:color w:val="666666"/>
          <w:sz w:val="17"/>
        </w:rPr>
        <w:t>2026-06-30｜https://app.notion.com/p/b5a1c6266b7541e0a8fdb3ad3bb13917</w:t>
      </w:r>
    </w:p>
    <w:p>
      <w:pPr>
        <w:pStyle w:val="ListBullet"/>
      </w:pPr>
      <w:r>
        <w:t>村田過去一年MLCC未發官方漲價函，但自2026Q1限縮低價帳號接單，代理商拿貨成本上升30–50%，部分熱門料號翻倍；大客戶與海外直供價格未變</w:t>
      </w:r>
    </w:p>
    <w:p>
      <w:pPr>
        <w:pStyle w:val="ListBullet"/>
      </w:pPr>
      <w:r>
        <w:t>村田不會率先漲價，將待三星（預計2026H2調價）跟進，且僅限AI超高容品；2018、2021年缺貨期均未漲價</w:t>
      </w:r>
    </w:p>
    <w:p>
      <w:pPr>
        <w:pStyle w:val="ListBullet"/>
      </w:pPr>
      <w:r>
        <w:t>AI超高容月產能約50億顆，2026年底拉到80億、2027年達100億，全在日本生產；常規擴產每年10%，2026年再加10%，2027年再加25–30%</w:t>
      </w:r>
    </w:p>
    <w:p>
      <w:pPr>
        <w:pStyle w:val="ListBullet"/>
      </w:pPr>
      <w:r>
        <w:t>無錫廠月產600–700億顆，約占村田總產能40%，稼動率由2025年不足90%升至95%</w:t>
      </w:r>
    </w:p>
    <w:p>
      <w:pPr>
        <w:pStyle w:val="ListBullet"/>
      </w:pPr>
      <w:r>
        <w:t>太陽誘電較激進，約20%普通品產能轉AI高容；476、107等轉產良率仍低</w:t>
      </w:r>
    </w:p>
    <w:p>
      <w:pPr>
        <w:pStyle w:val="ListBullet"/>
      </w:pPr>
      <w:r>
        <w:t>MLCC約占村田營收1/3、電感約20%；SAW與模組持續減產</w:t>
      </w:r>
    </w:p>
    <w:p>
      <w:pPr>
        <w:pStyle w:val="ListBullet"/>
      </w:pPr>
      <w:r>
        <w:t>鉭電容比MLCC更缺（Vishay、KEMET領先），漲價後與村田107 MLCC價格倒掛；矽電容均價逾1美元，屬補充而非取代</w:t>
      </w:r>
    </w:p>
    <w:p>
      <w:pPr>
        <w:pStyle w:val="Heading1"/>
      </w:pPr>
      <w:r>
        <w:t>三、MLCC：3–5月</w:t>
      </w:r>
    </w:p>
    <w:p>
      <w:pPr>
        <w:pStyle w:val="Heading3"/>
      </w:pPr>
      <w:r>
        <w:t>AI伺服器MLCC：高容值ASP三倍跳背後的真正alpha</w:t>
      </w:r>
    </w:p>
    <w:p>
      <w:r>
        <w:rPr>
          <w:color w:val="666666"/>
          <w:sz w:val="17"/>
        </w:rPr>
        <w:t>2026-05-21｜https://app.notion.com/p/186b219832244141af9f6058eb666960</w:t>
      </w:r>
    </w:p>
    <w:p>
      <w:pPr>
        <w:pStyle w:val="ListBullet"/>
      </w:pPr>
      <w:r>
        <w:t>AI對全球MLCC出貨量的邊際拉動僅約5–10%，真正變數是高容、高溫規產品ASP約三倍的結構性重估</w:t>
      </w:r>
    </w:p>
    <w:p>
      <w:pPr>
        <w:pStyle w:val="ListBullet"/>
      </w:pPr>
      <w:r>
        <w:t>村田2026年4月起對AI伺服器與高階車規MLCC漲價15–35%；村田全球市占40%以上，AI高階約70%</w:t>
      </w:r>
    </w:p>
    <w:p>
      <w:pPr>
        <w:pStyle w:val="ListBullet"/>
      </w:pPr>
      <w:r>
        <w:t>亞洲核心產線稼動率88%、村田AI產線90–95%；伺服器級庫存僅3–5週，交期16–20週以上</w:t>
      </w:r>
    </w:p>
    <w:p>
      <w:pPr>
        <w:pStyle w:val="ListBullet"/>
      </w:pPr>
      <w:r>
        <w:t>日系拉長消費級交期並提高MOQ，讓出消費市場；流延機擴產週期18–24個月</w:t>
      </w:r>
    </w:p>
    <w:p>
      <w:pPr>
        <w:pStyle w:val="ListBullet"/>
      </w:pPr>
      <w:r>
        <w:t>CPO熱點達125–150°C，須用X6S／X7R／X7S；應以「高容占比×ASP×稼動率」三因子模型評估</w:t>
      </w:r>
    </w:p>
    <w:p>
      <w:pPr>
        <w:pStyle w:val="ListBullet"/>
      </w:pPr>
      <w:r>
        <w:t>國產：風華達220μF、目標月產750億顆；三環進入AI客戶認證；洁美科技受惠塑膠載帶。國產落後2–4年，認證需12–18個月</w:t>
      </w:r>
    </w:p>
    <w:p>
      <w:pPr>
        <w:pStyle w:val="Heading3"/>
      </w:pPr>
      <w:r>
        <w:t>MLCC 5月更新－價格調整、庫存及市占率</w:t>
      </w:r>
    </w:p>
    <w:p>
      <w:r>
        <w:rPr>
          <w:color w:val="666666"/>
          <w:sz w:val="17"/>
        </w:rPr>
        <w:t>2026-05-21｜https://app.notion.com/p/9e7b17a7d0ad4142b4bf91347ee52c1f</w:t>
      </w:r>
    </w:p>
    <w:p>
      <w:pPr>
        <w:pStyle w:val="ListBullet"/>
      </w:pPr>
      <w:r>
        <w:t>與c7a1612c內容相近（同一篇文章重複收藏）</w:t>
      </w:r>
    </w:p>
    <w:p>
      <w:pPr>
        <w:pStyle w:val="ListBullet"/>
      </w:pPr>
      <w:r>
        <w:t>原廠端：村田、三星、三環4月對經銷商未漲價；二級市場2026年以來平均漲約30%，部分型號20%～50%，集中在10μF以上高容品</w:t>
      </w:r>
    </w:p>
    <w:p>
      <w:pPr>
        <w:pStyle w:val="ListBullet"/>
      </w:pPr>
      <w:r>
        <w:t>約50%～60%中小客戶已接受漲價，大客戶靠原廠直供未接受；終端庫存約2個多月，村田在途訂單逾3個月，庫存池由兩級變三級</w:t>
      </w:r>
    </w:p>
    <w:p>
      <w:pPr>
        <w:pStyle w:val="ListBullet"/>
      </w:pPr>
      <w:r>
        <w:t>普通高容品TDK已退出，主力為村田、三星、太陽誘電；為增100億顆伺服器產能需犧牲約250億顆普通品，預估月供給較2025年少至少300億顆，2026下半年出現缺口</w:t>
      </w:r>
    </w:p>
    <w:p>
      <w:pPr>
        <w:pStyle w:val="ListBullet"/>
      </w:pPr>
      <w:r>
        <w:t>三環前四大代理商（華強北）已下滿至2026年10月訂單；AI伺服器約80%由原廠直供，漲價推進慢於預期，僅太陽誘電5/1漲價</w:t>
      </w:r>
    </w:p>
    <w:p>
      <w:pPr>
        <w:pStyle w:val="ListBullet"/>
      </w:pPr>
      <w:r>
        <w:t>風險：中國2026年3月起對TDK稀土管制，TDK庫存僅撐到2026年6月底；KEMET鉭電容連漲三次、價格近翻倍</w:t>
      </w:r>
    </w:p>
    <w:p>
      <w:pPr>
        <w:pStyle w:val="ListBullet"/>
      </w:pPr>
      <w:r>
        <w:t>擴產：三環目標擴至600～650億顆；TDK 2025年增約100億顆；村田、三星無大規模擴產</w:t>
      </w:r>
    </w:p>
    <w:p>
      <w:pPr>
        <w:pStyle w:val="Heading3"/>
      </w:pPr>
      <w:r>
        <w:t>MLCC 5月更新（2）－AI伺服器拉動、漲價節奏及各廠商策略</w:t>
      </w:r>
    </w:p>
    <w:p>
      <w:r>
        <w:rPr>
          <w:color w:val="666666"/>
          <w:sz w:val="17"/>
        </w:rPr>
        <w:t>2026-05-21｜https://app.notion.com/p/54cbf35c71de42babf6dc13719bff815</w:t>
      </w:r>
    </w:p>
    <w:p>
      <w:pPr>
        <w:pStyle w:val="ListBullet"/>
      </w:pPr>
      <w:r>
        <w:t>高階AI伺服器MLCC：村田市占45%、三星電機30%、太陽誘電15%，三家合計約90%，產能滿載</w:t>
      </w:r>
    </w:p>
    <w:p>
      <w:pPr>
        <w:pStyle w:val="ListBullet"/>
      </w:pPr>
      <w:r>
        <w:t>AI用量占比2025年&lt;8%，2026年預估10%（偏保守）；單櫃用量GB200 23.6萬顆、GB300 44.5萬顆、Rubin約66萬顆；村田估2025～2030年AI用量成長3.3倍</w:t>
      </w:r>
    </w:p>
    <w:p>
      <w:pPr>
        <w:pStyle w:val="ListBullet"/>
      </w:pPr>
      <w:r>
        <w:t>高容品吃產能：產線日產由3萬顆降至1萬顆，效率僅原本1/3～1/4，另有良率損失；台系與陸系標準品稼動率75%～80%可承接外溢</w:t>
      </w:r>
    </w:p>
    <w:p>
      <w:pPr>
        <w:pStyle w:val="ListBullet"/>
      </w:pPr>
      <w:r>
        <w:t>擴產：村田出雲新廠最快2026Q4出貨；三星電機2025Q4良率破80%，菲律賓擴產2026Q4～2027年出貨</w:t>
      </w:r>
    </w:p>
    <w:p>
      <w:pPr>
        <w:pStyle w:val="ListBullet"/>
      </w:pPr>
      <w:r>
        <w:t>村田已通知5/1起MLCC漲20%～30%（未發正式函），太陽誘電5/1漲價，三星現貨漲15%～20%；三星與國巨產品重疊逾50%，國巨1～2週內可跟進，三環／風華約1個月內跟進</w:t>
      </w:r>
    </w:p>
    <w:p>
      <w:pPr>
        <w:pStyle w:val="ListBullet"/>
      </w:pPr>
      <w:r>
        <w:t>本輪自2026年4月起漲，週期約半年，累計漲30%～40%，上限約50%；三環高容產線稼動率90%以上</w:t>
      </w:r>
    </w:p>
    <w:p>
      <w:pPr>
        <w:pStyle w:val="ListBullet"/>
      </w:pPr>
      <w:r>
        <w:t>中國大陸無法供應AI伺服器鉭電容，至少需3年以上；MLCC取代鉭電容兩年內難大規模實現</w:t>
      </w:r>
    </w:p>
    <w:p>
      <w:pPr>
        <w:pStyle w:val="Heading3"/>
      </w:pPr>
      <w:r>
        <w:t>MLCC 5月更新（3）－漲價分析、終端備貨及上一輪週期比較</w:t>
      </w:r>
    </w:p>
    <w:p>
      <w:r>
        <w:rPr>
          <w:color w:val="666666"/>
          <w:sz w:val="17"/>
        </w:rPr>
        <w:t>2026-05-21｜https://app.notion.com/p/352af67df6be4029b13a77a1b717ada0</w:t>
      </w:r>
    </w:p>
    <w:p>
      <w:pPr>
        <w:pStyle w:val="ListBullet"/>
      </w:pPr>
      <w:r>
        <w:t>需求分層：AI伺服器、車用、高壓工控由日韓（村田、三星）主導；手機、家電、消費、基地台以國產品牌為主</w:t>
      </w:r>
    </w:p>
    <w:p>
      <w:pPr>
        <w:pStyle w:val="ListBullet"/>
      </w:pPr>
      <w:r>
        <w:t>AI伺服器需耐105～115°C的X6S/X7S/X8R材質，GB200 72卡機櫃約44萬顆MLCC，單GPU約6,100顆；2026年AI伺服器MLCC需求預期成長100%～150%</w:t>
      </w:r>
    </w:p>
    <w:p>
      <w:pPr>
        <w:pStyle w:val="ListBullet"/>
      </w:pPr>
      <w:r>
        <w:t>村田、三星若分別減供150億及100億顆，250億顆缺口三環無法承接；二級市場普通品已漲30%，1206大尺寸高容逾50%</w:t>
      </w:r>
    </w:p>
    <w:p>
      <w:pPr>
        <w:pStyle w:val="ListBullet"/>
      </w:pPr>
      <w:r>
        <w:t>終端安全庫存由消費類1週、工業車用1個月，拉高至2～3個月，訂單被放大兩級；三環總產能550億顆、高容約160億顆，接近滿載</w:t>
      </w:r>
    </w:p>
    <w:p>
      <w:pPr>
        <w:pStyle w:val="ListBullet"/>
      </w:pPr>
      <w:r>
        <w:t>2017～2018年最大漲潮漲幅達20倍，主因挖礦機與無法擴產；國巨當時以每週競標（盲標後價格常翻倍）帶動漲價</w:t>
      </w:r>
    </w:p>
    <w:p>
      <w:pPr>
        <w:pStyle w:val="ListBullet"/>
      </w:pPr>
      <w:r>
        <w:t>稼動率：TDK逾90%、村田約85%、太陽誘電約75%；三星由2023年約60%升至2025年底逾90%（月出貨逾1,050億顆／產能1,100億顆）；國巨、華新科65%～70%；風華由&lt;70%升至85%</w:t>
      </w:r>
    </w:p>
    <w:p>
      <w:pPr>
        <w:pStyle w:val="Heading3"/>
      </w:pPr>
      <w:r>
        <w:t>MLCC 5月更新－價格調整、庫存及市占率</w:t>
      </w:r>
    </w:p>
    <w:p>
      <w:r>
        <w:rPr>
          <w:color w:val="666666"/>
          <w:sz w:val="17"/>
        </w:rPr>
        <w:t>2026-05-09｜https://app.notion.com/p/c7a1612c28cf4e08b96994edf37e7816</w:t>
      </w:r>
    </w:p>
    <w:p>
      <w:pPr>
        <w:pStyle w:val="ListBullet"/>
      </w:pPr>
      <w:r>
        <w:t>與9e7b17a7內容相近（同一篇文章重複收藏）</w:t>
      </w:r>
    </w:p>
    <w:p>
      <w:pPr>
        <w:pStyle w:val="ListBullet"/>
      </w:pPr>
      <w:r>
        <w:t>原廠4月未漲價，二級市場平均漲約30%（20%～50%），以10μF以上高容品為主；50%～60%中小客戶接受漲價</w:t>
      </w:r>
    </w:p>
    <w:p>
      <w:pPr>
        <w:pStyle w:val="ListBullet"/>
      </w:pPr>
      <w:r>
        <w:t>終端庫存2個多月，村田在途訂單逾3個月；直供客戶也要求原廠將庫存拉到自家倉庫</w:t>
      </w:r>
    </w:p>
    <w:p>
      <w:pPr>
        <w:pStyle w:val="ListBullet"/>
      </w:pPr>
      <w:r>
        <w:t>普通高容品由村田、三星、太陽誘電供應；產能轉向伺服器將使月供給少至少300億顆，2026下半年出現缺口，三環代理商已下單至2026年10月</w:t>
      </w:r>
    </w:p>
    <w:p>
      <w:pPr>
        <w:pStyle w:val="ListBullet"/>
      </w:pPr>
      <w:r>
        <w:t>AI伺服器約80%原廠直供，漲價推進慢；TDK受中國稀土管制，庫存僅撐到2026年6月底</w:t>
      </w:r>
    </w:p>
    <w:p>
      <w:pPr>
        <w:pStyle w:val="ListBullet"/>
      </w:pPr>
      <w:r>
        <w:t>國巨受益主要來自KEMET鉭電容（2025～2026年連漲三次，價格近翻倍）；三環擴產目標600～650億顆</w:t>
      </w:r>
    </w:p>
    <w:p>
      <w:pPr>
        <w:pStyle w:val="Heading3"/>
      </w:pPr>
      <w:r>
        <w:t>AI伺服器對MLCC的拉動分析——占比、技術要求與主要廠商等</w:t>
      </w:r>
    </w:p>
    <w:p>
      <w:r>
        <w:rPr>
          <w:color w:val="666666"/>
          <w:sz w:val="17"/>
        </w:rPr>
        <w:t>2026-05-09｜https://app.notion.com/p/ce893a9509974bc9812fd7e43aa2a95e</w:t>
      </w:r>
    </w:p>
    <w:p>
      <w:pPr>
        <w:pStyle w:val="ListBullet"/>
      </w:pPr>
      <w:r>
        <w:t>0402尺寸1μF台陸廠約0.02元人民幣，村田10μF約0.06元；村田2026年1月推出0402 22μF</w:t>
      </w:r>
    </w:p>
    <w:p>
      <w:pPr>
        <w:pStyle w:val="ListBullet"/>
      </w:pPr>
      <w:r>
        <w:t>單機用量：A100/H100約4.8萬顆（均價0.03元）、GB200約23.6萬顆（高容60%+、0.035元）、GB300約44.5萬顆（高容70%+、0.05元，單機價值逾2萬元）</w:t>
      </w:r>
    </w:p>
    <w:p>
      <w:pPr>
        <w:pStyle w:val="ListBullet"/>
      </w:pPr>
      <w:r>
        <w:t>耐溫要求由85°C升至GB300的105°C，未來達125°C；鈦酸鋇純度須達99.99%</w:t>
      </w:r>
    </w:p>
    <w:p>
      <w:pPr>
        <w:pStyle w:val="ListBullet"/>
      </w:pPr>
      <w:r>
        <w:t>高階市占：村田約45%、三星電機約30%、太陽誘電約15%，TDK其餘；台系供應20–30%非高容部分</w:t>
      </w:r>
    </w:p>
    <w:p>
      <w:pPr>
        <w:pStyle w:val="ListBullet"/>
      </w:pPr>
      <w:r>
        <w:t>AI伺服器約占MLCC總用量10%；AI PC用量比傳統PC多80%，PC占總需求16%</w:t>
      </w:r>
    </w:p>
    <w:p>
      <w:pPr>
        <w:pStyle w:val="ListBullet"/>
      </w:pPr>
      <w:r>
        <w:t>三環：1206做到100μF，0805 47μF試製中（預計2026Q2導入），華為5G基站訂單占80–90%</w:t>
      </w:r>
    </w:p>
    <w:p>
      <w:pPr>
        <w:pStyle w:val="ListBullet"/>
      </w:pPr>
      <w:r>
        <w:t>三星電機高容稼動率90–95%，約20%中低階產線改高容；2026年2月後現貨價漲15–20%</w:t>
      </w:r>
    </w:p>
    <w:p>
      <w:pPr>
        <w:pStyle w:val="Heading3"/>
      </w:pPr>
      <w:r>
        <w:t>MLCC——被忽視的「電子工業稻米」：量化需求增量、驗證供給瓶頸、擴產核心瓶頸、研判價格走勢、釐清技術演進</w:t>
      </w:r>
    </w:p>
    <w:p>
      <w:r>
        <w:rPr>
          <w:color w:val="666666"/>
          <w:sz w:val="17"/>
        </w:rPr>
        <w:t>2026-05-09｜https://app.notion.com/p/09a39edc98b14f3b92dd8888a5c88cb9</w:t>
      </w:r>
    </w:p>
    <w:p>
      <w:pPr>
        <w:pStyle w:val="ListBullet"/>
      </w:pPr>
      <w:r>
        <w:t>單機用量：一般伺服器3,000–4,000顆；GB200 23.6萬顆（價值逾8,000元）、GB300 44.5萬顆（逾2.2萬元）；Vera Rubin用量再增50%，價值約3.6萬元</w:t>
      </w:r>
    </w:p>
    <w:p>
      <w:pPr>
        <w:pStyle w:val="ListBullet"/>
      </w:pPr>
      <w:r>
        <w:t>村田高階稼動率90–95%、三星電機約90%，高階交期均逾3個月</w:t>
      </w:r>
    </w:p>
    <w:p>
      <w:pPr>
        <w:pStyle w:val="ListBullet"/>
      </w:pPr>
      <w:r>
        <w:t>村田擴產：日本新增50億顆（2026年中）、印度50億顆（2026年底）、島根新廠月產200億顆（2030年）；瓶頸在缺廠房</w:t>
      </w:r>
    </w:p>
    <w:p>
      <w:pPr>
        <w:pStyle w:val="ListBullet"/>
      </w:pPr>
      <w:r>
        <w:t>三星電機：天津車規月產25億顆、菲律賓伺服器用50億顆（2027年）；專用設備交期至少10個月，良率爬坡逾半年</w:t>
      </w:r>
    </w:p>
    <w:p>
      <w:pPr>
        <w:pStyle w:val="ListBullet"/>
      </w:pPr>
      <w:r>
        <w:t>本輪漲價由AI結構性需求與成本（稀土、鎳粉、銀、銅）推動，比2017–2019年更穩、更持久；中國稀土管制對日系有實質影響</w:t>
      </w:r>
    </w:p>
    <w:p>
      <w:pPr>
        <w:pStyle w:val="ListBullet"/>
      </w:pPr>
      <w:r>
        <w:t>風華具1μm流延並已開發220μF；三環供華為5G基站。國產僅切入電源模組等非核心部位，MLCC與鉭電容屬互補關係</w:t>
      </w:r>
    </w:p>
    <w:p>
      <w:pPr>
        <w:pStyle w:val="Heading3"/>
      </w:pPr>
      <w:r>
        <w:t>MLCC與ABF——CPO先進封裝的「隱形受益者」</w:t>
      </w:r>
    </w:p>
    <w:p>
      <w:r>
        <w:rPr>
          <w:color w:val="666666"/>
          <w:sz w:val="17"/>
        </w:rPr>
        <w:t>2026-05-09｜https://app.notion.com/p/564880b26f7a46beb4495d8aa988616f</w:t>
      </w:r>
    </w:p>
    <w:p>
      <w:pPr>
        <w:pStyle w:val="ListBullet"/>
      </w:pPr>
      <w:r>
        <w:t>CPO把光引擎與ASIC共封裝；Broadcom Bailly（51.2Tbps）光互連功耗降約70%，NVIDIA Spectrum-X CPO預計2026H2推出</w:t>
      </w:r>
    </w:p>
    <w:p>
      <w:pPr>
        <w:pStyle w:val="ListBullet"/>
      </w:pPr>
      <w:r>
        <w:t>ABF載板面積由約40cm²增至100cm²以上，層數升至26–32層，線寬／線距逼近2μm</w:t>
      </w:r>
    </w:p>
    <w:p>
      <w:pPr>
        <w:pStyle w:val="ListBullet"/>
      </w:pPr>
      <w:r>
        <w:t>Ibiden在AI基板市占70–80%，供應NVIDIA高階基板約90%；味之素ABF膜市占近100%，Nittobo T-Glass於2025年8月漲價約20%，雷射鑽孔設備積壓逾18個月</w:t>
      </w:r>
    </w:p>
    <w:p>
      <w:pPr>
        <w:pStyle w:val="ListBullet"/>
      </w:pPr>
      <w:r>
        <w:t>ABF市場規模由2024年約48.9億美元增至2032年約95.5億美元（CAGR 10.6%）；中型客戶須付15–20%現貨溢價</w:t>
      </w:r>
    </w:p>
    <w:p>
      <w:pPr>
        <w:pStyle w:val="ListBullet"/>
      </w:pPr>
      <w:r>
        <w:t>B200 TDP 1000W，瞬態電流壓力約H100的1.43倍，推升去耦MLCC用量與ASP；中國大陸MLCC全球市占已超過10%</w:t>
      </w:r>
    </w:p>
    <w:p>
      <w:pPr>
        <w:pStyle w:val="ListBullet"/>
      </w:pPr>
      <w:r>
        <w:t>三星電機評估自4月起MLCC雙位數漲價；深南電路、興森科技的ABF在2030年前難以撼動日台，玻璃基板與CoPoS（2028–2029年）為關鍵變數</w:t>
      </w:r>
    </w:p>
    <w:p>
      <w:pPr>
        <w:pStyle w:val="Heading3"/>
      </w:pPr>
      <w:r>
        <w:t>稀土在MLCC的應用分析——摻雜量、市場規模及前景</w:t>
      </w:r>
    </w:p>
    <w:p>
      <w:r>
        <w:rPr>
          <w:color w:val="666666"/>
          <w:sz w:val="17"/>
        </w:rPr>
        <w:t>2026-05-09｜https://app.notion.com/p/9728fa49513249e78c934239b5784bae</w:t>
      </w:r>
    </w:p>
    <w:p>
      <w:pPr>
        <w:pStyle w:val="ListBullet"/>
      </w:pPr>
      <w:r>
        <w:t>高階（車規、AI伺服器）MLCC必須摻雜稀土，約占介質質量2–5%；鏑、釔等重稀土用於超高階，鑭、釹等輕稀土用於一般高階</w:t>
      </w:r>
    </w:p>
    <w:p>
      <w:pPr>
        <w:pStyle w:val="ListBullet"/>
      </w:pPr>
      <w:r>
        <w:t>鑭、釹摻雜可將居禮溫度提高到180°C，高溫介電常數保持率由60%升至95%，容值可增加30%以上</w:t>
      </w:r>
    </w:p>
    <w:p>
      <w:pPr>
        <w:pStyle w:val="ListBullet"/>
      </w:pPr>
      <w:r>
        <w:t>2025年全球MLCC約5萬億顆，高階約1.55萬億顆（31%）</w:t>
      </w:r>
    </w:p>
    <w:p>
      <w:pPr>
        <w:pStyle w:val="ListBullet"/>
      </w:pPr>
      <w:r>
        <w:t>作者估算2025年MLCC用稀土約1,440噸、市場規模約13.6億元人民幣，2026年成長15–18%（文首另引4,200–4,500噸業界數據，前後不一致）</w:t>
      </w:r>
    </w:p>
    <w:p>
      <w:pPr>
        <w:pStyle w:val="ListBullet"/>
      </w:pPr>
      <w:r>
        <w:t>車規MLCC用量由2025年6,500億顆增至2026年7,800億顆；無稀土配方良率不足80%，2028年前難以取代</w:t>
      </w:r>
    </w:p>
    <w:p>
      <w:pPr>
        <w:pStyle w:val="ListBullet"/>
      </w:pPr>
      <w:r>
        <w:t>市占：村田約25%（AI高階約70%，稀土庫存僅夠30天）、TDK約16%、太陽誘電約10%、松下約5%</w:t>
      </w:r>
    </w:p>
    <w:p>
      <w:pPr>
        <w:pStyle w:val="Heading3"/>
      </w:pPr>
      <w:r>
        <w:t>MLCC市場與龍頭公司調研：高階需求驅動與國內廠商的挑戰</w:t>
      </w:r>
    </w:p>
    <w:p>
      <w:r>
        <w:rPr>
          <w:color w:val="666666"/>
          <w:sz w:val="17"/>
        </w:rPr>
        <w:t>2026-05-09｜https://app.notion.com/p/fa17bc344763493e9f77722eda328d4f</w:t>
      </w:r>
    </w:p>
    <w:p>
      <w:pPr>
        <w:pStyle w:val="ListBullet"/>
      </w:pPr>
      <w:r>
        <w:t>與1316a474內容相近（本篇多了摘要要點）</w:t>
      </w:r>
    </w:p>
    <w:p>
      <w:pPr>
        <w:pStyle w:val="ListBullet"/>
      </w:pPr>
      <w:r>
        <w:t>風華高科2025年11月起漲價（先限銀鈀產品，占比&lt;5%），2026年2月擬全面漲約30%以彌補0201/0402小尺寸虧損，客戶接受度一般</w:t>
      </w:r>
    </w:p>
    <w:p>
      <w:pPr>
        <w:pStyle w:val="ListBullet"/>
      </w:pPr>
      <w:r>
        <w:t>三星、村田等2026年1～2月漲15%～20%，主因AI伺服器與機器人；0805 100μF（逾1,000層）國內尚無法量產，與需求差約5倍</w:t>
      </w:r>
    </w:p>
    <w:p>
      <w:pPr>
        <w:pStyle w:val="ListBullet"/>
      </w:pPr>
      <w:r>
        <w:t>AI用高容產能占總產能約20%以下；疊層效率由每小時100萬顆降至10萬顆以下；高階用濕法製程，專線良率可達80%以上</w:t>
      </w:r>
    </w:p>
    <w:p>
      <w:pPr>
        <w:pStyle w:val="ListBullet"/>
      </w:pPr>
      <w:r>
        <w:t>風華需求結構：家電約30%、通訊約15%，車用預估兩年內達30%；月出貨由180～190億顆升至320～330億顆，稼動率80%～85%</w:t>
      </w:r>
    </w:p>
    <w:p>
      <w:pPr>
        <w:pStyle w:val="ListBullet"/>
      </w:pPr>
      <w:r>
        <w:t>中低階仍屬買方市場（村田、三星月產能均逾2,000億顆），漲價主要為成本推動；原料約占成本70%</w:t>
      </w:r>
    </w:p>
    <w:p>
      <w:pPr>
        <w:pStyle w:val="ListBullet"/>
      </w:pPr>
      <w:r>
        <w:t>專家認為稀土管制影響不大，日系高階MLCC以鈷系而非鏑系為主</w:t>
      </w:r>
    </w:p>
    <w:p>
      <w:pPr>
        <w:pStyle w:val="Heading3"/>
      </w:pPr>
      <w:r>
        <w:t>MLCC市場與龍頭公司調研：高階需求驅動與國內廠商的挑戰</w:t>
      </w:r>
    </w:p>
    <w:p>
      <w:r>
        <w:rPr>
          <w:color w:val="666666"/>
          <w:sz w:val="17"/>
        </w:rPr>
        <w:t>2026-03-03｜https://app.notion.com/p/1316a4742cb34d309c35eb1a1bd8157e</w:t>
      </w:r>
    </w:p>
    <w:p>
      <w:pPr>
        <w:pStyle w:val="ListBullet"/>
      </w:pPr>
      <w:r>
        <w:t>與fa17bc34內容相近（同文，本篇無摘要段）</w:t>
      </w:r>
    </w:p>
    <w:p>
      <w:pPr>
        <w:pStyle w:val="ListBullet"/>
      </w:pPr>
      <w:r>
        <w:t>風華高科2026年2月起擬漲價約30%，起因於0201/0402小尺寸長期虧損；客戶安全庫存普遍3個月以上</w:t>
      </w:r>
    </w:p>
    <w:p>
      <w:pPr>
        <w:pStyle w:val="ListBullet"/>
      </w:pPr>
      <w:r>
        <w:t>海外廠商1～2月漲15%～20%，集中在高容小尺寸（如0805 100μF）；國內僅送樣華為數千顆</w:t>
      </w:r>
    </w:p>
    <w:p>
      <w:pPr>
        <w:pStyle w:val="ListBullet"/>
      </w:pPr>
      <w:r>
        <w:t>高容產能占比約20%以下，濕法製程效率低；國內轉凹版印刷受限於印版與鎳漿成本（高10倍），約5年內難突破</w:t>
      </w:r>
    </w:p>
    <w:p>
      <w:pPr>
        <w:pStyle w:val="ListBullet"/>
      </w:pPr>
      <w:r>
        <w:t>風華稼動率80%～85%，月出貨320～330億顆；村田正將車用產能轉向算力伺服器，低階市場留給陸廠</w:t>
      </w:r>
    </w:p>
    <w:p>
      <w:pPr>
        <w:pStyle w:val="ListBullet"/>
      </w:pPr>
      <w:r>
        <w:t>成本結構：主材60%、輔材10%、其他30%；稀土管制對MLCC影響有限</w:t>
      </w:r>
    </w:p>
    <w:p>
      <w:pPr>
        <w:pStyle w:val="Heading3"/>
      </w:pPr>
      <w:r>
        <w:t>國巨論述</w:t>
      </w:r>
    </w:p>
    <w:p>
      <w:r>
        <w:rPr>
          <w:color w:val="666666"/>
          <w:sz w:val="17"/>
        </w:rPr>
        <w:t>2026-08-31｜https://app.notion.com/p/3cdbc92a3cb48044ae9afa102991d52a</w:t>
      </w:r>
    </w:p>
    <w:p>
      <w:pPr>
        <w:pStyle w:val="ListBullet"/>
      </w:pPr>
      <w:r>
        <w:t>內容為券商報告（2026/7/30）摘要：維持國巨（2327.TW）買入，目標價由新台幣1,490元降至1,280元</w:t>
      </w:r>
    </w:p>
    <w:p>
      <w:pPr>
        <w:pStyle w:val="ListBullet"/>
      </w:pPr>
      <w:r>
        <w:t>標準品／高階品稼動率由2026Q2的80%～85%／85%以上，提升至Q3的90%以上；Q3營收、毛利率、營益率預估小幅季增</w:t>
      </w:r>
    </w:p>
    <w:p>
      <w:pPr>
        <w:pStyle w:val="ListBullet"/>
      </w:pPr>
      <w:r>
        <w:t>持續擴充高雄、墨西哥、越南、蘇州產能，聚焦MLCC與鉭電容；AI客戶簽長約（LTA）意願提高</w:t>
      </w:r>
    </w:p>
    <w:p>
      <w:pPr>
        <w:pStyle w:val="ListBullet"/>
      </w:pPr>
      <w:r>
        <w:t>BB值6月底達2.2（Q1為1.0以上）；AI營收占比Q2達16%，提前超越2026年15%目標</w:t>
      </w:r>
    </w:p>
    <w:p>
      <w:pPr>
        <w:pStyle w:val="ListBullet"/>
      </w:pPr>
      <w:r>
        <w:t>預估全球MLCC產能用於AI級比重：2025年9%→2026/27/28年14%/24%/32%；非AI級稼動率由75%升至82%/97%/100%</w:t>
      </w:r>
    </w:p>
    <w:p>
      <w:pPr>
        <w:pStyle w:val="ListBullet"/>
      </w:pPr>
      <w:r>
        <w:t>Q2毛利率38.5%，略低於預估40.0%，營收較市場預期高4%</w:t>
      </w:r>
    </w:p>
    <w:p>
      <w:pPr>
        <w:pStyle w:val="Heading1"/>
      </w:pPr>
      <w:r>
        <w:t>四、鉭電容</w:t>
      </w:r>
    </w:p>
    <w:p>
      <w:pPr>
        <w:pStyle w:val="Heading3"/>
      </w:pPr>
      <w:r>
        <w:t>AI伺服器驅動被動元件量價齊升，鉭電容供需缺口凸顯——京瓷／松下／威世／國巨</w:t>
      </w:r>
    </w:p>
    <w:p>
      <w:r>
        <w:rPr>
          <w:color w:val="666666"/>
          <w:sz w:val="17"/>
        </w:rPr>
        <w:t>2026-05-21｜https://app.notion.com/p/fad1b1f978934e2bb7389b26fb1da26f</w:t>
      </w:r>
    </w:p>
    <w:p>
      <w:pPr>
        <w:pStyle w:val="ListBullet"/>
      </w:pPr>
      <w:r>
        <w:t>鉭電容是AI伺服器被動元件中最缺的：交期6–7個月，日美台廠多次漲價10–20%</w:t>
      </w:r>
    </w:p>
    <w:p>
      <w:pPr>
        <w:pStyle w:val="ListBullet"/>
      </w:pPr>
      <w:r>
        <w:t>GB200單櫃超過5,000顆鉭電容，價值2–3萬人民幣，比MLCC高；GB300單櫃MLCC約45萬顆、價值超過1萬人民幣</w:t>
      </w:r>
    </w:p>
    <w:p>
      <w:pPr>
        <w:pStyle w:val="ListBullet"/>
      </w:pPr>
      <w:r>
        <w:t>日美廠商市占超過90%；國巨收購KEMET後電容業務進入全球前三</w:t>
      </w:r>
    </w:p>
    <w:p>
      <w:pPr>
        <w:pStyle w:val="ListBullet"/>
      </w:pPr>
      <w:r>
        <w:t>GB300電感價值1.5–2萬人民幣，第一梯隊是乾坤、TDK、村田；電感和電阻整體不缺貨</w:t>
      </w:r>
    </w:p>
    <w:p>
      <w:pPr>
        <w:pStyle w:val="ListBullet"/>
      </w:pPr>
      <w:r>
        <w:t>擴產要6–12個月（高溫化成爐等設備被壟斷）；被動元件價值量和功率成正比</w:t>
      </w:r>
    </w:p>
    <w:p>
      <w:pPr>
        <w:pStyle w:val="Heading3"/>
      </w:pPr>
      <w:r>
        <w:t>台系MLCC、鉭電容龍頭近況更新－下游占比、銷售通路及擴產</w:t>
      </w:r>
    </w:p>
    <w:p>
      <w:r>
        <w:rPr>
          <w:color w:val="666666"/>
          <w:sz w:val="17"/>
        </w:rPr>
        <w:t>2026-05-09｜https://app.notion.com/p/751345f3dd5140e0b77e7dae96210b49</w:t>
      </w:r>
    </w:p>
    <w:p>
      <w:pPr>
        <w:pStyle w:val="ListBullet"/>
      </w:pPr>
      <w:r>
        <w:t>國巨營收結構：磁性元件26%、鉭電容22%（全球市占逾40%居冠）、MLCC約20%、電阻14%（市占逾25%）、感測器約10%</w:t>
      </w:r>
    </w:p>
    <w:p>
      <w:pPr>
        <w:pStyle w:val="ListBullet"/>
      </w:pPr>
      <w:r>
        <w:t>MLCC出貨以0402約40%、0201約20%為主；應用為工業30%、電腦20%、車用20%、手機通訊18%、家電7%，高階占25%～30%</w:t>
      </w:r>
    </w:p>
    <w:p>
      <w:pPr>
        <w:pStyle w:val="ListBullet"/>
      </w:pPr>
      <w:r>
        <w:t>直銷約30%、其餘經代理商（28家）；前十大客戶占30%以上，含Nvidia、Apple、Tesla、華為等</w:t>
      </w:r>
    </w:p>
    <w:p>
      <w:pPr>
        <w:pStyle w:val="ListBullet"/>
      </w:pPr>
      <w:r>
        <w:t>AI伺服器單台MLCC價值：8卡約960元、GB200約7,000元（23萬顆）、GB300約1.7～1.8萬元（44.3萬顆）；高容主供應商為村田、三星電機，太陽誘電約15%、TDK約10%，國巨未供高容品</w:t>
      </w:r>
    </w:p>
    <w:p>
      <w:pPr>
        <w:pStyle w:val="ListBullet"/>
      </w:pPr>
      <w:r>
        <w:t>國巨稼動率約80%（AI產線85%），計畫2026～2027年增加月產能100億顆，2027年中完成</w:t>
      </w:r>
    </w:p>
    <w:p>
      <w:pPr>
        <w:pStyle w:val="ListBullet"/>
      </w:pPr>
      <w:r>
        <w:t>全球月產能：村田1,600億（25%）、三星電機1,000億（18%）、國巨800億（14%）、太陽誘電750億（12%）、華新科600億（9%）、三環420億（6%）</w:t>
      </w:r>
    </w:p>
    <w:p>
      <w:pPr>
        <w:pStyle w:val="ListBullet"/>
      </w:pPr>
      <w:r>
        <w:t>鉭電容新大線年產2億顆，爬坡約3個月；2026年重點為AI、車用（KEMET）、醫療（5%→10%以上）</w:t>
      </w:r>
    </w:p>
    <w:p>
      <w:pPr>
        <w:pStyle w:val="Heading3"/>
      </w:pPr>
      <w:r>
        <w:t>鉭電容：連續漲價的底層邏輯與趨勢預測</w:t>
      </w:r>
    </w:p>
    <w:p>
      <w:r>
        <w:rPr>
          <w:color w:val="666666"/>
          <w:sz w:val="17"/>
        </w:rPr>
        <w:t>2026-05-09｜https://app.notion.com/p/c542be55ec9347e1b0770049a7578597</w:t>
      </w:r>
    </w:p>
    <w:p>
      <w:pPr>
        <w:pStyle w:val="ListBullet"/>
      </w:pPr>
      <w:r>
        <w:t>KEMET聚合物鉭電容連漲三次：2025/6/1漲10%（代理商）、2025/11/1全面漲20%～30%、2026/4/1 T523系列漲20%，約每季一次</w:t>
      </w:r>
    </w:p>
    <w:p>
      <w:pPr>
        <w:pStyle w:val="ListBullet"/>
      </w:pPr>
      <w:r>
        <w:t>跟漲：AVX 2025年7月漲12%、宏達電子與順絡電子2025年12月漲10%、松下2026/2/1漲15%～30%</w:t>
      </w:r>
    </w:p>
    <w:p>
      <w:pPr>
        <w:pStyle w:val="ListBullet"/>
      </w:pPr>
      <w:r>
        <w:t>用量：一般伺服器300顆、GB200 3,600顆（60%以上為聚合物）、GB300 5,000顆（70%以上），Vera Rubin再增逾50%</w:t>
      </w:r>
    </w:p>
    <w:p>
      <w:pPr>
        <w:pStyle w:val="ListBullet"/>
      </w:pPr>
      <w:r>
        <w:t>高階聚合物鉭電容僅KEMET、AVX、松下等少數可量產，擴產週期長達18個月；KEMET為Nvidia唯一指定聚合物鉭電容供應商</w:t>
      </w:r>
    </w:p>
    <w:p>
      <w:pPr>
        <w:pStyle w:val="ListBullet"/>
      </w:pPr>
      <w:r>
        <w:t>成本：鉭粉40%、陰極材料25%、電解液20%、封裝15%；2025年電容用鉭粉2,700噸</w:t>
      </w:r>
    </w:p>
    <w:p>
      <w:pPr>
        <w:pStyle w:val="ListBullet"/>
      </w:pPr>
      <w:r>
        <w:t>鉭粉市占：H.C.Starck 30%、Cabot 25%、JX金屬15%、東方鉭業12%；國內僅能供99.95%以下中低階</w:t>
      </w:r>
    </w:p>
    <w:p>
      <w:pPr>
        <w:pStyle w:val="ListBullet"/>
      </w:pPr>
      <w:r>
        <w:t>鉭電容與MLCC呈互補關係；順絡電子新型聚合物鉭電容已試產，正送樣國內伺服器廠</w:t>
      </w:r>
    </w:p>
    <w:p>
      <w:pPr>
        <w:pStyle w:val="Heading1"/>
      </w:pPr>
      <w:r>
        <w:t>五、鋁電解／牛角／固態電容</w:t>
      </w:r>
    </w:p>
    <w:p>
      <w:pPr>
        <w:pStyle w:val="Heading3"/>
      </w:pPr>
      <w:r>
        <w:t>AI伺服器用牛角電容分析：產品定位、主要廠商及擴產</w:t>
      </w:r>
    </w:p>
    <w:p>
      <w:r>
        <w:rPr>
          <w:color w:val="666666"/>
          <w:sz w:val="17"/>
        </w:rPr>
        <w:t>2026-08-02｜https://app.notion.com/p/ebaa0aeb7f4f4e8d8d8035abda54d565</w:t>
      </w:r>
    </w:p>
    <w:p>
      <w:pPr>
        <w:pStyle w:val="ListBullet"/>
      </w:pPr>
      <w:r>
        <w:t>四強：NCC（貴彌功）、尼吉康、江海、TDK EPCOS；台系電源廠中NCC占50–60%、尼吉康15–20%</w:t>
      </w:r>
    </w:p>
    <w:p>
      <w:pPr>
        <w:pStyle w:val="ListBullet"/>
      </w:pPr>
      <w:r>
        <w:t>日系交期超過半年，陸系5–6週，國產份額會逐步提高</w:t>
      </w:r>
    </w:p>
    <w:p>
      <w:pPr>
        <w:pStyle w:val="ListBullet"/>
      </w:pPr>
      <w:r>
        <w:t>牛角電容用在PSU的AC→DC段；48V段用固態電容；GPU端0.8–1.8V用MLPC</w:t>
      </w:r>
    </w:p>
    <w:p>
      <w:pPr>
        <w:pStyle w:val="ListBullet"/>
      </w:pPr>
      <w:r>
        <w:t>松下MLPC原本市占80–90%，專利2025下半年到期；尼吉康MLPC目標2026年底月產600萬顆、2027年中1,000萬顆</w:t>
      </w:r>
    </w:p>
    <w:p>
      <w:pPr>
        <w:pStyle w:val="ListBullet"/>
      </w:pPr>
      <w:r>
        <w:t>尼吉康牛角電容產能2027年+25–30%</w:t>
      </w:r>
    </w:p>
    <w:p>
      <w:pPr>
        <w:pStyle w:val="Heading3"/>
      </w:pPr>
      <w:r>
        <w:t>日系鋁電解電容龍頭調研：AI算力驅動MLPC與牛角電容需求爆發，日系主導格局鬆動</w:t>
      </w:r>
    </w:p>
    <w:p>
      <w:r>
        <w:rPr>
          <w:color w:val="666666"/>
          <w:sz w:val="17"/>
        </w:rPr>
        <w:t>2026-08-02｜https://app.notion.com/p/ffdde4ab36d34c21a669257422ad2d44</w:t>
      </w:r>
    </w:p>
    <w:p>
      <w:pPr>
        <w:pStyle w:val="ListBullet"/>
      </w:pPr>
      <w:r>
        <w:t>MLPC為方形疊層高分子鋁電容，耐壓多&lt;10V，與MLCC互補；每1kW GPU約用16–20顆（2V、270–470μF），GB300單GPU約40顆</w:t>
      </w:r>
    </w:p>
    <w:p>
      <w:pPr>
        <w:pStyle w:val="ListBullet"/>
      </w:pPr>
      <w:r>
        <w:t>松下專利2025年到期後仍主導MLPC；尼吉康2026Q1才通過台系板卡廠認證，主供緯創、廣達、英業達、鴻海；AI占MLPC出貨量15–20%</w:t>
      </w:r>
    </w:p>
    <w:p>
      <w:pPr>
        <w:pStyle w:val="ListBullet"/>
      </w:pPr>
      <w:r>
        <w:t>AI伺服器用MLPC（125℃）單價2.5–3元，消費級1.5–2元，溢價60–70%；2026年5月固態電容全線漲價</w:t>
      </w:r>
    </w:p>
    <w:p>
      <w:pPr>
        <w:pStyle w:val="ListBullet"/>
      </w:pPr>
      <w:r>
        <w:t>牛角電容用量與PSU功率線性：5.5kW約4–5顆450V/1,200μF；陽極化成箔占成本40–45%</w:t>
      </w:r>
    </w:p>
    <w:p>
      <w:pPr>
        <w:pStyle w:val="ListBullet"/>
      </w:pPr>
      <w:r>
        <w:t>尼吉康牛角AI營收占比僅5–10%，落後NCC、江海；台達多用NCC，麥格米特、歐陸通多用江海</w:t>
      </w:r>
    </w:p>
    <w:p>
      <w:pPr>
        <w:pStyle w:val="ListBullet"/>
      </w:pPr>
      <w:r>
        <w:t>5月底至6月牛角漲價15%，NCC擬7–8月漲10–15%；鋁價2026年漲約25%；交期由Q1約3個月拉長至6月約半年，江海僅約6週</w:t>
      </w:r>
    </w:p>
    <w:p>
      <w:pPr>
        <w:pStyle w:val="ListBullet"/>
      </w:pPr>
      <w:r>
        <w:t>瓶頸在上游特種化成箔而非組裝；尼吉康月產能800–1,000萬顆；預期年內不再漲價；江海通用品差距小，但貼片/MLPC料號僅日系約1/10</w:t>
      </w:r>
    </w:p>
    <w:p>
      <w:pPr>
        <w:pStyle w:val="Heading3"/>
      </w:pPr>
      <w:r>
        <w:t>AI電容調研：牛角電容國內外價格、固態電容特性與應用、高階產品交期與競爭格局（江海／日本化工／台達／光寶／松下）</w:t>
      </w:r>
    </w:p>
    <w:p>
      <w:r>
        <w:rPr>
          <w:color w:val="666666"/>
          <w:sz w:val="17"/>
        </w:rPr>
        <w:t>2026-08-02｜https://app.notion.com/p/9663911b81d4421bb1a8d7f37a42ac77</w:t>
      </w:r>
    </w:p>
    <w:p>
      <w:pPr>
        <w:pStyle w:val="ListBullet"/>
      </w:pPr>
      <w:r>
        <w:t>PSU中每1kW約用1顆450V/1,000μF牛角電容，用於PFC；NVIDIA 5.5kW PSU約6顆；18kW可用18顆1,000μF或約9顆2,200μF</w:t>
      </w:r>
    </w:p>
    <w:p>
      <w:pPr>
        <w:pStyle w:val="ListBullet"/>
      </w:pPr>
      <w:r>
        <w:t>450V/1,000μF日系約35–38元、江海約30元；2,200μF國產40–50元、日系60–70元</w:t>
      </w:r>
    </w:p>
    <w:p>
      <w:pPr>
        <w:pStyle w:val="ListBullet"/>
      </w:pPr>
      <w:r>
        <w:t>48V輸出端用63V/100μF固態電容約10顆，日系單價6–7元；固態電容由松下、尼吉康、日本化工主導</w:t>
      </w:r>
    </w:p>
    <w:p>
      <w:pPr>
        <w:pStyle w:val="ListBullet"/>
      </w:pPr>
      <w:r>
        <w:t>1kW GPU約16顆MLPC（2.5V、390/470μF），日系約3元；松下MLPC市占約80%；鉭電容遭擠壓</w:t>
      </w:r>
    </w:p>
    <w:p>
      <w:pPr>
        <w:pStyle w:val="ListBullet"/>
      </w:pPr>
      <w:r>
        <w:t>江海牛角電容獲維諦、台達（NCC為主）、華為系、長城採用，光寶以日系為主</w:t>
      </w:r>
    </w:p>
    <w:p>
      <w:pPr>
        <w:pStyle w:val="ListBullet"/>
      </w:pPr>
      <w:r>
        <w:t>牛角交期由2026年初約3個月拉長至約6個月；2026年5月漲15%，鋁價春節後漲逾25%、占成本約40%；下半年預期不再漲</w:t>
      </w:r>
    </w:p>
    <w:p>
      <w:pPr>
        <w:pStyle w:val="Heading3"/>
      </w:pPr>
      <w:r>
        <w:t>日系電容專家談技術方案差異及擴產進度</w:t>
      </w:r>
    </w:p>
    <w:p>
      <w:r>
        <w:rPr>
          <w:color w:val="666666"/>
          <w:sz w:val="17"/>
        </w:rPr>
        <w:t>2026-08-02｜https://app.notion.com/p/41e7aee73ff84b09ac3d1985e7951da3</w:t>
      </w:r>
    </w:p>
    <w:p>
      <w:pPr>
        <w:pStyle w:val="ListBullet"/>
      </w:pPr>
      <w:r>
        <w:t>單一AI機櫃約需200顆超容；英伟達GB300若部署5萬櫃，需求逾1,000萬顆</w:t>
      </w:r>
    </w:p>
    <w:p>
      <w:pPr>
        <w:pStyle w:val="ListBullet"/>
      </w:pPr>
      <w:r>
        <w:t>LIC性能佳但產能不足；EDLC整體方案成本約LIC的1/10，但能量密度低、占空間；EDLC廠商有烯晶碳能、江海、Skeleton（價格為國內2–3倍）</w:t>
      </w:r>
    </w:p>
    <w:p>
      <w:pPr>
        <w:pStyle w:val="ListBullet"/>
      </w:pPr>
      <w:r>
        <w:t>Google堅持LIC，北美重空間偏LIC，國內如華為可接受EDLC；需求自2025下半年放量</w:t>
      </w:r>
    </w:p>
    <w:p>
      <w:pPr>
        <w:pStyle w:val="ListBullet"/>
      </w:pPr>
      <w:r>
        <w:t>武藏LIC價格：2025年初約50美元→7–8月70–80美元→年底近100美元→2026年初回落80–100美元</w:t>
      </w:r>
    </w:p>
    <w:p>
      <w:pPr>
        <w:pStyle w:val="ListBullet"/>
      </w:pPr>
      <w:r>
        <w:t>擴產：Plan A製程改良完成約80%、延誤一年；Plan B購新設備，2026年供貨約100多萬顆；2027年年產能可達300–400萬顆，最多600萬至1,000萬顆</w:t>
      </w:r>
    </w:p>
    <w:p>
      <w:pPr>
        <w:pStyle w:val="ListBullet"/>
      </w:pPr>
      <w:r>
        <w:t>現有單線滿載年產50–60萬顆；決策保守致暫停供貨歐洲與中國市場</w:t>
      </w:r>
    </w:p>
    <w:p>
      <w:pPr>
        <w:pStyle w:val="Heading3"/>
      </w:pPr>
      <w:r>
        <w:t>日系鋁電解電容龍頭近況更新：AI伺服器應用、產能及對手比較</w:t>
      </w:r>
    </w:p>
    <w:p>
      <w:r>
        <w:rPr>
          <w:color w:val="666666"/>
          <w:sz w:val="17"/>
        </w:rPr>
        <w:t>2026-08-02｜https://app.notion.com/p/d8ae6e137105498298e6331ed8b35684</w:t>
      </w:r>
    </w:p>
    <w:p>
      <w:pPr>
        <w:pStyle w:val="ListBullet"/>
      </w:pPr>
      <w:r>
        <w:t>尼吉康營收約60%來自電容（薄膜約12%、鋁電解48–50%）；鋁電解中車載40%、ICT（含AI伺服器）25–30%</w:t>
      </w:r>
    </w:p>
    <w:p>
      <w:pPr>
        <w:pStyle w:val="ListBullet"/>
      </w:pPr>
      <w:r>
        <w:t>鋁電解全球排名第2–3、市占約10%，營收約35億人民幣；NCC第一約50–65億，江海已接近或超越</w:t>
      </w:r>
    </w:p>
    <w:p>
      <w:pPr>
        <w:pStyle w:val="ListBullet"/>
      </w:pPr>
      <w:r>
        <w:t>AI伺服器業務約占鋁電容10%（3億多元）；主要客戶台達、聯想、維諦、Virtium及緯創、廣達、英業達</w:t>
      </w:r>
    </w:p>
    <w:p>
      <w:pPr>
        <w:pStyle w:val="ListBullet"/>
      </w:pPr>
      <w:r>
        <w:t>SP-Cap僅能做松下約50個料號中10–20個；2026年6月底月產能2.2–2.3KK，目標2027年中10–12KK，良率待改善</w:t>
      </w:r>
    </w:p>
    <w:p>
      <w:pPr>
        <w:pStyle w:val="ListBullet"/>
      </w:pPr>
      <w:r>
        <w:t>價格：450V/1,200μF日系牛角50–55元，SP-Cap約2.5–3元；2026年5–6月因化成箔成本調漲，下半年預期持平</w:t>
      </w:r>
    </w:p>
    <w:p>
      <w:pPr>
        <w:pStyle w:val="ListBullet"/>
      </w:pPr>
      <w:r>
        <w:t>日本廠稼動率90%至滿載，無錫、宿遷、馬來西亞約50%；擴產需1–1.5年；2026上半年營收預估與去年持平，台灣成長、大陸下滑</w:t>
      </w:r>
    </w:p>
    <w:p>
      <w:pPr>
        <w:pStyle w:val="Heading3"/>
      </w:pPr>
      <w:r>
        <w:t>日系電容專家談AIDC應用及各廠商技術差異</w:t>
      </w:r>
    </w:p>
    <w:p>
      <w:r>
        <w:rPr>
          <w:color w:val="666666"/>
          <w:sz w:val="17"/>
        </w:rPr>
        <w:t>2026-08-02｜https://app.notion.com/p/2b62d0767a074bd69bd31e5d986d3103</w:t>
      </w:r>
    </w:p>
    <w:p>
      <w:pPr>
        <w:pStyle w:val="ListBullet"/>
      </w:pPr>
      <w:r>
        <w:t>NVL72（132kW）以總功率計算超容需求：約6個Shelf、每Shelf約30顆（Flex 28、台達32），約180顆電芯</w:t>
      </w:r>
    </w:p>
    <w:p>
      <w:pPr>
        <w:pStyle w:val="ListBullet"/>
      </w:pPr>
      <w:r>
        <w:t>武藏LIC能量密度約18Wh/L，為一般EDLC的3–4倍；Skeleton石墨烯EDLC僅1.x–2倍；改用EDLC需90多顆</w:t>
      </w:r>
    </w:p>
    <w:p>
      <w:pPr>
        <w:pStyle w:val="ListBullet"/>
      </w:pPr>
      <w:r>
        <w:t>核心壁壘為預鋰化製程；江海LIC壽命不足，新品預計2027年；武藏主要客戶為台達</w:t>
      </w:r>
    </w:p>
    <w:p>
      <w:pPr>
        <w:pStyle w:val="ListBullet"/>
      </w:pPr>
      <w:r>
        <w:t>2025年底起大單落地，產能缺口約10倍；2026年計畫交付約500萬顆，預計難達成</w:t>
      </w:r>
    </w:p>
    <w:p>
      <w:pPr>
        <w:pStyle w:val="ListBullet"/>
      </w:pPr>
      <w:r>
        <w:t>百萬顆級產線投資逾10億人民幣；第一工廠改造未完成，產能仍約40萬顆；650萬顆年產能目標延至2027Q1且很難達成</w:t>
      </w:r>
    </w:p>
    <w:p>
      <w:pPr>
        <w:pStyle w:val="ListBullet"/>
      </w:pPr>
      <w:r>
        <w:t>產能不足使台達、偉創力轉向EDLC方案，LIC恐失市場</w:t>
      </w:r>
    </w:p>
    <w:p>
      <w:pPr>
        <w:pStyle w:val="Heading3"/>
      </w:pPr>
      <w:r>
        <w:t>GB200/GB300/Rubin：更高的功率密度帶動牛角電容需求暴增</w:t>
      </w:r>
    </w:p>
    <w:p>
      <w:r>
        <w:rPr>
          <w:color w:val="666666"/>
          <w:sz w:val="17"/>
        </w:rPr>
        <w:t>2026-05-09｜https://app.notion.com/p/faaf37ff6e1143a89964f9b506661cb2</w:t>
      </w:r>
    </w:p>
    <w:p>
      <w:pPr>
        <w:pStyle w:val="ListBullet"/>
      </w:pPr>
      <w:r>
        <w:t>牛角電容在AI機櫃負責整流後儲能、hold-up、紋波吸收與暫態緩衝；GB300 power shelf約一半體積用於儲能，峰值功率降約30%</w:t>
      </w:r>
    </w:p>
    <w:p>
      <w:pPr>
        <w:pStyle w:val="ListBullet"/>
      </w:pPr>
      <w:r>
        <w:t>電極箔占成本30–60%；高壓化成箔電費占比可達44%，耗電72.82度/㎡，國內廠在四川、寧夏、新疆布局取得電價優勢</w:t>
      </w:r>
    </w:p>
    <w:p>
      <w:pPr>
        <w:pStyle w:val="ListBullet"/>
      </w:pPr>
      <w:r>
        <w:t>Infineon基準：450V/470μF約撐10ms；5.5kW級PSU約需4顆820μF/450V</w:t>
      </w:r>
    </w:p>
    <w:p>
      <w:pPr>
        <w:pStyle w:val="ListBullet"/>
      </w:pPr>
      <w:r>
        <w:t>GB200 NVL72約120kW、8個shelf×6個5.5kW PSU，估算單櫃約192顆牛角電容</w:t>
      </w:r>
    </w:p>
    <w:p>
      <w:pPr>
        <w:pStyle w:val="ListBullet"/>
      </w:pPr>
      <w:r>
        <w:t>中期需求未必依顆數線性成長，單顆容量、壽命提升帶來價值量上升</w:t>
      </w:r>
    </w:p>
    <w:p>
      <w:pPr>
        <w:pStyle w:val="ListBullet"/>
      </w:pPr>
      <w:r>
        <w:t>NVIDIA計畫2027年起推800V HVDC，牛角電容需求將往前級電力模組遷移而非消失</w:t>
      </w:r>
    </w:p>
    <w:p>
      <w:pPr>
        <w:pStyle w:val="Heading3"/>
      </w:pPr>
      <w:r>
        <w:t>電容龍頭1月更新（2）：資料中心業務進展、用量、市占等</w:t>
      </w:r>
    </w:p>
    <w:p>
      <w:r>
        <w:rPr>
          <w:color w:val="666666"/>
          <w:sz w:val="17"/>
        </w:rPr>
        <w:t>2026-05-09｜https://app.notion.com/p/c496fb84c73843e0bf4563b4bfde4822</w:t>
      </w:r>
    </w:p>
    <w:p>
      <w:pPr>
        <w:pStyle w:val="ListBullet"/>
      </w:pPr>
      <w:r>
        <w:t>台灣大客戶牛角電容月需求預測：2025年約60萬顆、2026年230–250萬顆、2027年2,700萬顆；江海目標2026年月產能約400萬顆</w:t>
      </w:r>
    </w:p>
    <w:p>
      <w:pPr>
        <w:pStyle w:val="ListBullet"/>
      </w:pPr>
      <w:r>
        <w:t>空調用450V/1,000μF約20元/顆，資料中心30×60規格日系售價曾達90元；江海報價翻倍</w:t>
      </w:r>
    </w:p>
    <w:p>
      <w:pPr>
        <w:pStyle w:val="ListBullet"/>
      </w:pPr>
      <w:r>
        <w:t>估2026年月增量約800萬顆，日系最多供200萬顆，江海期取得600萬缺口的一半</w:t>
      </w:r>
    </w:p>
    <w:p>
      <w:pPr>
        <w:pStyle w:val="ListBullet"/>
      </w:pPr>
      <w:r>
        <w:t>全球牛角市占：NCC 17%、尼吉康14%、江海10%；江海年產能3,000萬顆、出貨2,600–2,800萬顆，2024年升至全球第二</w:t>
      </w:r>
    </w:p>
    <w:p>
      <w:pPr>
        <w:pStyle w:val="ListBullet"/>
      </w:pPr>
      <w:r>
        <w:t>單機架用量：5.5kW方案72顆，GB300 12kW及Rubin 18.4kW方案144顆；以40元計分別2,880元、5,760元</w:t>
      </w:r>
    </w:p>
    <w:p>
      <w:pPr>
        <w:pStyle w:val="ListBullet"/>
      </w:pPr>
      <w:r>
        <w:t>台達UPS 90%由江海供應，2025年UPS三大客戶銷售逾7,000萬元；規格轉向30×80/100、35×80/100；三年內月產能目標1,000萬顆，考察泰國建廠</w:t>
      </w:r>
    </w:p>
    <w:p>
      <w:pPr>
        <w:pStyle w:val="Heading3"/>
      </w:pPr>
      <w:r>
        <w:t>電容龍頭1月更新：Q4情況、伺服器電容進展等</w:t>
      </w:r>
    </w:p>
    <w:p>
      <w:r>
        <w:rPr>
          <w:color w:val="666666"/>
          <w:sz w:val="17"/>
        </w:rPr>
        <w:t>2026-05-09｜https://app.notion.com/p/69f108b60a534a31b6d2df381f275a0b</w:t>
      </w:r>
    </w:p>
    <w:p>
      <w:pPr>
        <w:pStyle w:val="ListBullet"/>
      </w:pPr>
      <w:r>
        <w:t>江海2025年營收成長約15%、利潤增12%；鋁電解占85%，新能源28%、工控26%、消費12%</w:t>
      </w:r>
    </w:p>
    <w:p>
      <w:pPr>
        <w:pStyle w:val="ListBullet"/>
      </w:pPr>
      <w:r>
        <w:t>5.5kW電源自2026年成主流，電容規格475V、1,300–2,050μF；30mm直徑限制，主流尺寸轉向30×100、35×100</w:t>
      </w:r>
    </w:p>
    <w:p>
      <w:pPr>
        <w:pStyle w:val="ListBullet"/>
      </w:pPr>
      <w:r>
        <w:t>估全球AI資料中心鋁電解月需求2,000萬顆，江海目標市占50%；擴產分三期至2026年底月產能1,000萬顆</w:t>
      </w:r>
    </w:p>
    <w:p>
      <w:pPr>
        <w:pStyle w:val="ListBullet"/>
      </w:pPr>
      <w:r>
        <w:t>超容2025年營收4.2億元（2024年不足2億）；台達月需求30萬顆目前全由德國廠供應，江海已進工廠審核，預計2026Q1完成</w:t>
      </w:r>
    </w:p>
    <w:p>
      <w:pPr>
        <w:pStyle w:val="ListBullet"/>
      </w:pPr>
      <w:r>
        <w:t>超容月產能不足30萬顆，擴至60萬顆；國內四家送樣，江海與思源電氣子公司最快</w:t>
      </w:r>
    </w:p>
    <w:p>
      <w:pPr>
        <w:pStyle w:val="ListBullet"/>
      </w:pPr>
      <w:r>
        <w:t>華為2026年採購預測6.2億元；江海開發方形LIC，2026年1月送樣，年中設備上線</w:t>
      </w:r>
    </w:p>
    <w:p>
      <w:pPr>
        <w:pStyle w:val="Heading3"/>
      </w:pPr>
      <w:r>
        <w:t>電容大廠調研：牛角電容驗證進展與競爭格局、Rubin平台電容價值量、超級電容出貨預期（NCC／Rubycon／尼吉康／EPCOS／台達／立隆／豐賓／金山／東陽光）</w:t>
      </w:r>
    </w:p>
    <w:p>
      <w:r>
        <w:rPr>
          <w:color w:val="666666"/>
          <w:sz w:val="17"/>
        </w:rPr>
        <w:t>2026-05-09｜https://app.notion.com/p/9133bd78b27640e494d3af24c0530929</w:t>
      </w:r>
    </w:p>
    <w:p>
      <w:pPr>
        <w:pStyle w:val="ListBullet"/>
      </w:pPr>
      <w:r>
        <w:t>江海牛角月產能3,000萬顆、出貨2,600–2,800萬顆；對台達出貨僅限變頻器，AI用品仍在送樣，工廠審核未完成</w:t>
      </w:r>
    </w:p>
    <w:p>
      <w:pPr>
        <w:pStyle w:val="ListBullet"/>
      </w:pPr>
      <w:r>
        <w:t>AI伺服器牛角實際供應商為NCC、Rubycon、尼吉康、EPCOS，Rubycon份額較高；5.5kW（GB300）全用日系</w:t>
      </w:r>
    </w:p>
    <w:p>
      <w:pPr>
        <w:pStyle w:val="ListBullet"/>
      </w:pPr>
      <w:r>
        <w:t>江海送樣瞄準Rubin 18.5kW PSU（每shelf 6顆PSU共110kW，每櫃4個shelf共440kW）；2026年以認證為主，著眼2028年</w:t>
      </w:r>
    </w:p>
    <w:p>
      <w:pPr>
        <w:pStyle w:val="ListBullet"/>
      </w:pPr>
      <w:r>
        <w:t>2026年初訂4條新產線，單線月產能約40萬顆，滿產月產能160萬顆；30mm直徑單價約50餘元、35mm約70元</w:t>
      </w:r>
    </w:p>
    <w:p>
      <w:pPr>
        <w:pStyle w:val="ListBullet"/>
      </w:pPr>
      <w:r>
        <w:t>2026Q1鋁及油料相關材料漲7–8%，但日系未漲價，售價持平、毛利承壓</w:t>
      </w:r>
    </w:p>
    <w:p>
      <w:pPr>
        <w:pStyle w:val="ListBullet"/>
      </w:pPr>
      <w:r>
        <w:t>超容單價由近40元→2025年9月30元→低於30元；台達2026年EDLC需求約90萬顆，武藏LIC月產能僅2萬顆；2027年EDLC增幅約20%</w:t>
      </w:r>
    </w:p>
    <w:p>
      <w:pPr>
        <w:pStyle w:val="ListBullet"/>
      </w:pPr>
      <w:r>
        <w:t>2025年對台達銷售1.6億元；MLPC難以取得份額；台達AI電源主要在泰國生產</w:t>
      </w:r>
    </w:p>
    <w:p>
      <w:pPr>
        <w:pStyle w:val="Heading1"/>
      </w:pPr>
      <w:r>
        <w:t>六、電感與AI伺服器電源</w:t>
      </w:r>
    </w:p>
    <w:p>
      <w:pPr>
        <w:pStyle w:val="Heading3"/>
      </w:pPr>
      <w:r>
        <w:t>電感國產化比MLCC慢半拍：不是技術問題，是驗證問題</w:t>
      </w:r>
    </w:p>
    <w:p>
      <w:r>
        <w:rPr>
          <w:color w:val="666666"/>
          <w:sz w:val="17"/>
        </w:rPr>
        <w:t>2026-08-02｜https://app.notion.com/p/9225a5e1f22946199a048de6345bddfa</w:t>
      </w:r>
    </w:p>
    <w:p>
      <w:pPr>
        <w:pStyle w:val="ListBullet"/>
      </w:pPr>
      <w:r>
        <w:t>AI伺服器一體成型電感用量比傳統多3,000顆以上（4–6倍）；2025年全球AI伺服器電感市場約21億美元，2030年近90億美元</w:t>
      </w:r>
    </w:p>
    <w:p>
      <w:pPr>
        <w:pStyle w:val="ListBullet"/>
      </w:pPr>
      <w:r>
        <w:t>48V匯流排、TLVR（瞬態響應快3–5倍）、VPD、金屬軟磁取代鐵氧體，共同推升電感量與價</w:t>
      </w:r>
    </w:p>
    <w:p>
      <w:pPr>
        <w:pStyle w:val="ListBullet"/>
      </w:pPr>
      <w:r>
        <w:t>MLCC參數顯性可快速對標；電感依賴隱性製程，須系統級上板驗證。國產磁粉純度約98%（日系99.5%），渦流損耗高約30%</w:t>
      </w:r>
    </w:p>
    <w:p>
      <w:pPr>
        <w:pStyle w:val="ListBullet"/>
      </w:pPr>
      <w:r>
        <w:t>格局由台達旗下乾坤與美系Coilcraft主導；台達2024年以約7,100萬美元收購Alps Alpine電感業務</w:t>
      </w:r>
    </w:p>
    <w:p>
      <w:pPr>
        <w:pStyle w:val="ListBullet"/>
      </w:pPr>
      <w:r>
        <w:t>國產成本比TDK等低20–40%，2025年滲透率約30%；順絡TLVR已量產，但資料中心營收占比不足5%；鉑科、麥捷、風華各有布局</w:t>
      </w:r>
    </w:p>
    <w:p>
      <w:pPr>
        <w:pStyle w:val="ListBullet"/>
      </w:pPr>
      <w:r>
        <w:t>華為昇騰驗證為分水嶺，通過後浪潮、新華三、聯想（合計約50%市占）可望跟進；設備國產化已達7–8成</w:t>
      </w:r>
    </w:p>
    <w:p>
      <w:pPr>
        <w:pStyle w:val="Heading3"/>
      </w:pPr>
      <w:r>
        <w:t>AI伺服器電源調研：輝達Blackwell、Rubin及Feynman供電方案演進、DrMOS與電感用量及價值量、垂直供電展望；Google TPU v7垂直供電方案與DrMOS供需漲價（英飛凌／瑞薩／國巨／順絡）</w:t>
      </w:r>
    </w:p>
    <w:p>
      <w:r>
        <w:rPr>
          <w:color w:val="666666"/>
          <w:sz w:val="17"/>
        </w:rPr>
        <w:t>2026-08-24｜https://app.notion.com/p/de0eed79c09e4fea998f5fb114fe0be9</w:t>
      </w:r>
    </w:p>
    <w:p>
      <w:pPr>
        <w:pStyle w:val="ListBullet"/>
      </w:pPr>
      <w:r>
        <w:t>垂直供電最可能用於Feynman（2027年定案）；Rubin Ultra樣品仍為離散式；四相模組（9×10mm）約20美元，2027年大量量產</w:t>
      </w:r>
    </w:p>
    <w:p>
      <w:pPr>
        <w:pStyle w:val="ListBullet"/>
      </w:pPr>
      <w:r>
        <w:t>Google TPU v7（約1,000W）背面兩個客製大模組，各含28顆DrMOS，由台達、偉創力供應，單價不低於200–300美元，DrMOS約占20%</w:t>
      </w:r>
    </w:p>
    <w:p>
      <w:pPr>
        <w:pStyle w:val="ListBullet"/>
      </w:pPr>
      <w:r>
        <w:t>GB系列計算托盤300顆DrMOS、Rubin 360顆、Rubin Ultra約500顆；DrMOS單價1–2美元；Rubin設計2.3kW、實際出貨降至1.8kW</w:t>
      </w:r>
    </w:p>
    <w:p>
      <w:pPr>
        <w:pStyle w:val="ListBullet"/>
      </w:pPr>
      <w:r>
        <w:t>DrMOS 2026年均漲20–30%（大客戶10–20%），交期6–9個月，國產AI晶片缺口20–30%，緊缺延續至2027年</w:t>
      </w:r>
    </w:p>
    <w:p>
      <w:pPr>
        <w:pStyle w:val="ListBullet"/>
      </w:pPr>
      <w:r>
        <w:t>GB200每托盤150顆電感（DrMOS:電感=2:1），單價0.6–0.8美元，每櫃電感約2,047.5美元；Rubin改1:1（360顆），單價降至0.5–0.7美元</w:t>
      </w:r>
    </w:p>
    <w:p>
      <w:pPr>
        <w:pStyle w:val="ListBullet"/>
      </w:pPr>
      <w:r>
        <w:t>TPU v7電感約42美元/顆晶片，Rubin GPU約60美元；模組化電感價值約標準品3倍；電感價值量約每年翻倍（2027四相、2028八相）</w:t>
      </w:r>
    </w:p>
    <w:p>
      <w:pPr>
        <w:pStyle w:val="ListBullet"/>
      </w:pPr>
      <w:r>
        <w:t>垂直供電模組主要供應商：MPS、英飛凌、台達</w:t>
      </w:r>
    </w:p>
    <w:p>
      <w:pPr>
        <w:pStyle w:val="Heading1"/>
      </w:pPr>
      <w:r>
        <w:t>七、晶振</w:t>
      </w:r>
    </w:p>
    <w:p>
      <w:pPr>
        <w:pStyle w:val="Heading3"/>
      </w:pPr>
      <w:r>
        <w:t>石英晶振深度調研：高頻晶振毛利承壓與1.6T光模組國產替代進度</w:t>
      </w:r>
    </w:p>
    <w:p>
      <w:r>
        <w:rPr>
          <w:color w:val="666666"/>
          <w:sz w:val="17"/>
        </w:rPr>
        <w:t>2026-08-12｜https://app.notion.com/p/750a90c6a80b454f862ea3b79b54a406</w:t>
      </w:r>
    </w:p>
    <w:p>
      <w:pPr>
        <w:pStyle w:val="ListBullet"/>
      </w:pPr>
      <w:r>
        <w:t>800G光模組主用156.25MHz晶振，單價約7–8元；312.5MHz約25–32元，用於部分1.6T；625MHz用於未來3.2T，量產者僅SiTime、Epson、NDK，目前月出貨約10萬顆</w:t>
      </w:r>
    </w:p>
    <w:p>
      <w:pPr>
        <w:pStyle w:val="ListBullet"/>
      </w:pPr>
      <w:r>
        <w:t>該國產廠光模組晶振月出貨約100萬顆、月產能600–700萬顆，2026年底前投資約1,000萬元擴至約900萬顆；新產線需5,000萬元以上、月產能100–200萬顆</w:t>
      </w:r>
    </w:p>
    <w:p>
      <w:pPr>
        <w:pStyle w:val="ListBullet"/>
      </w:pPr>
      <w:r>
        <w:t>客戶有華為、華工正源、劍橋科技、新華三；中際旭創、新易盛尚未打入，旭創供應商為NDK、SiTime、TXC</w:t>
      </w:r>
    </w:p>
    <w:p>
      <w:pPr>
        <w:pStyle w:val="ListBullet"/>
      </w:pPr>
      <w:r>
        <w:t>市場由Epson、NDK、SiTime、TXC主導（料號寫入博通、Marvell DSP手冊），國產替代不明顯；Epson、NDK月產能約1,000萬顆、TXC約800萬顆</w:t>
      </w:r>
    </w:p>
    <w:p>
      <w:pPr>
        <w:pStyle w:val="ListBullet"/>
      </w:pPr>
      <w:r>
        <w:t>抖動要求：156.25MHz&lt;50fs、312.5MHz&lt;30fs、625MHz&lt;15fs；日系實測35–40fs、國產40–42fs</w:t>
      </w:r>
    </w:p>
    <w:p>
      <w:pPr>
        <w:pStyle w:val="ListBullet"/>
      </w:pPr>
      <w:r>
        <w:t>一般諧振器2026年4月日系發漲價函、國內5月跟進，漲幅15–20%；高頻晶振未漲</w:t>
      </w:r>
    </w:p>
    <w:p>
      <w:pPr>
        <w:pStyle w:val="ListBullet"/>
      </w:pPr>
      <w:r>
        <w:t>光模組業務營收占比2–3%，2027年底目標5–6%；預估2027年月需求約25KK，不致缺貨</w:t>
      </w:r>
    </w:p>
    <w:p>
      <w:pPr>
        <w:pStyle w:val="Heading3"/>
      </w:pPr>
      <w:r>
        <w:t>晶振大廠調研：AI主機板／光模組需求、MEMS與石英路線應用、產能及供給（KDS／SiTime／Epson／TXC／泰晶科技／旭創／新易盛）</w:t>
      </w:r>
    </w:p>
    <w:p>
      <w:r>
        <w:rPr>
          <w:color w:val="666666"/>
          <w:sz w:val="17"/>
        </w:rPr>
        <w:t>2026-08-12｜https://app.notion.com/p/8757a2bdbe43413ab1360c74edd2ffef</w:t>
      </w:r>
    </w:p>
    <w:p>
      <w:pPr>
        <w:pStyle w:val="ListBullet"/>
      </w:pPr>
      <w:r>
        <w:t>AI伺服器主機板晶振與一般伺服器無異，價格導向，TCXO（約2元）漸被TSX（數毛）取代，日系無明顯優勢</w:t>
      </w:r>
    </w:p>
    <w:p>
      <w:pPr>
        <w:pStyle w:val="ListBullet"/>
      </w:pPr>
      <w:r>
        <w:t>800G光模組SiTime MEMS抖動35fs居主導，日系約70fs；1.6T中Marvell DSP用156.25MHz、博通用312.5MHz；625MHz預計2026年送樣</w:t>
      </w:r>
    </w:p>
    <w:p>
      <w:pPr>
        <w:pStyle w:val="ListBullet"/>
      </w:pPr>
      <w:r>
        <w:t>差分晶振量產廠為NDK、Epson、TXC（中高階份額10–20%），泰晶尚無批量；KDS、京瓷等前五大合計近50%市占</w:t>
      </w:r>
    </w:p>
    <w:p>
      <w:pPr>
        <w:pStyle w:val="ListBullet"/>
      </w:pPr>
      <w:r>
        <w:t>價格：156.25MHz 3225約0.6–0.7美元、2520約1美元、2016達1–2美元以上，312.5MHz為3–4美元；陶瓷外殼占成本1/4–1/3</w:t>
      </w:r>
    </w:p>
    <w:p>
      <w:pPr>
        <w:pStyle w:val="ListBullet"/>
      </w:pPr>
      <w:r>
        <w:t>差分晶振缺貨，交期3–4個月；自2025年下半年全產品線控貨，產能移往光模組，缺貨程度約2021年的40%</w:t>
      </w:r>
    </w:p>
    <w:p>
      <w:pPr>
        <w:pStyle w:val="ListBullet"/>
      </w:pPr>
      <w:r>
        <w:t>該日系廠國內光模組月營收1,000–2,000萬人民幣，占比約10%，與過往蘋果相當；晶振市場競爭充分，廠商不敢輕易漲價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