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17" w:rsidRPr="000B4E57" w:rsidRDefault="008E3617" w:rsidP="008E3617">
      <w:pPr>
        <w:tabs>
          <w:tab w:val="left" w:pos="540"/>
        </w:tabs>
        <w:spacing w:line="360" w:lineRule="auto"/>
        <w:rPr>
          <w:rFonts w:eastAsia="標楷體"/>
          <w:b/>
          <w:sz w:val="56"/>
          <w:szCs w:val="56"/>
        </w:rPr>
      </w:pPr>
      <w:r w:rsidRPr="000B4E57">
        <w:rPr>
          <w:rFonts w:eastAsia="標楷體" w:hint="eastAsia"/>
          <w:b/>
          <w:sz w:val="56"/>
          <w:szCs w:val="56"/>
        </w:rPr>
        <w:t>P</w:t>
      </w:r>
      <w:r w:rsidRPr="000B4E57">
        <w:rPr>
          <w:rFonts w:eastAsia="標楷體"/>
          <w:b/>
          <w:sz w:val="56"/>
          <w:szCs w:val="56"/>
        </w:rPr>
        <w:t>rogramming Assignment Report</w:t>
      </w:r>
    </w:p>
    <w:p w:rsidR="008E3617" w:rsidRDefault="008E3617" w:rsidP="008E3617">
      <w:pPr>
        <w:tabs>
          <w:tab w:val="left" w:pos="540"/>
        </w:tabs>
        <w:spacing w:line="360" w:lineRule="auto"/>
        <w:jc w:val="right"/>
        <w:rPr>
          <w:rFonts w:eastAsia="標楷體"/>
          <w:b/>
        </w:rPr>
      </w:pPr>
      <w:r>
        <w:rPr>
          <w:rFonts w:eastAsia="標楷體"/>
          <w:b/>
        </w:rPr>
        <w:t>GIEE</w:t>
      </w:r>
    </w:p>
    <w:p w:rsidR="008E3617" w:rsidRDefault="008E3617" w:rsidP="008E3617">
      <w:pPr>
        <w:tabs>
          <w:tab w:val="left" w:pos="540"/>
        </w:tabs>
        <w:spacing w:line="360" w:lineRule="auto"/>
        <w:jc w:val="right"/>
        <w:rPr>
          <w:rFonts w:eastAsia="標楷體"/>
          <w:b/>
        </w:rPr>
      </w:pPr>
      <w:r>
        <w:rPr>
          <w:rFonts w:eastAsia="標楷體"/>
          <w:b/>
        </w:rPr>
        <w:t>R06943148</w:t>
      </w:r>
    </w:p>
    <w:p w:rsidR="008E3617" w:rsidRDefault="008E3617" w:rsidP="008E3617">
      <w:pPr>
        <w:tabs>
          <w:tab w:val="left" w:pos="540"/>
        </w:tabs>
        <w:spacing w:line="360" w:lineRule="auto"/>
        <w:jc w:val="right"/>
        <w:rPr>
          <w:rFonts w:eastAsia="標楷體"/>
          <w:b/>
        </w:rPr>
      </w:pPr>
      <w:r>
        <w:rPr>
          <w:rFonts w:eastAsia="標楷體" w:hint="eastAsia"/>
          <w:b/>
        </w:rPr>
        <w:t>謝孟洋</w:t>
      </w:r>
    </w:p>
    <w:p w:rsidR="006C52EB" w:rsidRDefault="008E3617" w:rsidP="008E361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演算法流程</w:t>
      </w:r>
      <w:r>
        <w:rPr>
          <w:rFonts w:hint="eastAsia"/>
        </w:rPr>
        <w:t xml:space="preserve"> (Al</w:t>
      </w:r>
      <w:r>
        <w:t>gorithm Flow)</w:t>
      </w:r>
    </w:p>
    <w:p w:rsidR="008E3617" w:rsidRDefault="008E3617" w:rsidP="008E361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85676" cy="28196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93" cy="2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617" w:rsidRDefault="008E3617" w:rsidP="008E3617">
      <w:pPr>
        <w:pStyle w:val="a4"/>
        <w:numPr>
          <w:ilvl w:val="1"/>
          <w:numId w:val="2"/>
        </w:numPr>
        <w:ind w:leftChars="0"/>
      </w:pPr>
      <w:r>
        <w:t>WA</w:t>
      </w:r>
      <w:r>
        <w:rPr>
          <w:rFonts w:hint="eastAsia"/>
        </w:rPr>
        <w:t xml:space="preserve"> </w:t>
      </w:r>
      <w:r>
        <w:t>parameters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100</m:t>
        </m:r>
      </m:oMath>
    </w:p>
    <w:p w:rsidR="008E3617" w:rsidRDefault="008E3617" w:rsidP="008E3617">
      <w:pPr>
        <w:pStyle w:val="a4"/>
        <w:numPr>
          <w:ilvl w:val="1"/>
          <w:numId w:val="2"/>
        </w:numPr>
        <w:ind w:leftChars="0"/>
      </w:pPr>
      <w:r>
        <w:t>Analytical solver</w:t>
      </w:r>
      <w:r>
        <w:rPr>
          <w:rFonts w:hint="eastAsia"/>
        </w:rPr>
        <w:t xml:space="preserve"> </w:t>
      </w:r>
      <w:r>
        <w:t>parameters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iterations: 30, step size: 80</w:t>
      </w:r>
    </w:p>
    <w:p w:rsidR="008E3617" w:rsidRDefault="008E3617" w:rsidP="008E361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資料結構</w:t>
      </w:r>
      <w:r>
        <w:rPr>
          <w:rFonts w:hint="eastAsia"/>
        </w:rPr>
        <w:t xml:space="preserve"> </w:t>
      </w:r>
      <w:r>
        <w:t>(Data Structure)</w:t>
      </w:r>
    </w:p>
    <w:p w:rsidR="008E3617" w:rsidRDefault="008E3617" w:rsidP="008E361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se the provided data structures</w:t>
      </w:r>
      <w:r>
        <w:rPr>
          <w:rFonts w:hint="eastAsia"/>
        </w:rPr>
        <w:t>：</w:t>
      </w:r>
      <w:r w:rsidRPr="008E3617">
        <w:rPr>
          <w:color w:val="0070C0"/>
        </w:rPr>
        <w:t>Module</w:t>
      </w:r>
      <w:r>
        <w:t xml:space="preserve">, </w:t>
      </w:r>
      <w:r w:rsidRPr="008E3617">
        <w:rPr>
          <w:color w:val="0070C0"/>
        </w:rPr>
        <w:t>Net</w:t>
      </w:r>
      <w:r>
        <w:t xml:space="preserve">, </w:t>
      </w:r>
      <w:r w:rsidRPr="008E3617">
        <w:rPr>
          <w:color w:val="0070C0"/>
        </w:rPr>
        <w:t>Pin</w:t>
      </w:r>
      <w:r>
        <w:t xml:space="preserve">, </w:t>
      </w:r>
      <w:r w:rsidRPr="008E3617">
        <w:rPr>
          <w:color w:val="0070C0"/>
        </w:rPr>
        <w:t>Placement</w:t>
      </w:r>
    </w:p>
    <w:p w:rsidR="008E3617" w:rsidRDefault="008E3617" w:rsidP="008E3617">
      <w:pPr>
        <w:pStyle w:val="a4"/>
        <w:numPr>
          <w:ilvl w:val="1"/>
          <w:numId w:val="2"/>
        </w:numPr>
        <w:ind w:leftChars="0"/>
      </w:pPr>
      <w:r>
        <w:t xml:space="preserve">Modify </w:t>
      </w:r>
      <w:r w:rsidRPr="008E3617">
        <w:rPr>
          <w:color w:val="0070C0"/>
        </w:rPr>
        <w:t>ExampleFunction</w:t>
      </w:r>
      <w:r>
        <w:rPr>
          <w:rFonts w:hint="eastAsia"/>
        </w:rPr>
        <w:t>：</w:t>
      </w:r>
    </w:p>
    <w:p w:rsidR="008E3617" w:rsidRDefault="008E3617" w:rsidP="008E3617">
      <w:pPr>
        <w:pStyle w:val="a4"/>
        <w:numPr>
          <w:ilvl w:val="2"/>
          <w:numId w:val="2"/>
        </w:numPr>
        <w:ind w:leftChars="0"/>
      </w:pPr>
      <w:r>
        <w:t xml:space="preserve">Add private member: </w:t>
      </w:r>
      <w:r w:rsidRPr="008E3617">
        <w:rPr>
          <w:color w:val="00B050"/>
        </w:rPr>
        <w:t>_dimension</w:t>
      </w:r>
      <w:r>
        <w:t xml:space="preserve">, </w:t>
      </w:r>
      <w:r w:rsidRPr="008E3617">
        <w:rPr>
          <w:color w:val="00B050"/>
        </w:rPr>
        <w:t>_gamma</w:t>
      </w:r>
    </w:p>
    <w:p w:rsidR="008E3617" w:rsidRPr="008E3617" w:rsidRDefault="008E3617" w:rsidP="008E3617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t xml:space="preserve">Dynamic load </w:t>
      </w:r>
      <w:r w:rsidRPr="008E3617">
        <w:rPr>
          <w:color w:val="00B050"/>
        </w:rPr>
        <w:t>_dimension</w:t>
      </w:r>
      <w:r>
        <w:t xml:space="preserve"> and </w:t>
      </w:r>
      <w:r w:rsidRPr="008E3617">
        <w:rPr>
          <w:color w:val="00B050"/>
        </w:rPr>
        <w:t>_gamma</w:t>
      </w:r>
      <w:r>
        <w:t xml:space="preserve"> to adjust the function while calling the constructor of </w:t>
      </w:r>
      <w:r w:rsidRPr="008E3617">
        <w:rPr>
          <w:color w:val="0070C0"/>
        </w:rPr>
        <w:t>ExampleFunction</w:t>
      </w:r>
      <w:bookmarkStart w:id="0" w:name="_GoBack"/>
      <w:bookmarkEnd w:id="0"/>
    </w:p>
    <w:sectPr w:rsidR="008E3617" w:rsidRPr="008E3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644"/>
    <w:multiLevelType w:val="multilevel"/>
    <w:tmpl w:val="293C2C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5717C8"/>
    <w:multiLevelType w:val="multilevel"/>
    <w:tmpl w:val="2152A1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"/>
      <w:lvlJc w:val="left"/>
      <w:pPr>
        <w:ind w:left="992" w:hanging="567"/>
      </w:pPr>
      <w:rPr>
        <w:rFonts w:ascii="Symbol" w:hAnsi="Symbol" w:hint="default"/>
        <w:color w:val="auto"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17"/>
    <w:rsid w:val="006C52EB"/>
    <w:rsid w:val="008E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1069"/>
  <w15:chartTrackingRefBased/>
  <w15:docId w15:val="{DD948DA8-FC1C-4701-8A20-B13D04CB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61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617"/>
    <w:rPr>
      <w:color w:val="808080"/>
    </w:rPr>
  </w:style>
  <w:style w:type="paragraph" w:styleId="a4">
    <w:name w:val="List Paragraph"/>
    <w:basedOn w:val="a"/>
    <w:uiPriority w:val="34"/>
    <w:qFormat/>
    <w:rsid w:val="008E36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Hsieh</dc:creator>
  <cp:keywords/>
  <dc:description/>
  <cp:lastModifiedBy>Jacky Hsieh</cp:lastModifiedBy>
  <cp:revision>1</cp:revision>
  <dcterms:created xsi:type="dcterms:W3CDTF">2018-05-27T06:26:00Z</dcterms:created>
  <dcterms:modified xsi:type="dcterms:W3CDTF">2018-05-27T06:40:00Z</dcterms:modified>
</cp:coreProperties>
</file>