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ETF_V(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id int primary key identity(1,1),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stock_id varchar(20),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stock_name nvarchar(100),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month_quantity int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只要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證券代號,證券名稱,本月底保管數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欄位的資料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