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37A" w:rsidRPr="00E67B05" w:rsidRDefault="00E67B05" w:rsidP="00E67B05">
      <w:pPr>
        <w:jc w:val="center"/>
        <w:rPr>
          <w:sz w:val="36"/>
          <w:szCs w:val="36"/>
        </w:rPr>
      </w:pPr>
      <w:r w:rsidRPr="00E67B05">
        <w:rPr>
          <w:sz w:val="36"/>
          <w:szCs w:val="36"/>
        </w:rPr>
        <w:t xml:space="preserve">How to </w:t>
      </w:r>
      <w:r w:rsidR="008D3F5D">
        <w:rPr>
          <w:sz w:val="36"/>
          <w:szCs w:val="36"/>
        </w:rPr>
        <w:t>Resize</w:t>
      </w:r>
      <w:r w:rsidRPr="00E67B05">
        <w:rPr>
          <w:sz w:val="36"/>
          <w:szCs w:val="36"/>
        </w:rPr>
        <w:t xml:space="preserve"> </w:t>
      </w:r>
      <w:r w:rsidR="008D3F5D">
        <w:rPr>
          <w:sz w:val="36"/>
          <w:szCs w:val="36"/>
        </w:rPr>
        <w:t xml:space="preserve">Thin Provisioned </w:t>
      </w:r>
      <w:r w:rsidRPr="00E67B05">
        <w:rPr>
          <w:sz w:val="36"/>
          <w:szCs w:val="36"/>
        </w:rPr>
        <w:t>Linux VMDK via VMware Converter</w:t>
      </w:r>
    </w:p>
    <w:p w:rsidR="00E67B05" w:rsidRPr="00E67B05" w:rsidRDefault="008D3F5D" w:rsidP="00E67B05">
      <w:pPr>
        <w:jc w:val="right"/>
        <w:rPr>
          <w:i/>
        </w:rPr>
      </w:pPr>
      <w:r>
        <w:rPr>
          <w:i/>
        </w:rPr>
        <w:t xml:space="preserve">By </w:t>
      </w:r>
      <w:proofErr w:type="spellStart"/>
      <w:r>
        <w:rPr>
          <w:i/>
        </w:rPr>
        <w:t>Jacky.Z</w:t>
      </w:r>
      <w:r w:rsidR="00E67B05" w:rsidRPr="00E67B05">
        <w:rPr>
          <w:i/>
        </w:rPr>
        <w:t>ho</w:t>
      </w:r>
      <w:proofErr w:type="spellEnd"/>
      <w:r w:rsidR="00E67B05" w:rsidRPr="00E67B05">
        <w:rPr>
          <w:i/>
        </w:rPr>
        <w:t xml:space="preserve">, </w:t>
      </w:r>
      <w:proofErr w:type="spellStart"/>
      <w:r w:rsidR="00E67B05" w:rsidRPr="00E67B05">
        <w:rPr>
          <w:i/>
        </w:rPr>
        <w:t>Double</w:t>
      </w:r>
      <w:r>
        <w:rPr>
          <w:i/>
        </w:rPr>
        <w:t>.Lin</w:t>
      </w:r>
      <w:proofErr w:type="spellEnd"/>
      <w:r w:rsidR="00E67B05" w:rsidRPr="00E67B05">
        <w:rPr>
          <w:i/>
        </w:rPr>
        <w:t xml:space="preserve"> 20241002</w:t>
      </w:r>
    </w:p>
    <w:p w:rsidR="00DD70F7" w:rsidRDefault="00DD70F7" w:rsidP="00E50828">
      <w:pPr>
        <w:pStyle w:val="ListParagraph"/>
        <w:numPr>
          <w:ilvl w:val="0"/>
          <w:numId w:val="1"/>
        </w:numPr>
      </w:pPr>
      <w:r w:rsidRPr="00DD70F7">
        <w:rPr>
          <w:b/>
        </w:rPr>
        <w:t>Purpose</w:t>
      </w:r>
      <w:r>
        <w:t xml:space="preserve">: Reduce Linux </w:t>
      </w:r>
      <w:proofErr w:type="spellStart"/>
      <w:r>
        <w:t>Thin_Provision</w:t>
      </w:r>
      <w:r w:rsidR="008D3F5D">
        <w:t>ed</w:t>
      </w:r>
      <w:proofErr w:type="spellEnd"/>
      <w:r>
        <w:t xml:space="preserve"> VMDK size from 180GB to 18GB.</w:t>
      </w:r>
    </w:p>
    <w:p w:rsidR="00E50828" w:rsidRDefault="00E50828" w:rsidP="00E50828">
      <w:pPr>
        <w:pStyle w:val="ListParagraph"/>
        <w:numPr>
          <w:ilvl w:val="0"/>
          <w:numId w:val="1"/>
        </w:numPr>
      </w:pPr>
      <w:r>
        <w:t>Download “</w:t>
      </w:r>
      <w:r w:rsidRPr="00E50828">
        <w:t xml:space="preserve">VMware </w:t>
      </w:r>
      <w:proofErr w:type="spellStart"/>
      <w:r w:rsidRPr="00E50828">
        <w:t>vCenter</w:t>
      </w:r>
      <w:proofErr w:type="spellEnd"/>
      <w:r w:rsidRPr="00E50828">
        <w:t xml:space="preserve"> Converter 6.6.0</w:t>
      </w:r>
      <w:r>
        <w:t>” from VMware portal, v6.6 &amp; Install</w:t>
      </w:r>
      <w:r>
        <w:br/>
      </w:r>
      <w:hyperlink r:id="rId5" w:history="1">
        <w:r w:rsidRPr="0005636D">
          <w:rPr>
            <w:rStyle w:val="Hyperlink"/>
          </w:rPr>
          <w:t>https://support.broadcom.com/group/ecx/productfiles?subFamily=VMware%20vCenter%20converter&amp;displayGroup=Standard&amp;release=6.6.0&amp;os=&amp;servicePk=203348&amp;language=EN</w:t>
        </w:r>
      </w:hyperlink>
      <w:r>
        <w:br/>
      </w:r>
      <w:r w:rsidRPr="00E50828">
        <w:rPr>
          <w:noProof/>
        </w:rPr>
        <w:drawing>
          <wp:inline distT="0" distB="0" distL="0" distR="0" wp14:anchorId="5122DAC0" wp14:editId="3AA1913F">
            <wp:extent cx="4037845" cy="597632"/>
            <wp:effectExtent l="19050" t="19050" r="2032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379" cy="615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3F1BB1">
        <w:t>Note: U</w:t>
      </w:r>
      <w:r>
        <w:t xml:space="preserve">se default “Local installation” </w:t>
      </w:r>
      <w:r>
        <w:br/>
      </w:r>
      <w:r>
        <w:rPr>
          <w:noProof/>
        </w:rPr>
        <w:drawing>
          <wp:inline distT="0" distB="0" distL="0" distR="0">
            <wp:extent cx="3399576" cy="2139605"/>
            <wp:effectExtent l="19050" t="19050" r="1079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45" cy="21464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828" w:rsidRDefault="003F1BB1" w:rsidP="00E50828">
      <w:pPr>
        <w:pStyle w:val="ListParagraph"/>
        <w:numPr>
          <w:ilvl w:val="0"/>
          <w:numId w:val="1"/>
        </w:numPr>
      </w:pPr>
      <w:r>
        <w:t>Start converting:</w:t>
      </w:r>
    </w:p>
    <w:p w:rsidR="003F1BB1" w:rsidRDefault="003F1BB1" w:rsidP="003F1BB1">
      <w:pPr>
        <w:pStyle w:val="ListParagraph"/>
        <w:numPr>
          <w:ilvl w:val="1"/>
          <w:numId w:val="1"/>
        </w:numPr>
      </w:pPr>
      <w:r>
        <w:br/>
      </w:r>
      <w:r w:rsidRPr="003F1BB1">
        <w:rPr>
          <w:noProof/>
        </w:rPr>
        <w:drawing>
          <wp:inline distT="0" distB="0" distL="0" distR="0" wp14:anchorId="78159D24" wp14:editId="2F0F91BB">
            <wp:extent cx="3841947" cy="1422473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B1" w:rsidRDefault="003F1BB1" w:rsidP="003F1BB1">
      <w:pPr>
        <w:pStyle w:val="ListParagraph"/>
        <w:numPr>
          <w:ilvl w:val="1"/>
          <w:numId w:val="1"/>
        </w:numPr>
      </w:pPr>
      <w:r>
        <w:lastRenderedPageBreak/>
        <w:t xml:space="preserve">Configure Source information:  </w:t>
      </w:r>
      <w:r>
        <w:br/>
      </w:r>
      <w:r w:rsidRPr="003F1BB1">
        <w:rPr>
          <w:noProof/>
        </w:rPr>
        <w:drawing>
          <wp:inline distT="0" distB="0" distL="0" distR="0" wp14:anchorId="64B37524" wp14:editId="5E33CA63">
            <wp:extent cx="4051508" cy="2756042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B1" w:rsidRDefault="003F1BB1" w:rsidP="003F1BB1">
      <w:pPr>
        <w:pStyle w:val="ListParagraph"/>
        <w:numPr>
          <w:ilvl w:val="1"/>
          <w:numId w:val="1"/>
        </w:numPr>
      </w:pPr>
      <w:r>
        <w:t xml:space="preserve">Destination information: </w:t>
      </w:r>
      <w:r w:rsidR="00981A90">
        <w:t>its</w:t>
      </w:r>
      <w:r>
        <w:t xml:space="preserve"> </w:t>
      </w:r>
      <w:proofErr w:type="spellStart"/>
      <w:r>
        <w:t>vCenter</w:t>
      </w:r>
      <w:proofErr w:type="spellEnd"/>
      <w:r>
        <w:t xml:space="preserve"> IP/Credential, </w:t>
      </w:r>
      <w:r w:rsidR="007F54E3">
        <w:t>check Source OS version is detected as below red words.</w:t>
      </w:r>
      <w:r>
        <w:br/>
      </w:r>
      <w:r>
        <w:rPr>
          <w:noProof/>
        </w:rPr>
        <w:drawing>
          <wp:inline distT="0" distB="0" distL="0" distR="0">
            <wp:extent cx="4603750" cy="194183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AA" w:rsidRDefault="00D830AA" w:rsidP="00D830AA">
      <w:pPr>
        <w:pStyle w:val="ListParagraph"/>
        <w:numPr>
          <w:ilvl w:val="1"/>
          <w:numId w:val="1"/>
        </w:numPr>
      </w:pPr>
      <w:r>
        <w:t>Type new VM Name:</w:t>
      </w:r>
      <w:r>
        <w:br/>
      </w:r>
      <w:r w:rsidRPr="00D830AA">
        <w:rPr>
          <w:noProof/>
        </w:rPr>
        <w:drawing>
          <wp:inline distT="0" distB="0" distL="0" distR="0" wp14:anchorId="4EC1B6DA" wp14:editId="5398DCBF">
            <wp:extent cx="5993394" cy="92342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631" cy="9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A" w:rsidRDefault="006A57B0" w:rsidP="004F6D29">
      <w:pPr>
        <w:pStyle w:val="ListParagraph"/>
        <w:numPr>
          <w:ilvl w:val="1"/>
          <w:numId w:val="1"/>
        </w:numPr>
      </w:pPr>
      <w:r>
        <w:t>Select destination host &amp; Data Store &amp; VM HW</w:t>
      </w:r>
      <w:r>
        <w:rPr>
          <w:rFonts w:hint="eastAsia"/>
        </w:rPr>
        <w:t xml:space="preserve"> </w:t>
      </w:r>
      <w:r>
        <w:t>version (from v19 to v17 to get better support)</w:t>
      </w:r>
      <w:r>
        <w:br/>
      </w:r>
      <w:r w:rsidR="004F6D29" w:rsidRPr="004F6D29">
        <w:rPr>
          <w:noProof/>
        </w:rPr>
        <w:drawing>
          <wp:inline distT="0" distB="0" distL="0" distR="0" wp14:anchorId="102E7A2E" wp14:editId="65FB71F8">
            <wp:extent cx="4819898" cy="22480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29" w:rsidRDefault="00981A90" w:rsidP="00C948D3">
      <w:pPr>
        <w:pStyle w:val="ListParagraph"/>
        <w:numPr>
          <w:ilvl w:val="1"/>
          <w:numId w:val="1"/>
        </w:numPr>
      </w:pPr>
      <w:r>
        <w:t>Change disk setting</w:t>
      </w:r>
      <w:r w:rsidR="004F6D29">
        <w:t xml:space="preserve"> =&gt; Click Advance</w:t>
      </w:r>
      <w:r w:rsidR="004F6D29">
        <w:br/>
      </w:r>
      <w:r w:rsidR="004F6D29" w:rsidRPr="004F6D29">
        <w:rPr>
          <w:noProof/>
        </w:rPr>
        <w:drawing>
          <wp:inline distT="0" distB="0" distL="0" distR="0" wp14:anchorId="080395DB" wp14:editId="65DDA056">
            <wp:extent cx="4858000" cy="18796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29">
        <w:br/>
      </w:r>
      <w:r>
        <w:t>Change type from Thick =&gt; Thin, Change disk size 69G =&gt;89GB &amp; 30GB =&gt; 10GB</w:t>
      </w:r>
      <w:r w:rsidR="004F6D29">
        <w:br/>
      </w:r>
      <w:r w:rsidR="004F6D29">
        <w:rPr>
          <w:noProof/>
        </w:rPr>
        <w:drawing>
          <wp:inline distT="0" distB="0" distL="0" distR="0">
            <wp:extent cx="5795315" cy="2082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93" cy="209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E56">
        <w:br/>
        <w:t>Click “Devices” =&gt; Edit =&gt; modify correct Socket and core qty.</w:t>
      </w:r>
      <w:r w:rsidR="00CB6E56">
        <w:br/>
      </w:r>
      <w:r w:rsidR="00CB6E56" w:rsidRPr="00CB6E56">
        <w:rPr>
          <w:noProof/>
        </w:rPr>
        <w:drawing>
          <wp:inline distT="0" distB="0" distL="0" distR="0" wp14:anchorId="35EBCC3C" wp14:editId="4BAE649A">
            <wp:extent cx="5353325" cy="2343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56">
        <w:br/>
      </w:r>
      <w:r w:rsidR="002104C9">
        <w:t>Click “Network” =&gt; Edit =&gt;</w:t>
      </w:r>
      <w:r w:rsidR="002104C9" w:rsidRPr="002104C9">
        <w:rPr>
          <w:highlight w:val="green"/>
        </w:rPr>
        <w:t>MUST select correct Network &amp; VMXNET3</w:t>
      </w:r>
      <w:r w:rsidR="002104C9">
        <w:br/>
      </w:r>
      <w:r w:rsidR="002104C9" w:rsidRPr="002104C9">
        <w:rPr>
          <w:noProof/>
        </w:rPr>
        <w:drawing>
          <wp:inline distT="0" distB="0" distL="0" distR="0" wp14:anchorId="4A5D6281" wp14:editId="32329237">
            <wp:extent cx="5627858" cy="10531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187" cy="10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C9">
        <w:br/>
      </w:r>
      <w:r w:rsidR="0084490F">
        <w:t xml:space="preserve">Click “Helper VM network” =&gt;Edit =&gt; Configure IPv4 &amp; DNS =&gt; </w:t>
      </w:r>
      <w:r w:rsidR="0084490F" w:rsidRPr="0084490F">
        <w:rPr>
          <w:highlight w:val="green"/>
        </w:rPr>
        <w:t>Click “Next”</w:t>
      </w:r>
      <w:r w:rsidR="0084490F">
        <w:br/>
      </w:r>
      <w:r w:rsidR="0084490F" w:rsidRPr="0084490F">
        <w:rPr>
          <w:noProof/>
        </w:rPr>
        <w:drawing>
          <wp:inline distT="0" distB="0" distL="0" distR="0" wp14:anchorId="059EA2CD" wp14:editId="0364D64E">
            <wp:extent cx="5429529" cy="42991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8D3">
        <w:br/>
        <w:t>Check previous configuration</w:t>
      </w:r>
      <w:r w:rsidR="0052116E">
        <w:t>s</w:t>
      </w:r>
      <w:r w:rsidR="00C948D3">
        <w:t xml:space="preserve"> </w:t>
      </w:r>
      <w:r w:rsidR="0052116E">
        <w:t>are</w:t>
      </w:r>
      <w:r w:rsidR="00C948D3">
        <w:t xml:space="preserve"> correct =&gt; Click Finish</w:t>
      </w:r>
      <w:r w:rsidR="0052116E">
        <w:t>.</w:t>
      </w:r>
      <w:r w:rsidR="00C948D3">
        <w:br/>
      </w:r>
      <w:r w:rsidR="00C948D3" w:rsidRPr="00C948D3">
        <w:rPr>
          <w:noProof/>
        </w:rPr>
        <w:drawing>
          <wp:inline distT="0" distB="0" distL="0" distR="0" wp14:anchorId="5C8E4DEE" wp14:editId="5C683897">
            <wp:extent cx="4800847" cy="4534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D3" w:rsidRDefault="00CC1CAE" w:rsidP="00C948D3">
      <w:pPr>
        <w:pStyle w:val="ListParagraph"/>
        <w:numPr>
          <w:ilvl w:val="1"/>
          <w:numId w:val="1"/>
        </w:numPr>
      </w:pPr>
      <w:r>
        <w:t>Start converting, completed rate 2% is checking point. &gt;2% will get higher success rate.</w:t>
      </w:r>
      <w:r>
        <w:br/>
      </w:r>
      <w:r>
        <w:rPr>
          <w:noProof/>
        </w:rPr>
        <w:drawing>
          <wp:inline distT="0" distB="0" distL="0" distR="0">
            <wp:extent cx="5943600" cy="2212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5" cy="222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78B" w:rsidRDefault="00EB578B" w:rsidP="00EB578B">
      <w:pPr>
        <w:pStyle w:val="ListParagraph"/>
        <w:numPr>
          <w:ilvl w:val="1"/>
          <w:numId w:val="1"/>
        </w:numPr>
      </w:pPr>
      <w:r>
        <w:t>Completed of converting</w:t>
      </w:r>
      <w:r w:rsidR="00E67B05">
        <w:t>.</w:t>
      </w:r>
      <w:r>
        <w:br/>
      </w:r>
      <w:r w:rsidRPr="00EB578B">
        <w:drawing>
          <wp:inline distT="0" distB="0" distL="0" distR="0" wp14:anchorId="67A4BE8B" wp14:editId="7FE8ECD6">
            <wp:extent cx="6032109" cy="2717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069" cy="27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FA3"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21" o:title=""/>
          </v:shape>
          <o:OLEObject Type="Embed" ProgID="Package" ShapeID="_x0000_i1025" DrawAspect="Icon" ObjectID="_1789371640" r:id="rId22"/>
        </w:object>
      </w:r>
      <w:bookmarkStart w:id="0" w:name="_GoBack"/>
      <w:bookmarkEnd w:id="0"/>
    </w:p>
    <w:p w:rsidR="00E67B05" w:rsidRDefault="00EB578B" w:rsidP="00EB578B">
      <w:pPr>
        <w:pStyle w:val="ListParagraph"/>
        <w:numPr>
          <w:ilvl w:val="1"/>
          <w:numId w:val="1"/>
        </w:numPr>
      </w:pPr>
      <w:r>
        <w:t xml:space="preserve">Check VMDK size </w:t>
      </w:r>
      <w:r w:rsidR="00E67B05">
        <w:br/>
      </w:r>
    </w:p>
    <w:p w:rsidR="00E67B05" w:rsidRDefault="00E67B05" w:rsidP="00E67B05">
      <w:pPr>
        <w:pStyle w:val="ListParagraph"/>
        <w:numPr>
          <w:ilvl w:val="0"/>
          <w:numId w:val="1"/>
        </w:numPr>
      </w:pPr>
      <w:r>
        <w:t>Troubleshooting:</w:t>
      </w:r>
      <w:r>
        <w:br/>
      </w:r>
      <w:r w:rsidRPr="00E50828">
        <w:rPr>
          <w:noProof/>
        </w:rPr>
        <w:drawing>
          <wp:inline distT="0" distB="0" distL="0" distR="0" wp14:anchorId="769CAEB0" wp14:editId="73E690D1">
            <wp:extent cx="6160883" cy="106161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477" cy="10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05" w:rsidRDefault="00E67B05" w:rsidP="00E67B05">
      <w:pPr>
        <w:pStyle w:val="ListParagraph"/>
        <w:numPr>
          <w:ilvl w:val="1"/>
          <w:numId w:val="1"/>
        </w:numPr>
      </w:pPr>
      <w:r>
        <w:t>Cannot create Linux booting GRUB2: Reinstall VMware converter version from v6.2 v6.6.</w:t>
      </w:r>
    </w:p>
    <w:p w:rsidR="00E67B05" w:rsidRDefault="00E67B05" w:rsidP="00E67B05">
      <w:pPr>
        <w:pStyle w:val="ListParagraph"/>
        <w:numPr>
          <w:ilvl w:val="1"/>
          <w:numId w:val="1"/>
        </w:numPr>
      </w:pPr>
      <w:r>
        <w:t>Helper IP cannot connected:  Setup Helper IP as below</w:t>
      </w:r>
      <w:r>
        <w:br/>
      </w:r>
      <w:r w:rsidRPr="0084490F">
        <w:rPr>
          <w:noProof/>
        </w:rPr>
        <w:drawing>
          <wp:inline distT="0" distB="0" distL="0" distR="0" wp14:anchorId="447EEBDA" wp14:editId="542AECA6">
            <wp:extent cx="4976577" cy="3940518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575" cy="3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0828" w:rsidRDefault="00E50828"/>
    <w:sectPr w:rsidR="00E50828" w:rsidSect="00E508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97475"/>
    <w:multiLevelType w:val="hybridMultilevel"/>
    <w:tmpl w:val="4956C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828"/>
    <w:rsid w:val="00033FA3"/>
    <w:rsid w:val="002104C9"/>
    <w:rsid w:val="003F1BB1"/>
    <w:rsid w:val="004F6D29"/>
    <w:rsid w:val="0052116E"/>
    <w:rsid w:val="006A57B0"/>
    <w:rsid w:val="007F54E3"/>
    <w:rsid w:val="0084490F"/>
    <w:rsid w:val="008D3F5D"/>
    <w:rsid w:val="00981A90"/>
    <w:rsid w:val="00BB1D5D"/>
    <w:rsid w:val="00C948D3"/>
    <w:rsid w:val="00CB6E56"/>
    <w:rsid w:val="00CC1CAE"/>
    <w:rsid w:val="00D830AA"/>
    <w:rsid w:val="00DD70F7"/>
    <w:rsid w:val="00E50828"/>
    <w:rsid w:val="00E67B05"/>
    <w:rsid w:val="00EB578B"/>
    <w:rsid w:val="00EF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437F"/>
  <w15:chartTrackingRefBased/>
  <w15:docId w15:val="{7D193860-4F01-4637-A9B2-20793477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8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0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upport.broadcom.com/group/ecx/productfiles?subFamily=VMware%20vCenter%20converter&amp;displayGroup=Standard&amp;release=6.6.0&amp;os=&amp;servicePk=203348&amp;language=E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 Lin 林林弘</dc:creator>
  <cp:keywords/>
  <dc:description/>
  <cp:lastModifiedBy>Double Lin 林林弘</cp:lastModifiedBy>
  <cp:revision>15</cp:revision>
  <dcterms:created xsi:type="dcterms:W3CDTF">2024-10-02T01:05:00Z</dcterms:created>
  <dcterms:modified xsi:type="dcterms:W3CDTF">2024-10-02T02:54:00Z</dcterms:modified>
</cp:coreProperties>
</file>