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E85A" w14:textId="0E40D5B9" w:rsidR="000F46B0" w:rsidRPr="00D33BF5" w:rsidRDefault="00000000" w:rsidP="000F46B0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CA8B6035AE2A43CDAF44327A9751BA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4081F">
            <w:rPr>
              <w:rFonts w:ascii="Times New Roman" w:hAnsi="Times New Roman" w:cs="Times New Roman"/>
            </w:rPr>
            <w:t>Summary of Cyberattack on Ukrainian Power Grid</w:t>
          </w:r>
        </w:sdtContent>
      </w:sdt>
    </w:p>
    <w:p w14:paraId="774B8BF3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  <w:r w:rsidRPr="00D33BF5">
        <w:rPr>
          <w:rFonts w:ascii="Times New Roman" w:hAnsi="Times New Roman" w:cs="Times New Roman"/>
        </w:rPr>
        <w:t>Truc L. Huynh, Computer Science</w:t>
      </w:r>
    </w:p>
    <w:p w14:paraId="2844DF84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  <w:r w:rsidRPr="00D33BF5">
        <w:rPr>
          <w:rFonts w:ascii="Times New Roman" w:hAnsi="Times New Roman" w:cs="Times New Roman"/>
        </w:rPr>
        <w:t>Purdue University Fort Wayne</w:t>
      </w:r>
    </w:p>
    <w:p w14:paraId="753F96B4" w14:textId="77777777" w:rsidR="000F46B0" w:rsidRPr="00D33BF5" w:rsidRDefault="000F46B0" w:rsidP="000F46B0">
      <w:pPr>
        <w:pStyle w:val="Title"/>
        <w:rPr>
          <w:rFonts w:ascii="Times New Roman" w:hAnsi="Times New Roman" w:cs="Times New Roman"/>
        </w:rPr>
      </w:pPr>
    </w:p>
    <w:p w14:paraId="238569BC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</w:p>
    <w:p w14:paraId="50360BF7" w14:textId="7384D30B" w:rsidR="000F46B0" w:rsidRPr="00D33BF5" w:rsidRDefault="00000000" w:rsidP="000F46B0">
      <w:pPr>
        <w:pStyle w:val="SectionTitle"/>
        <w:rPr>
          <w:rFonts w:ascii="Times New Roman" w:hAnsi="Times New Roman" w:cs="Times New Roman"/>
          <w:b/>
          <w:bCs/>
        </w:rPr>
      </w:pPr>
      <w:sdt>
        <w:sdtPr>
          <w:rPr>
            <w:rFonts w:ascii="Times New Roman" w:hAnsi="Times New Roman" w:cs="Times New Roman"/>
            <w:b/>
            <w:bCs/>
          </w:rPr>
          <w:alias w:val="Section title:"/>
          <w:tag w:val="Section title:"/>
          <w:id w:val="984196707"/>
          <w:placeholder>
            <w:docPart w:val="6EA219A8D8FE4ED79BB60BB7CFB4CF0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4081F">
            <w:rPr>
              <w:rFonts w:ascii="Times New Roman" w:hAnsi="Times New Roman" w:cs="Times New Roman"/>
              <w:b/>
              <w:bCs/>
            </w:rPr>
            <w:t>Summary of Cyberattack on Ukrainian Power Grid</w:t>
          </w:r>
        </w:sdtContent>
      </w:sdt>
    </w:p>
    <w:p w14:paraId="79E62FD6" w14:textId="7457C0CA" w:rsidR="000F46B0" w:rsidRDefault="000F46B0" w:rsidP="0044081F">
      <w:pPr>
        <w:rPr>
          <w:rFonts w:ascii="Times New Roman" w:hAnsi="Times New Roman" w:cs="Times New Roman"/>
        </w:rPr>
      </w:pPr>
      <w:r w:rsidRPr="0044081F">
        <w:rPr>
          <w:rFonts w:ascii="Times New Roman" w:hAnsi="Times New Roman" w:cs="Times New Roman"/>
          <w:color w:val="202122"/>
          <w:spacing w:val="3"/>
        </w:rPr>
        <w:t xml:space="preserve">According to </w:t>
      </w:r>
      <w:r w:rsidR="0044081F">
        <w:rPr>
          <w:rFonts w:ascii="Times New Roman" w:hAnsi="Times New Roman" w:cs="Times New Roman"/>
        </w:rPr>
        <w:t>Tidy</w:t>
      </w:r>
      <w:r w:rsidRPr="0044081F">
        <w:rPr>
          <w:rFonts w:ascii="Times New Roman" w:hAnsi="Times New Roman" w:cs="Times New Roman"/>
        </w:rPr>
        <w:t xml:space="preserve"> (202</w:t>
      </w:r>
      <w:r w:rsidR="0044081F">
        <w:rPr>
          <w:rFonts w:ascii="Times New Roman" w:hAnsi="Times New Roman" w:cs="Times New Roman"/>
        </w:rPr>
        <w:t>2</w:t>
      </w:r>
      <w:r w:rsidRPr="0044081F">
        <w:rPr>
          <w:rFonts w:ascii="Times New Roman" w:hAnsi="Times New Roman" w:cs="Times New Roman"/>
        </w:rPr>
        <w:t xml:space="preserve">), </w:t>
      </w:r>
      <w:r w:rsidR="0044081F">
        <w:rPr>
          <w:rFonts w:ascii="Times New Roman" w:hAnsi="Times New Roman" w:cs="Times New Roman"/>
        </w:rPr>
        <w:t xml:space="preserve">a recent cyber attack was launched against </w:t>
      </w:r>
      <w:r w:rsidR="0044081F" w:rsidRPr="0044081F">
        <w:rPr>
          <w:rFonts w:ascii="Times New Roman" w:hAnsi="Times New Roman" w:cs="Times New Roman"/>
        </w:rPr>
        <w:t>Ukraine's energy grid</w:t>
      </w:r>
      <w:r w:rsidR="0044081F">
        <w:rPr>
          <w:rFonts w:ascii="Times New Roman" w:hAnsi="Times New Roman" w:cs="Times New Roman"/>
        </w:rPr>
        <w:t xml:space="preserve">. </w:t>
      </w:r>
      <w:r w:rsidR="0044081F" w:rsidRPr="0044081F">
        <w:rPr>
          <w:rFonts w:ascii="Times New Roman" w:hAnsi="Times New Roman" w:cs="Times New Roman"/>
        </w:rPr>
        <w:t xml:space="preserve">Hackers targeted one of </w:t>
      </w:r>
      <w:r w:rsidR="0044081F">
        <w:rPr>
          <w:rFonts w:ascii="Times New Roman" w:hAnsi="Times New Roman" w:cs="Times New Roman"/>
        </w:rPr>
        <w:t>Ukraine's</w:t>
      </w:r>
      <w:r w:rsidR="0044081F" w:rsidRPr="0044081F">
        <w:rPr>
          <w:rFonts w:ascii="Times New Roman" w:hAnsi="Times New Roman" w:cs="Times New Roman"/>
        </w:rPr>
        <w:t xml:space="preserve"> largest energy companies, trying to shut down substations, which would have caused blackouts for two million people.</w:t>
      </w:r>
      <w:r w:rsidR="0044081F">
        <w:rPr>
          <w:rFonts w:ascii="Times New Roman" w:hAnsi="Times New Roman" w:cs="Times New Roman"/>
        </w:rPr>
        <w:t xml:space="preserve"> </w:t>
      </w:r>
      <w:r w:rsidR="0044081F" w:rsidRPr="0044081F">
        <w:rPr>
          <w:rFonts w:ascii="Times New Roman" w:hAnsi="Times New Roman" w:cs="Times New Roman"/>
        </w:rPr>
        <w:t>It is the most serious cyber-attack so far launched against Ukraine since the Russian invasion.</w:t>
      </w:r>
      <w:r w:rsidR="0044081F" w:rsidRPr="0044081F">
        <w:rPr>
          <w:rFonts w:ascii="Times New Roman" w:hAnsi="Times New Roman" w:cs="Times New Roman"/>
        </w:rPr>
        <w:t xml:space="preserve"> </w:t>
      </w:r>
      <w:r w:rsidR="0044081F">
        <w:rPr>
          <w:rFonts w:ascii="Times New Roman" w:hAnsi="Times New Roman" w:cs="Times New Roman"/>
        </w:rPr>
        <w:t xml:space="preserve">Ongoing cyber conflicts have happened between Ukraine and Russia for over a decade: a cyberattack against the Ukrainian Central Election in 2014; the attack </w:t>
      </w:r>
      <w:proofErr w:type="gramStart"/>
      <w:r w:rsidR="0044081F">
        <w:rPr>
          <w:rFonts w:ascii="Times New Roman" w:hAnsi="Times New Roman" w:cs="Times New Roman"/>
        </w:rPr>
        <w:t>on  Ukraine's</w:t>
      </w:r>
      <w:proofErr w:type="gramEnd"/>
      <w:r w:rsidR="0044081F">
        <w:rPr>
          <w:rFonts w:ascii="Times New Roman" w:hAnsi="Times New Roman" w:cs="Times New Roman"/>
        </w:rPr>
        <w:t xml:space="preserve"> power grid in 2016 (caused a blackout </w:t>
      </w:r>
      <w:r w:rsidR="0044081F" w:rsidRPr="0044081F">
        <w:rPr>
          <w:rFonts w:ascii="Times New Roman" w:hAnsi="Times New Roman" w:cs="Times New Roman"/>
        </w:rPr>
        <w:t>for 230,000 Ukrainians</w:t>
      </w:r>
      <w:r w:rsidR="0044081F">
        <w:rPr>
          <w:rFonts w:ascii="Times New Roman" w:hAnsi="Times New Roman" w:cs="Times New Roman"/>
        </w:rPr>
        <w:t xml:space="preserve">); and the NotPetya attack in 2017 (caused </w:t>
      </w:r>
      <w:r w:rsidR="0044081F" w:rsidRPr="0044081F">
        <w:rPr>
          <w:rFonts w:ascii="Times New Roman" w:hAnsi="Times New Roman" w:cs="Times New Roman"/>
        </w:rPr>
        <w:t>$10 billion</w:t>
      </w:r>
      <w:r w:rsidR="0044081F">
        <w:rPr>
          <w:rFonts w:ascii="Times New Roman" w:hAnsi="Times New Roman" w:cs="Times New Roman"/>
        </w:rPr>
        <w:t xml:space="preserve">s </w:t>
      </w:r>
      <w:r w:rsidR="0044081F" w:rsidRPr="0044081F">
        <w:rPr>
          <w:rFonts w:ascii="Times New Roman" w:hAnsi="Times New Roman" w:cs="Times New Roman"/>
        </w:rPr>
        <w:t>in damage</w:t>
      </w:r>
      <w:r w:rsidR="0044081F">
        <w:rPr>
          <w:rFonts w:ascii="Times New Roman" w:hAnsi="Times New Roman" w:cs="Times New Roman"/>
        </w:rPr>
        <w:t>).</w:t>
      </w:r>
    </w:p>
    <w:p w14:paraId="0DDCDB57" w14:textId="236F96B1" w:rsidR="0044081F" w:rsidRDefault="0044081F" w:rsidP="00440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Target:</w:t>
      </w:r>
      <w:r w:rsidRPr="0044081F">
        <w:rPr>
          <w:rFonts w:ascii="Times New Roman" w:hAnsi="Times New Roman" w:cs="Times New Roman"/>
        </w:rPr>
        <w:t xml:space="preserve"> </w:t>
      </w:r>
      <w:r w:rsidRPr="0044081F">
        <w:rPr>
          <w:rFonts w:ascii="Times New Roman" w:hAnsi="Times New Roman" w:cs="Times New Roman"/>
        </w:rPr>
        <w:t xml:space="preserve">Ukraine's </w:t>
      </w:r>
      <w:r>
        <w:rPr>
          <w:rFonts w:ascii="Times New Roman" w:hAnsi="Times New Roman" w:cs="Times New Roman"/>
        </w:rPr>
        <w:t>power</w:t>
      </w:r>
      <w:r w:rsidRPr="0044081F">
        <w:rPr>
          <w:rFonts w:ascii="Times New Roman" w:hAnsi="Times New Roman" w:cs="Times New Roman"/>
        </w:rPr>
        <w:t xml:space="preserve"> grid</w:t>
      </w:r>
      <w:r>
        <w:rPr>
          <w:rFonts w:ascii="Times New Roman" w:hAnsi="Times New Roman" w:cs="Times New Roman"/>
        </w:rPr>
        <w:t>.</w:t>
      </w:r>
    </w:p>
    <w:p w14:paraId="2915E37B" w14:textId="4D5EF932" w:rsidR="0044081F" w:rsidRPr="0044081F" w:rsidRDefault="0044081F" w:rsidP="00440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4081F">
        <w:rPr>
          <w:rFonts w:ascii="Times New Roman" w:hAnsi="Times New Roman" w:cs="Times New Roman"/>
        </w:rPr>
        <w:t>How it worked: Hacker</w:t>
      </w:r>
      <w:r w:rsidRPr="0044081F">
        <w:rPr>
          <w:rFonts w:ascii="Times New Roman" w:hAnsi="Times New Roman" w:cs="Times New Roman"/>
        </w:rPr>
        <w:t xml:space="preserve"> had been able to compromise an unnamed private company responsible for supplying power to two million residents.</w:t>
      </w:r>
      <w:r>
        <w:rPr>
          <w:rFonts w:ascii="Times New Roman" w:hAnsi="Times New Roman" w:cs="Times New Roman"/>
        </w:rPr>
        <w:t xml:space="preserve"> According to (2), </w:t>
      </w:r>
      <w:r w:rsidRPr="0044081F">
        <w:rPr>
          <w:rFonts w:ascii="Times New Roman" w:hAnsi="Times New Roman" w:cs="Times New Roman"/>
        </w:rPr>
        <w:t>"The hackers planned the electrical outages for 8 April, to strike on Friday evening, before the weekend," Mr</w:t>
      </w:r>
      <w:r>
        <w:rPr>
          <w:rFonts w:ascii="Times New Roman" w:hAnsi="Times New Roman" w:cs="Times New Roman"/>
        </w:rPr>
        <w:t>.</w:t>
      </w:r>
      <w:r w:rsidRPr="0044081F">
        <w:rPr>
          <w:rFonts w:ascii="Times New Roman" w:hAnsi="Times New Roman" w:cs="Times New Roman"/>
        </w:rPr>
        <w:t xml:space="preserve"> Zhora</w:t>
      </w:r>
      <w:r>
        <w:rPr>
          <w:rFonts w:ascii="Times New Roman" w:hAnsi="Times New Roman" w:cs="Times New Roman"/>
        </w:rPr>
        <w:t>,</w:t>
      </w:r>
      <w:r w:rsidRPr="0044081F">
        <w:t xml:space="preserve"> </w:t>
      </w:r>
      <w:r w:rsidRPr="0044081F">
        <w:rPr>
          <w:rFonts w:ascii="Times New Roman" w:hAnsi="Times New Roman" w:cs="Times New Roman"/>
        </w:rPr>
        <w:t>deputy chairman of the State Service of Special Communications</w:t>
      </w:r>
      <w:r>
        <w:rPr>
          <w:rFonts w:ascii="Times New Roman" w:hAnsi="Times New Roman" w:cs="Times New Roman"/>
        </w:rPr>
        <w:t xml:space="preserve"> of Ukraine,</w:t>
      </w:r>
      <w:r w:rsidRPr="0044081F">
        <w:rPr>
          <w:rFonts w:ascii="Times New Roman" w:hAnsi="Times New Roman" w:cs="Times New Roman"/>
        </w:rPr>
        <w:t xml:space="preserve"> said.</w:t>
      </w:r>
    </w:p>
    <w:p w14:paraId="57120D93" w14:textId="1DD79AE9" w:rsidR="0044081F" w:rsidRDefault="0044081F" w:rsidP="00440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Damage: Due to the response promptly, the attack has been prevented. No physical damage has been disclosed.</w:t>
      </w:r>
    </w:p>
    <w:p w14:paraId="3FE67435" w14:textId="545EAC4E" w:rsidR="0044081F" w:rsidRDefault="0044081F" w:rsidP="00440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Detection: Detection methods have not been mentioned. However, </w:t>
      </w:r>
      <w:r w:rsidRPr="0044081F">
        <w:rPr>
          <w:rFonts w:ascii="Times New Roman" w:hAnsi="Times New Roman" w:cs="Times New Roman"/>
        </w:rPr>
        <w:t xml:space="preserve">cyber-security companies Eset and Microsoft </w:t>
      </w:r>
      <w:r>
        <w:rPr>
          <w:rFonts w:ascii="Times New Roman" w:hAnsi="Times New Roman" w:cs="Times New Roman"/>
        </w:rPr>
        <w:t xml:space="preserve">take part in </w:t>
      </w:r>
      <w:r w:rsidRPr="0044081F">
        <w:rPr>
          <w:rFonts w:ascii="Times New Roman" w:hAnsi="Times New Roman" w:cs="Times New Roman"/>
        </w:rPr>
        <w:t>identify</w:t>
      </w:r>
      <w:r>
        <w:rPr>
          <w:rFonts w:ascii="Times New Roman" w:hAnsi="Times New Roman" w:cs="Times New Roman"/>
        </w:rPr>
        <w:t>ing</w:t>
      </w:r>
      <w:r w:rsidRPr="0044081F">
        <w:rPr>
          <w:rFonts w:ascii="Times New Roman" w:hAnsi="Times New Roman" w:cs="Times New Roman"/>
        </w:rPr>
        <w:t xml:space="preserve"> and neutrali</w:t>
      </w:r>
      <w:r>
        <w:rPr>
          <w:rFonts w:ascii="Times New Roman" w:hAnsi="Times New Roman" w:cs="Times New Roman"/>
        </w:rPr>
        <w:t>zing</w:t>
      </w:r>
      <w:r w:rsidRPr="0044081F">
        <w:rPr>
          <w:rFonts w:ascii="Times New Roman" w:hAnsi="Times New Roman" w:cs="Times New Roman"/>
        </w:rPr>
        <w:t xml:space="preserve"> the malicious software used in the attack</w:t>
      </w:r>
      <w:r>
        <w:rPr>
          <w:rFonts w:ascii="Times New Roman" w:hAnsi="Times New Roman" w:cs="Times New Roman"/>
        </w:rPr>
        <w:t>.</w:t>
      </w:r>
      <w:r w:rsidRPr="0044081F">
        <w:t xml:space="preserve"> </w:t>
      </w:r>
      <w:r w:rsidRPr="0044081F">
        <w:rPr>
          <w:rFonts w:ascii="Times New Roman" w:hAnsi="Times New Roman" w:cs="Times New Roman"/>
        </w:rPr>
        <w:t>The collaboration together with</w:t>
      </w:r>
      <w:r w:rsidRPr="0044081F">
        <w:rPr>
          <w:rFonts w:ascii="Times New Roman" w:hAnsi="Times New Roman" w:cs="Times New Roman"/>
        </w:rPr>
        <w:t xml:space="preserve"> </w:t>
      </w:r>
      <w:r w:rsidRPr="0044081F">
        <w:rPr>
          <w:rFonts w:ascii="Times New Roman" w:hAnsi="Times New Roman" w:cs="Times New Roman"/>
        </w:rPr>
        <w:t>Cert-UA</w:t>
      </w:r>
      <w:r>
        <w:rPr>
          <w:rFonts w:ascii="Times New Roman" w:hAnsi="Times New Roman" w:cs="Times New Roman"/>
        </w:rPr>
        <w:t xml:space="preserve">, a </w:t>
      </w:r>
      <w:r w:rsidRPr="0044081F">
        <w:rPr>
          <w:rFonts w:ascii="Times New Roman" w:hAnsi="Times New Roman" w:cs="Times New Roman"/>
        </w:rPr>
        <w:t>Ukrainian cyber authority</w:t>
      </w:r>
      <w:r>
        <w:rPr>
          <w:rFonts w:ascii="Times New Roman" w:hAnsi="Times New Roman" w:cs="Times New Roman"/>
        </w:rPr>
        <w:t>,</w:t>
      </w:r>
      <w:r w:rsidRPr="0044081F">
        <w:rPr>
          <w:rFonts w:ascii="Times New Roman" w:hAnsi="Times New Roman" w:cs="Times New Roman"/>
        </w:rPr>
        <w:t xml:space="preserve"> resulted in the discovery of a new variant of Industroyer malware</w:t>
      </w:r>
      <w:r>
        <w:rPr>
          <w:rFonts w:ascii="Times New Roman" w:hAnsi="Times New Roman" w:cs="Times New Roman"/>
        </w:rPr>
        <w:t xml:space="preserve"> (code</w:t>
      </w:r>
      <w:r w:rsidRPr="0044081F">
        <w:rPr>
          <w:rFonts w:ascii="Times New Roman" w:hAnsi="Times New Roman" w:cs="Times New Roman"/>
        </w:rPr>
        <w:t>name Industroyer2</w:t>
      </w:r>
      <w:r>
        <w:rPr>
          <w:rFonts w:ascii="Times New Roman" w:hAnsi="Times New Roman" w:cs="Times New Roman"/>
        </w:rPr>
        <w:t>)</w:t>
      </w:r>
      <w:r w:rsidRPr="0044081F">
        <w:rPr>
          <w:rFonts w:ascii="Times New Roman" w:hAnsi="Times New Roman" w:cs="Times New Roman"/>
        </w:rPr>
        <w:t>.</w:t>
      </w:r>
    </w:p>
    <w:p w14:paraId="1B9C2A05" w14:textId="24DCD9D7" w:rsidR="0044081F" w:rsidRPr="0044081F" w:rsidRDefault="0044081F" w:rsidP="00440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Perpetrator: Even though </w:t>
      </w:r>
      <w:r w:rsidRPr="0044081F">
        <w:rPr>
          <w:rFonts w:ascii="Times New Roman" w:hAnsi="Times New Roman" w:cs="Times New Roman"/>
        </w:rPr>
        <w:t>Russia denies carrying out the cyber-attacks</w:t>
      </w:r>
      <w:r>
        <w:rPr>
          <w:rFonts w:ascii="Times New Roman" w:hAnsi="Times New Roman" w:cs="Times New Roman"/>
        </w:rPr>
        <w:t>,</w:t>
      </w:r>
      <w:r w:rsidRPr="0044081F">
        <w:rPr>
          <w:rFonts w:ascii="Times New Roman" w:hAnsi="Times New Roman" w:cs="Times New Roman"/>
        </w:rPr>
        <w:t xml:space="preserve"> both incidents have been blamed publicly by the US and EU</w:t>
      </w:r>
      <w:r w:rsidRPr="004408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</w:t>
      </w:r>
      <w:r w:rsidRPr="0044081F">
        <w:rPr>
          <w:rFonts w:ascii="Times New Roman" w:hAnsi="Times New Roman" w:cs="Times New Roman"/>
        </w:rPr>
        <w:t>Sandworm</w:t>
      </w:r>
      <w:r>
        <w:rPr>
          <w:rFonts w:ascii="Times New Roman" w:hAnsi="Times New Roman" w:cs="Times New Roman"/>
        </w:rPr>
        <w:t xml:space="preserve"> (a </w:t>
      </w:r>
      <w:r w:rsidRPr="0044081F">
        <w:rPr>
          <w:rFonts w:ascii="Times New Roman" w:hAnsi="Times New Roman" w:cs="Times New Roman"/>
        </w:rPr>
        <w:t>Russian military group</w:t>
      </w:r>
      <w:r>
        <w:rPr>
          <w:rFonts w:ascii="Times New Roman" w:hAnsi="Times New Roman" w:cs="Times New Roman"/>
        </w:rPr>
        <w:t xml:space="preserve"> hacker).</w:t>
      </w:r>
    </w:p>
    <w:p w14:paraId="47C46719" w14:textId="77777777" w:rsidR="0044081F" w:rsidRPr="00D33BF5" w:rsidRDefault="0044081F" w:rsidP="0044081F">
      <w:pPr>
        <w:rPr>
          <w:rFonts w:ascii="Times New Roman" w:hAnsi="Times New Roman" w:cs="Times New Roman"/>
          <w:color w:val="202122"/>
          <w:spacing w:val="3"/>
        </w:rPr>
      </w:pPr>
    </w:p>
    <w:sdt>
      <w:sdtPr>
        <w:rPr>
          <w:rFonts w:ascii="Times New Roman" w:eastAsiaTheme="minorEastAsia" w:hAnsi="Times New Roman" w:cs="Times New Roman"/>
        </w:rPr>
        <w:id w:val="62297111"/>
        <w:docPartObj>
          <w:docPartGallery w:val="Bibliographies"/>
          <w:docPartUnique/>
        </w:docPartObj>
      </w:sdtPr>
      <w:sdtContent>
        <w:p w14:paraId="1F70E2D8" w14:textId="77777777" w:rsidR="000F46B0" w:rsidRPr="00D33BF5" w:rsidRDefault="000F46B0" w:rsidP="000F46B0">
          <w:pPr>
            <w:pStyle w:val="SectionTitle"/>
            <w:rPr>
              <w:rFonts w:ascii="Times New Roman" w:hAnsi="Times New Roman" w:cs="Times New Roman"/>
            </w:rPr>
          </w:pPr>
          <w:r w:rsidRPr="00D33BF5">
            <w:rPr>
              <w:rFonts w:ascii="Times New Roman" w:hAnsi="Times New Roman" w:cs="Times New Roman"/>
            </w:rPr>
            <w:t>References</w:t>
          </w:r>
        </w:p>
        <w:p w14:paraId="2A14F564" w14:textId="77777777" w:rsidR="00D33BF5" w:rsidRPr="00D33BF5" w:rsidRDefault="000F46B0" w:rsidP="000F46B0">
          <w:pPr>
            <w:pStyle w:val="NormalWeb"/>
            <w:ind w:left="567" w:hanging="567"/>
          </w:pPr>
          <w:r w:rsidRPr="00D33BF5">
            <w:t xml:space="preserve">Chapple, M., &amp; Seidl, D. (2023). Chapter 6: The Evolving Threat: From Script Kiddies to Advanced Attackers. In </w:t>
          </w:r>
          <w:r w:rsidRPr="00D33BF5">
            <w:rPr>
              <w:i/>
              <w:iCs/>
            </w:rPr>
            <w:t>Cyberwarfare: Information Operations in a Connected World</w:t>
          </w:r>
          <w:r w:rsidRPr="00D33BF5">
            <w:t xml:space="preserve"> (Second, pp. 103–124). essay, Jones &amp; Bartlett Learning. (1)</w:t>
          </w:r>
        </w:p>
        <w:p w14:paraId="48BB2BCB" w14:textId="4B638BAA" w:rsidR="000F46B0" w:rsidRPr="00D33BF5" w:rsidRDefault="00D33BF5" w:rsidP="000F46B0">
          <w:pPr>
            <w:pStyle w:val="NormalWeb"/>
            <w:ind w:left="567" w:hanging="567"/>
          </w:pPr>
          <w:r w:rsidRPr="00D33BF5">
            <w:t xml:space="preserve">Tidy, J., (Apr 2022) </w:t>
          </w:r>
          <w:r w:rsidRPr="00D33BF5">
            <w:rPr>
              <w:i/>
              <w:iCs/>
            </w:rPr>
            <w:t>Ukrainian power grid 'lucky' to withstand Russian cyber-attack</w:t>
          </w:r>
          <w:r w:rsidR="0044081F">
            <w:rPr>
              <w:i/>
              <w:iCs/>
            </w:rPr>
            <w:t>.</w:t>
          </w:r>
          <w:r w:rsidRPr="00D33BF5">
            <w:t xml:space="preserve"> </w:t>
          </w:r>
          <w:r>
            <w:t xml:space="preserve">Retrieved from </w:t>
          </w:r>
          <w:hyperlink r:id="rId8" w:history="1">
            <w:r w:rsidRPr="00D33BF5">
              <w:rPr>
                <w:rStyle w:val="Hyperlink"/>
              </w:rPr>
              <w:t>Ukrainian power grid 'lucky' to withstand Russian cyber-attack - BBC News</w:t>
            </w:r>
          </w:hyperlink>
          <w:r w:rsidR="0044081F">
            <w:t xml:space="preserve"> (2)</w:t>
          </w:r>
        </w:p>
      </w:sdtContent>
    </w:sdt>
    <w:p w14:paraId="054B860D" w14:textId="77777777" w:rsidR="00263595" w:rsidRPr="00D33BF5" w:rsidRDefault="00263595">
      <w:pPr>
        <w:rPr>
          <w:rFonts w:ascii="Times New Roman" w:hAnsi="Times New Roman" w:cs="Times New Roman"/>
        </w:rPr>
      </w:pPr>
    </w:p>
    <w:sectPr w:rsidR="00263595" w:rsidRPr="00D33BF5" w:rsidSect="00B37B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E106" w14:textId="77777777" w:rsidR="00D435F4" w:rsidRDefault="00D435F4">
      <w:pPr>
        <w:spacing w:line="240" w:lineRule="auto"/>
      </w:pPr>
      <w:r>
        <w:separator/>
      </w:r>
    </w:p>
  </w:endnote>
  <w:endnote w:type="continuationSeparator" w:id="0">
    <w:p w14:paraId="788D3ABE" w14:textId="77777777" w:rsidR="00D435F4" w:rsidRDefault="00D43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9112F" w14:textId="77777777" w:rsidR="0044081F" w:rsidRDefault="004408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4448F" w14:textId="77777777" w:rsidR="0044081F" w:rsidRDefault="004408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569D" w14:textId="77777777" w:rsidR="0044081F" w:rsidRDefault="00440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F468" w14:textId="77777777" w:rsidR="00D435F4" w:rsidRDefault="00D435F4">
      <w:pPr>
        <w:spacing w:line="240" w:lineRule="auto"/>
      </w:pPr>
      <w:r>
        <w:separator/>
      </w:r>
    </w:p>
  </w:footnote>
  <w:footnote w:type="continuationSeparator" w:id="0">
    <w:p w14:paraId="32CB59A0" w14:textId="77777777" w:rsidR="00D435F4" w:rsidRDefault="00D43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89A6" w14:textId="77777777" w:rsidR="0044081F" w:rsidRDefault="004408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F4D8" w14:textId="65EFBB29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6EA219A8D8FE4ED79BB60BB7CFB4CF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44081F">
          <w:t>Summary of Cyberattack on Ukrainian Power Grid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86ED" w14:textId="2D17C5C0" w:rsidR="00E81978" w:rsidRDefault="00000000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eastAsiaTheme="majorEastAsia" w:hAnsi="Times New Roman" w:cs="Times New Roman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44081F">
          <w:rPr>
            <w:rFonts w:ascii="Times New Roman" w:eastAsiaTheme="majorEastAsia" w:hAnsi="Times New Roman" w:cs="Times New Roman"/>
          </w:rPr>
          <w:t xml:space="preserve">Summary of </w:t>
        </w:r>
        <w:r w:rsidR="0044081F" w:rsidRPr="0044081F">
          <w:rPr>
            <w:rFonts w:ascii="Times New Roman" w:eastAsiaTheme="majorEastAsia" w:hAnsi="Times New Roman" w:cs="Times New Roman"/>
          </w:rPr>
          <w:t>Cyberattack on Ukrainian Power Grid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86A78"/>
    <w:multiLevelType w:val="hybridMultilevel"/>
    <w:tmpl w:val="16228A58"/>
    <w:lvl w:ilvl="0" w:tplc="FDA8A96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511A21"/>
    <w:multiLevelType w:val="hybridMultilevel"/>
    <w:tmpl w:val="DE88B8B2"/>
    <w:lvl w:ilvl="0" w:tplc="CDAA82D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90504C0"/>
    <w:multiLevelType w:val="hybridMultilevel"/>
    <w:tmpl w:val="5AF03AC0"/>
    <w:lvl w:ilvl="0" w:tplc="F29E2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9165823">
    <w:abstractNumId w:val="2"/>
  </w:num>
  <w:num w:numId="2" w16cid:durableId="854879713">
    <w:abstractNumId w:val="1"/>
  </w:num>
  <w:num w:numId="3" w16cid:durableId="133700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LI0NjQwMDOwsLRQ0lEKTi0uzszPAykwrAUAkiU4qiwAAAA="/>
  </w:docVars>
  <w:rsids>
    <w:rsidRoot w:val="000F46B0"/>
    <w:rsid w:val="000F46B0"/>
    <w:rsid w:val="00263595"/>
    <w:rsid w:val="0044081F"/>
    <w:rsid w:val="00D33BF5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DB2A"/>
  <w15:chartTrackingRefBased/>
  <w15:docId w15:val="{C868A30E-AFEA-47DF-9B95-875C04ED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6B0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0F46B0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0F46B0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0F46B0"/>
    <w:rPr>
      <w:rFonts w:eastAsiaTheme="minorEastAsia"/>
      <w:kern w:val="24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0F46B0"/>
    <w:rPr>
      <w:b w:val="0"/>
      <w:bCs w:val="0"/>
      <w:caps/>
      <w:smallCaps w:val="0"/>
    </w:rPr>
  </w:style>
  <w:style w:type="paragraph" w:styleId="Title">
    <w:name w:val="Title"/>
    <w:basedOn w:val="Normal"/>
    <w:link w:val="TitleChar"/>
    <w:qFormat/>
    <w:rsid w:val="000F46B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0F46B0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0F46B0"/>
    <w:pPr>
      <w:ind w:left="720" w:firstLine="0"/>
      <w:contextualSpacing/>
    </w:pPr>
  </w:style>
  <w:style w:type="paragraph" w:styleId="NormalWeb">
    <w:name w:val="Normal (Web)"/>
    <w:basedOn w:val="Normal"/>
    <w:uiPriority w:val="99"/>
    <w:unhideWhenUsed/>
    <w:rsid w:val="000F46B0"/>
    <w:pPr>
      <w:ind w:firstLine="0"/>
    </w:pPr>
    <w:rPr>
      <w:rFonts w:ascii="Times New Roman" w:hAnsi="Times New Roman" w:cs="Times New Roman"/>
    </w:rPr>
  </w:style>
  <w:style w:type="paragraph" w:customStyle="1" w:styleId="Title2">
    <w:name w:val="Title 2"/>
    <w:basedOn w:val="Normal"/>
    <w:uiPriority w:val="1"/>
    <w:qFormat/>
    <w:rsid w:val="000F46B0"/>
    <w:pPr>
      <w:ind w:firstLine="0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D33BF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08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1F"/>
    <w:rPr>
      <w:rFonts w:eastAsiaTheme="minorEastAsia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technology-6108548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8B6035AE2A43CDAF44327A9751B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18414-11C8-4D51-9DD4-8715300257E6}"/>
      </w:docPartPr>
      <w:docPartBody>
        <w:p w:rsidR="00EF298F" w:rsidRDefault="00687493" w:rsidP="00687493">
          <w:pPr>
            <w:pStyle w:val="CA8B6035AE2A43CDAF44327A9751BA2F"/>
          </w:pPr>
          <w:r>
            <w:t>[Title Here, up to 12 Words, on One to Two Lines]</w:t>
          </w:r>
        </w:p>
      </w:docPartBody>
    </w:docPart>
    <w:docPart>
      <w:docPartPr>
        <w:name w:val="6EA219A8D8FE4ED79BB60BB7CFB4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14D4-928B-488A-B0F1-718E5F471226}"/>
      </w:docPartPr>
      <w:docPartBody>
        <w:p w:rsidR="00EF298F" w:rsidRDefault="00687493" w:rsidP="00687493">
          <w:pPr>
            <w:pStyle w:val="6EA219A8D8FE4ED79BB60BB7CFB4CF05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93"/>
    <w:rsid w:val="001252FB"/>
    <w:rsid w:val="00687493"/>
    <w:rsid w:val="00EC455B"/>
    <w:rsid w:val="00E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B6035AE2A43CDAF44327A9751BA2F">
    <w:name w:val="CA8B6035AE2A43CDAF44327A9751BA2F"/>
    <w:rsid w:val="00687493"/>
  </w:style>
  <w:style w:type="paragraph" w:customStyle="1" w:styleId="6EA219A8D8FE4ED79BB60BB7CFB4CF05">
    <w:name w:val="6EA219A8D8FE4ED79BB60BB7CFB4CF05"/>
    <w:rsid w:val="00687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Summary of Cyberattack on Ukrainian Power Grid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Cyberattack on Ukrainian Power Grid</dc:title>
  <dc:subject/>
  <dc:creator>Truc Huynh</dc:creator>
  <cp:keywords/>
  <dc:description/>
  <cp:lastModifiedBy>Truc Huynh</cp:lastModifiedBy>
  <cp:revision>3</cp:revision>
  <dcterms:created xsi:type="dcterms:W3CDTF">2022-10-09T15:24:00Z</dcterms:created>
  <dcterms:modified xsi:type="dcterms:W3CDTF">2022-10-09T16:35:00Z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f46f439f-411d-43f8-ad99-a6e9c83e91d3</vt:lpwstr>
  </property>
</Properties>
</file>