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1F8C" w14:textId="01E07BBE" w:rsidR="009F0C7A" w:rsidRDefault="009F0C7A" w:rsidP="009F0C7A">
      <w:pPr>
        <w:pStyle w:val="Bullet"/>
        <w:numPr>
          <w:ilvl w:val="0"/>
          <w:numId w:val="0"/>
        </w:numPr>
        <w:ind w:left="720" w:hanging="360"/>
      </w:pPr>
      <w:r>
        <w:t>Project Part 1: Identifying Supply Chain Security Management Issues and Sources of Threat</w:t>
      </w:r>
      <w:r>
        <w:t xml:space="preserve"> I</w:t>
      </w:r>
      <w:r>
        <w:t>nformation</w:t>
      </w:r>
    </w:p>
    <w:p w14:paraId="1BF7D55C" w14:textId="77777777" w:rsidR="009F0C7A" w:rsidRDefault="009F0C7A" w:rsidP="009F0C7A">
      <w:pPr>
        <w:pStyle w:val="Bullet"/>
        <w:numPr>
          <w:ilvl w:val="0"/>
          <w:numId w:val="0"/>
        </w:numPr>
        <w:ind w:left="720" w:hanging="360"/>
      </w:pPr>
    </w:p>
    <w:p w14:paraId="0FC3D118" w14:textId="77777777" w:rsidR="009F0C7A" w:rsidRDefault="009F0C7A" w:rsidP="009F0C7A">
      <w:pPr>
        <w:pStyle w:val="Bullet"/>
        <w:numPr>
          <w:ilvl w:val="0"/>
          <w:numId w:val="3"/>
        </w:numPr>
      </w:pPr>
      <w:r>
        <w:t>Perform research and write a report that:</w:t>
      </w:r>
    </w:p>
    <w:p w14:paraId="663939B8" w14:textId="3BC6EA6D" w:rsidR="009F0C7A" w:rsidRDefault="009F0C7A" w:rsidP="009F0C7A">
      <w:pPr>
        <w:pStyle w:val="Bullet"/>
        <w:numPr>
          <w:ilvl w:val="0"/>
          <w:numId w:val="4"/>
        </w:numPr>
        <w:tabs>
          <w:tab w:val="left" w:pos="720"/>
        </w:tabs>
      </w:pPr>
      <w:r>
        <w:t>Describes three supply chain security management issues that could affect electricity generators and then the power grid overall</w:t>
      </w:r>
    </w:p>
    <w:p w14:paraId="3C6823EE" w14:textId="7DEB025F" w:rsidR="009F0C7A" w:rsidRDefault="009F0C7A" w:rsidP="009F0C7A">
      <w:pPr>
        <w:pStyle w:val="Bullet"/>
        <w:numPr>
          <w:ilvl w:val="0"/>
          <w:numId w:val="4"/>
        </w:numPr>
        <w:tabs>
          <w:tab w:val="left" w:pos="720"/>
        </w:tabs>
      </w:pPr>
      <w:r>
        <w:t xml:space="preserve">Includes a list of five information sources and their URLs (e.g., Computer Network Defense vendor sites, Computer Emergency Response Teams, and so on) that would help grid operators maintain </w:t>
      </w:r>
      <w:r>
        <w:t xml:space="preserve">the </w:t>
      </w:r>
      <w:r>
        <w:t>currency of computer network defense threat conditions and determine which security issues may have an impact on the power grid network</w:t>
      </w:r>
    </w:p>
    <w:p w14:paraId="0237445F" w14:textId="77777777" w:rsidR="009F0C7A" w:rsidRDefault="009F0C7A" w:rsidP="009F0C7A">
      <w:pPr>
        <w:pStyle w:val="ISSAlistbullet"/>
        <w:numPr>
          <w:ilvl w:val="0"/>
          <w:numId w:val="3"/>
        </w:numPr>
      </w:pPr>
      <w:r>
        <w:t>Cite sources, where appropriate.</w:t>
      </w:r>
    </w:p>
    <w:p w14:paraId="24CE0C8A" w14:textId="77777777" w:rsidR="009F0C7A" w:rsidRDefault="009F0C7A" w:rsidP="009F0C7A">
      <w:pPr>
        <w:pStyle w:val="Bullet"/>
        <w:numPr>
          <w:ilvl w:val="0"/>
          <w:numId w:val="0"/>
        </w:numPr>
        <w:ind w:left="360"/>
      </w:pPr>
    </w:p>
    <w:p w14:paraId="5613086B" w14:textId="77777777" w:rsidR="00BC17FD" w:rsidRDefault="00BC17FD"/>
    <w:sectPr w:rsidR="00BC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singleLevel"/>
    <w:tmpl w:val="B36236A4"/>
    <w:lvl w:ilvl="0">
      <w:start w:val="1"/>
      <w:numFmt w:val="decimal"/>
      <w:pStyle w:val="ISSAlistbullet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C497B5A"/>
    <w:multiLevelType w:val="singleLevel"/>
    <w:tmpl w:val="B36236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46EE5684"/>
    <w:multiLevelType w:val="hybridMultilevel"/>
    <w:tmpl w:val="0264F0F2"/>
    <w:lvl w:ilvl="0" w:tplc="05D40946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BBC2A2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954A1"/>
    <w:multiLevelType w:val="hybridMultilevel"/>
    <w:tmpl w:val="E2A21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577251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5615676">
    <w:abstractNumId w:val="0"/>
    <w:lvlOverride w:ilvl="0">
      <w:startOverride w:val="1"/>
    </w:lvlOverride>
  </w:num>
  <w:num w:numId="3" w16cid:durableId="2129615013">
    <w:abstractNumId w:val="1"/>
    <w:lvlOverride w:ilvl="0">
      <w:startOverride w:val="1"/>
    </w:lvlOverride>
  </w:num>
  <w:num w:numId="4" w16cid:durableId="20516846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C"/>
    <w:rsid w:val="0036584C"/>
    <w:rsid w:val="009F0C7A"/>
    <w:rsid w:val="00BC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E817"/>
  <w15:chartTrackingRefBased/>
  <w15:docId w15:val="{66998974-291A-4A37-A8D9-7AC51B55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Char">
    <w:name w:val="Bullet Char"/>
    <w:basedOn w:val="DefaultParagraphFont"/>
    <w:link w:val="Bullet"/>
    <w:locked/>
    <w:rsid w:val="009F0C7A"/>
    <w:rPr>
      <w:rFonts w:ascii="Arial" w:hAnsi="Arial" w:cs="Arial"/>
      <w:sz w:val="20"/>
      <w:szCs w:val="24"/>
    </w:rPr>
  </w:style>
  <w:style w:type="paragraph" w:customStyle="1" w:styleId="Bullet">
    <w:name w:val="Bullet"/>
    <w:basedOn w:val="Normal"/>
    <w:link w:val="BulletChar"/>
    <w:qFormat/>
    <w:rsid w:val="009F0C7A"/>
    <w:pPr>
      <w:numPr>
        <w:numId w:val="1"/>
      </w:numPr>
      <w:spacing w:after="0" w:line="288" w:lineRule="auto"/>
    </w:pPr>
    <w:rPr>
      <w:rFonts w:ascii="Arial" w:hAnsi="Arial" w:cs="Arial"/>
      <w:sz w:val="20"/>
      <w:szCs w:val="24"/>
    </w:rPr>
  </w:style>
  <w:style w:type="character" w:customStyle="1" w:styleId="ISSAlistbulletChar">
    <w:name w:val="ISSA_list_bullet Char"/>
    <w:basedOn w:val="DefaultParagraphFont"/>
    <w:link w:val="ISSAlistbullet"/>
    <w:locked/>
    <w:rsid w:val="009F0C7A"/>
    <w:rPr>
      <w:rFonts w:ascii="Arial" w:hAnsi="Arial" w:cs="Arial"/>
      <w:sz w:val="20"/>
    </w:rPr>
  </w:style>
  <w:style w:type="paragraph" w:customStyle="1" w:styleId="ISSAlistbullet">
    <w:name w:val="ISSA_list_bullet"/>
    <w:basedOn w:val="Normal"/>
    <w:link w:val="ISSAlistbulletChar"/>
    <w:qFormat/>
    <w:rsid w:val="009F0C7A"/>
    <w:pPr>
      <w:numPr>
        <w:numId w:val="2"/>
      </w:numPr>
      <w:suppressAutoHyphens/>
      <w:spacing w:after="0" w:line="288" w:lineRule="auto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542</Characters>
  <Application>Microsoft Office Word</Application>
  <DocSecurity>0</DocSecurity>
  <Lines>9</Lines>
  <Paragraphs>5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3</cp:revision>
  <dcterms:created xsi:type="dcterms:W3CDTF">2022-09-22T18:28:00Z</dcterms:created>
  <dcterms:modified xsi:type="dcterms:W3CDTF">2022-09-22T18:32:00Z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c4927dabaf04b66b78d07eb1d8ed93df3d5e52b23fa4588d2bbab75c179223ae</vt:lpwstr>
  </property>
</Properties>
</file>