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0319D" w14:textId="2CBC67A4" w:rsidR="00FE7910" w:rsidRPr="00FE7910" w:rsidRDefault="00986E85" w:rsidP="006E3BC2">
      <w:pPr>
        <w:pStyle w:val="Title"/>
      </w:pPr>
      <w:r w:rsidRPr="006E3BC2">
        <w:rPr>
          <w:rFonts w:hint="eastAsia"/>
        </w:rPr>
        <w:t>通达物流系统架构设计文档</w:t>
      </w:r>
    </w:p>
    <w:p w14:paraId="661C4F7B" w14:textId="4A109A01" w:rsidR="00DB4637" w:rsidRPr="00DB4637" w:rsidRDefault="00DB4637" w:rsidP="00DB4637"/>
    <w:p w14:paraId="35C778D1" w14:textId="339C8E6B" w:rsidR="00E53543" w:rsidRDefault="00E53543" w:rsidP="00E53543"/>
    <w:p w14:paraId="0F0939A7" w14:textId="6FF575BC" w:rsidR="00E53543" w:rsidRDefault="00E53543" w:rsidP="00E53543"/>
    <w:p w14:paraId="36B2A4BC" w14:textId="27A0DDCD" w:rsidR="00E53543" w:rsidRDefault="00E53543" w:rsidP="00E53543">
      <w:pPr>
        <w:jc w:val="center"/>
      </w:pPr>
    </w:p>
    <w:p w14:paraId="1B1E662D" w14:textId="73FAF995" w:rsidR="00EB52C8" w:rsidRDefault="00FE7910" w:rsidP="00E53543">
      <w:pPr>
        <w:jc w:val="center"/>
      </w:pPr>
      <w:r>
        <w:rPr>
          <w:rFonts w:hint="eastAsia"/>
        </w:rPr>
        <w:t>极客大学架构师训练营第</w:t>
      </w:r>
      <w:r>
        <w:rPr>
          <w:rFonts w:hint="eastAsia"/>
        </w:rPr>
        <w:t>0</w:t>
      </w:r>
      <w:r>
        <w:rPr>
          <w:rFonts w:hint="eastAsia"/>
        </w:rPr>
        <w:t>期</w:t>
      </w:r>
      <w:r>
        <w:rPr>
          <w:rFonts w:hint="eastAsia"/>
        </w:rPr>
        <w:t>4</w:t>
      </w:r>
      <w:r>
        <w:rPr>
          <w:rFonts w:hint="eastAsia"/>
        </w:rPr>
        <w:t>班</w:t>
      </w:r>
      <w:r>
        <w:rPr>
          <w:rFonts w:hint="eastAsia"/>
        </w:rPr>
        <w:t>2</w:t>
      </w:r>
      <w:r>
        <w:rPr>
          <w:rFonts w:hint="eastAsia"/>
        </w:rPr>
        <w:t>组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严雪忠</w:t>
      </w:r>
    </w:p>
    <w:p w14:paraId="7E45C296" w14:textId="3012A7BC" w:rsidR="00D60306" w:rsidRDefault="00D60306" w:rsidP="00E53543">
      <w:pPr>
        <w:jc w:val="center"/>
      </w:pPr>
      <w:r>
        <w:t>2020</w:t>
      </w:r>
      <w:r w:rsidR="00E05158">
        <w:t>.</w:t>
      </w:r>
      <w:r w:rsidR="00094202">
        <w:t>9</w:t>
      </w:r>
    </w:p>
    <w:p w14:paraId="5C81226F" w14:textId="77777777" w:rsidR="00FE7910" w:rsidRDefault="00FE7910" w:rsidP="00E53543">
      <w:pPr>
        <w:jc w:val="center"/>
      </w:pPr>
    </w:p>
    <w:p w14:paraId="0233EABC" w14:textId="77777777" w:rsidR="00FE7910" w:rsidRDefault="00FE7910" w:rsidP="00E53543">
      <w:pPr>
        <w:jc w:val="center"/>
      </w:pPr>
    </w:p>
    <w:p w14:paraId="59B773C5" w14:textId="77777777" w:rsidR="000C2A41" w:rsidRDefault="000C2A41" w:rsidP="00FE7910">
      <w:pPr>
        <w:jc w:val="center"/>
      </w:pPr>
      <w:r w:rsidRPr="000C2A41">
        <w:rPr>
          <w:noProof/>
        </w:rPr>
        <w:drawing>
          <wp:inline distT="0" distB="0" distL="0" distR="0" wp14:anchorId="0E58B559" wp14:editId="7C31C46F">
            <wp:extent cx="1531753" cy="47248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1753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459CF" w14:textId="1C49E3DE" w:rsidR="00EB52C8" w:rsidRDefault="00FE7910" w:rsidP="00FE7910">
      <w:pPr>
        <w:jc w:val="center"/>
      </w:pPr>
      <w:r>
        <w:rPr>
          <w:noProof/>
        </w:rPr>
        <w:drawing>
          <wp:inline distT="0" distB="0" distL="0" distR="0" wp14:anchorId="294FE327" wp14:editId="4F812271">
            <wp:extent cx="3581400" cy="11520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484" cy="116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52C8">
        <w:br w:type="page"/>
      </w:r>
    </w:p>
    <w:p w14:paraId="7DBE12B0" w14:textId="4A79E4AA" w:rsidR="0043678B" w:rsidRDefault="00EB52C8" w:rsidP="003517D0">
      <w:pPr>
        <w:pStyle w:val="Style1"/>
      </w:pPr>
      <w:r w:rsidRPr="003517D0">
        <w:lastRenderedPageBreak/>
        <w:t>系统</w:t>
      </w:r>
      <w:r w:rsidRPr="003517D0">
        <w:rPr>
          <w:rFonts w:hint="eastAsia"/>
        </w:rPr>
        <w:t>概述</w:t>
      </w:r>
    </w:p>
    <w:p w14:paraId="59890ABF" w14:textId="198D0EFC" w:rsidR="009A6B15" w:rsidRPr="009A6B15" w:rsidRDefault="00785842" w:rsidP="003517D0">
      <w:pPr>
        <w:pStyle w:val="Style2"/>
      </w:pPr>
      <w:r w:rsidRPr="003517D0">
        <w:t>系统目的</w:t>
      </w:r>
    </w:p>
    <w:p w14:paraId="4D07398E" w14:textId="5C6E81BA" w:rsidR="002014BE" w:rsidRDefault="00785842" w:rsidP="00785842">
      <w:r>
        <w:rPr>
          <w:rFonts w:hint="eastAsia"/>
        </w:rPr>
        <w:t>通达物流系统是一个解决</w:t>
      </w:r>
      <w:r w:rsidR="00B84876">
        <w:rPr>
          <w:rFonts w:hint="eastAsia"/>
        </w:rPr>
        <w:t>同城</w:t>
      </w:r>
      <w:r>
        <w:rPr>
          <w:rFonts w:hint="eastAsia"/>
        </w:rPr>
        <w:t>用户</w:t>
      </w:r>
      <w:r w:rsidR="00044422">
        <w:rPr>
          <w:rFonts w:hint="eastAsia"/>
        </w:rPr>
        <w:t>与快递员</w:t>
      </w:r>
      <w:r>
        <w:rPr>
          <w:rFonts w:hint="eastAsia"/>
        </w:rPr>
        <w:t>快速寄件</w:t>
      </w:r>
      <w:r w:rsidR="00566E3C">
        <w:t>/</w:t>
      </w:r>
      <w:r w:rsidR="00566E3C">
        <w:t>取</w:t>
      </w:r>
      <w:r w:rsidR="00566E3C">
        <w:rPr>
          <w:rFonts w:hint="eastAsia"/>
        </w:rPr>
        <w:t>件</w:t>
      </w:r>
      <w:r>
        <w:rPr>
          <w:rFonts w:hint="eastAsia"/>
        </w:rPr>
        <w:t>、</w:t>
      </w:r>
      <w:r w:rsidR="00B238EF">
        <w:rPr>
          <w:rFonts w:hint="eastAsia"/>
        </w:rPr>
        <w:t>下单</w:t>
      </w:r>
      <w:r w:rsidR="00B238EF">
        <w:rPr>
          <w:rFonts w:hint="eastAsia"/>
        </w:rPr>
        <w:t>/</w:t>
      </w:r>
      <w:r w:rsidR="00B238EF">
        <w:t>抢单</w:t>
      </w:r>
      <w:r w:rsidR="00B238EF">
        <w:rPr>
          <w:rFonts w:hint="eastAsia"/>
        </w:rPr>
        <w:t>、</w:t>
      </w:r>
      <w:r w:rsidR="0035102F">
        <w:rPr>
          <w:rFonts w:hint="eastAsia"/>
        </w:rPr>
        <w:t>支付</w:t>
      </w:r>
      <w:r w:rsidR="00B238EF">
        <w:rPr>
          <w:rFonts w:hint="eastAsia"/>
        </w:rPr>
        <w:t>/</w:t>
      </w:r>
      <w:r w:rsidR="00B238EF">
        <w:rPr>
          <w:rFonts w:hint="eastAsia"/>
        </w:rPr>
        <w:t>提现</w:t>
      </w:r>
      <w:r w:rsidR="0035102F">
        <w:rPr>
          <w:rFonts w:hint="eastAsia"/>
        </w:rPr>
        <w:t>、</w:t>
      </w:r>
      <w:r w:rsidR="00C37AEF">
        <w:rPr>
          <w:rFonts w:hint="eastAsia"/>
        </w:rPr>
        <w:t>综合</w:t>
      </w:r>
      <w:r>
        <w:rPr>
          <w:rFonts w:hint="eastAsia"/>
        </w:rPr>
        <w:t>查询</w:t>
      </w:r>
      <w:r w:rsidR="0035102F">
        <w:rPr>
          <w:rFonts w:hint="eastAsia"/>
        </w:rPr>
        <w:t>的物流</w:t>
      </w:r>
      <w:r>
        <w:rPr>
          <w:rFonts w:hint="eastAsia"/>
        </w:rPr>
        <w:t>系统</w:t>
      </w:r>
      <w:r w:rsidR="0035102F">
        <w:rPr>
          <w:rFonts w:hint="eastAsia"/>
        </w:rPr>
        <w:t>。</w:t>
      </w:r>
    </w:p>
    <w:p w14:paraId="1613AB6F" w14:textId="660AD393" w:rsidR="0035102F" w:rsidRDefault="004F6B49" w:rsidP="00785842">
      <w:r>
        <w:t>该系统</w:t>
      </w:r>
      <w:r w:rsidR="004B4F4F">
        <w:rPr>
          <w:rFonts w:hint="eastAsia"/>
        </w:rPr>
        <w:t>通过对</w:t>
      </w:r>
      <w:r w:rsidR="002014BE">
        <w:rPr>
          <w:rFonts w:hint="eastAsia"/>
        </w:rPr>
        <w:t>用户周围</w:t>
      </w:r>
      <w:r w:rsidR="004B4F4F">
        <w:rPr>
          <w:rFonts w:hint="eastAsia"/>
        </w:rPr>
        <w:t>寄件资源（</w:t>
      </w:r>
      <w:r w:rsidR="0035102F">
        <w:rPr>
          <w:rFonts w:hint="eastAsia"/>
        </w:rPr>
        <w:t>快递员</w:t>
      </w:r>
      <w:r w:rsidR="004B4F4F">
        <w:rPr>
          <w:rFonts w:hint="eastAsia"/>
        </w:rPr>
        <w:t>）的合理调配，</w:t>
      </w:r>
      <w:r w:rsidR="002014BE">
        <w:rPr>
          <w:rFonts w:hint="eastAsia"/>
        </w:rPr>
        <w:t>提高</w:t>
      </w:r>
      <w:r w:rsidR="00C25C2D">
        <w:t>了</w:t>
      </w:r>
      <w:r w:rsidR="00830AB2">
        <w:t>社会</w:t>
      </w:r>
      <w:r w:rsidR="002014BE">
        <w:rPr>
          <w:rFonts w:hint="eastAsia"/>
        </w:rPr>
        <w:t>资源</w:t>
      </w:r>
      <w:r w:rsidR="00C25C2D">
        <w:rPr>
          <w:rFonts w:hint="eastAsia"/>
        </w:rPr>
        <w:t>的</w:t>
      </w:r>
      <w:r w:rsidR="002014BE">
        <w:rPr>
          <w:rFonts w:hint="eastAsia"/>
        </w:rPr>
        <w:t>利用率，实现</w:t>
      </w:r>
      <w:r w:rsidR="003D4B92">
        <w:rPr>
          <w:rFonts w:hint="eastAsia"/>
        </w:rPr>
        <w:t>了优势</w:t>
      </w:r>
      <w:r w:rsidR="004225A4">
        <w:rPr>
          <w:rFonts w:hint="eastAsia"/>
        </w:rPr>
        <w:t>快递</w:t>
      </w:r>
      <w:r w:rsidR="003D4B92">
        <w:rPr>
          <w:rFonts w:hint="eastAsia"/>
        </w:rPr>
        <w:t>资源的共享，以达到</w:t>
      </w:r>
      <w:r w:rsidR="00630529">
        <w:rPr>
          <w:rFonts w:hint="eastAsia"/>
        </w:rPr>
        <w:t>用户</w:t>
      </w:r>
      <w:r w:rsidR="002014BE">
        <w:rPr>
          <w:rFonts w:hint="eastAsia"/>
        </w:rPr>
        <w:t>快速寄件的目的。</w:t>
      </w:r>
    </w:p>
    <w:p w14:paraId="148CE1DF" w14:textId="4C229B7F" w:rsidR="00766FD3" w:rsidRDefault="007A663F" w:rsidP="00785842">
      <w:r>
        <w:rPr>
          <w:rFonts w:hint="eastAsia"/>
        </w:rPr>
        <w:t>该系统</w:t>
      </w:r>
      <w:r w:rsidR="00766FD3">
        <w:rPr>
          <w:rFonts w:hint="eastAsia"/>
        </w:rPr>
        <w:t>是公司同城物流战略的核心系统，承担着公司主要的业务功能，是实现公司上市基石。</w:t>
      </w:r>
    </w:p>
    <w:p w14:paraId="79D3AAA4" w14:textId="1092B1FF" w:rsidR="004B4F4F" w:rsidRDefault="00766FD3" w:rsidP="00785842">
      <w:r>
        <w:rPr>
          <w:rFonts w:hint="eastAsia"/>
        </w:rPr>
        <w:t>该系统</w:t>
      </w:r>
      <w:r w:rsidR="007A663F">
        <w:rPr>
          <w:rFonts w:hint="eastAsia"/>
        </w:rPr>
        <w:t>后续还会支持</w:t>
      </w:r>
      <w:r w:rsidR="002014BE">
        <w:rPr>
          <w:rFonts w:hint="eastAsia"/>
        </w:rPr>
        <w:t>后台管理</w:t>
      </w:r>
      <w:r w:rsidR="00510E64">
        <w:rPr>
          <w:rFonts w:hint="eastAsia"/>
        </w:rPr>
        <w:t>，如</w:t>
      </w:r>
      <w:r w:rsidR="002014BE">
        <w:rPr>
          <w:rFonts w:hint="eastAsia"/>
        </w:rPr>
        <w:t>订单、物流信息的汇总</w:t>
      </w:r>
      <w:r w:rsidR="008A0308">
        <w:rPr>
          <w:rFonts w:hint="eastAsia"/>
        </w:rPr>
        <w:t>、</w:t>
      </w:r>
      <w:r w:rsidR="002014BE">
        <w:rPr>
          <w:rFonts w:hint="eastAsia"/>
        </w:rPr>
        <w:t>生成业务报表</w:t>
      </w:r>
      <w:r w:rsidR="006A07C6">
        <w:rPr>
          <w:rFonts w:hint="eastAsia"/>
        </w:rPr>
        <w:t>、统计</w:t>
      </w:r>
      <w:r w:rsidR="002014BE">
        <w:rPr>
          <w:rFonts w:hint="eastAsia"/>
        </w:rPr>
        <w:t>等</w:t>
      </w:r>
      <w:r w:rsidR="00510E64">
        <w:rPr>
          <w:rFonts w:hint="eastAsia"/>
        </w:rPr>
        <w:t>功能</w:t>
      </w:r>
      <w:r w:rsidR="002014BE">
        <w:rPr>
          <w:rFonts w:hint="eastAsia"/>
        </w:rPr>
        <w:t>。</w:t>
      </w:r>
    </w:p>
    <w:p w14:paraId="7908F37D" w14:textId="0117B841" w:rsidR="003517D0" w:rsidRDefault="0068027F" w:rsidP="003517D0">
      <w:pPr>
        <w:pStyle w:val="Style2"/>
      </w:pPr>
      <w:r>
        <w:rPr>
          <w:rFonts w:hint="eastAsia"/>
        </w:rPr>
        <w:t>系统</w:t>
      </w:r>
      <w:r w:rsidR="00D9747C">
        <w:rPr>
          <w:rFonts w:hint="eastAsia"/>
        </w:rPr>
        <w:t>使用</w:t>
      </w:r>
      <w:r>
        <w:rPr>
          <w:rFonts w:hint="eastAsia"/>
        </w:rPr>
        <w:t>范围</w:t>
      </w:r>
    </w:p>
    <w:p w14:paraId="77358DA2" w14:textId="7ED693A8" w:rsidR="002A0813" w:rsidRDefault="00BA5253" w:rsidP="00BA5253">
      <w:r>
        <w:rPr>
          <w:rFonts w:hint="eastAsia"/>
        </w:rPr>
        <w:t>通达物流系统的使用</w:t>
      </w:r>
      <w:r w:rsidR="002A0813">
        <w:rPr>
          <w:rFonts w:hint="eastAsia"/>
        </w:rPr>
        <w:t>(</w:t>
      </w:r>
      <w:r w:rsidR="002A0813">
        <w:t>App)</w:t>
      </w:r>
      <w:r w:rsidR="00AA631D">
        <w:rPr>
          <w:rFonts w:hint="eastAsia"/>
        </w:rPr>
        <w:t>并</w:t>
      </w:r>
      <w:r w:rsidR="002A0813">
        <w:rPr>
          <w:rFonts w:hint="eastAsia"/>
        </w:rPr>
        <w:t>无地理位置限制</w:t>
      </w:r>
      <w:r w:rsidR="004D6207">
        <w:rPr>
          <w:rFonts w:hint="eastAsia"/>
        </w:rPr>
        <w:t>，全世界只要有因特网的地方都能登录、查看、浏览系统网页。</w:t>
      </w:r>
    </w:p>
    <w:p w14:paraId="06044592" w14:textId="7F234014" w:rsidR="00BA5253" w:rsidRDefault="004D6207" w:rsidP="00BA5253">
      <w:r>
        <w:rPr>
          <w:rFonts w:hint="eastAsia"/>
        </w:rPr>
        <w:t>但</w:t>
      </w:r>
      <w:r w:rsidR="007F59FF">
        <w:rPr>
          <w:rFonts w:hint="eastAsia"/>
        </w:rPr>
        <w:t>寄件</w:t>
      </w:r>
      <w:r w:rsidR="007F59FF">
        <w:rPr>
          <w:rFonts w:hint="eastAsia"/>
        </w:rPr>
        <w:t>/</w:t>
      </w:r>
      <w:r w:rsidR="007F59FF">
        <w:rPr>
          <w:rFonts w:hint="eastAsia"/>
        </w:rPr>
        <w:t>取件</w:t>
      </w:r>
      <w:r w:rsidR="00371060">
        <w:rPr>
          <w:rFonts w:hint="eastAsia"/>
        </w:rPr>
        <w:t>功能</w:t>
      </w:r>
      <w:r w:rsidR="00021FA4">
        <w:rPr>
          <w:rFonts w:hint="eastAsia"/>
        </w:rPr>
        <w:t>使用</w:t>
      </w:r>
      <w:r w:rsidR="007F59FF">
        <w:rPr>
          <w:rFonts w:hint="eastAsia"/>
        </w:rPr>
        <w:t>范围</w:t>
      </w:r>
      <w:r w:rsidR="00BA5253">
        <w:rPr>
          <w:rFonts w:hint="eastAsia"/>
        </w:rPr>
        <w:t>目前为：</w:t>
      </w:r>
      <w:r>
        <w:rPr>
          <w:rFonts w:hint="eastAsia"/>
        </w:rPr>
        <w:t>中国大陆（港澳台除外）内的</w:t>
      </w:r>
      <w:r w:rsidR="004002F6">
        <w:rPr>
          <w:rFonts w:hint="eastAsia"/>
        </w:rPr>
        <w:t>同一个城市</w:t>
      </w:r>
      <w:r w:rsidR="00EE5783">
        <w:rPr>
          <w:rFonts w:hint="eastAsia"/>
        </w:rPr>
        <w:t>，</w:t>
      </w:r>
      <w:r w:rsidR="001315D4">
        <w:rPr>
          <w:rFonts w:hint="eastAsia"/>
        </w:rPr>
        <w:t>即用户与快递员必须在同一个城市</w:t>
      </w:r>
      <w:r w:rsidR="006E46B7">
        <w:rPr>
          <w:rFonts w:hint="eastAsia"/>
        </w:rPr>
        <w:t>内</w:t>
      </w:r>
      <w:r w:rsidR="001315D4">
        <w:rPr>
          <w:rFonts w:hint="eastAsia"/>
        </w:rPr>
        <w:t>。</w:t>
      </w:r>
    </w:p>
    <w:p w14:paraId="6F87B4D7" w14:textId="6C0110AD" w:rsidR="00374C0A" w:rsidRDefault="00374C0A" w:rsidP="00E85701">
      <w:pPr>
        <w:pStyle w:val="Style2"/>
      </w:pPr>
      <w:r>
        <w:rPr>
          <w:rFonts w:hint="eastAsia"/>
        </w:rPr>
        <w:t>引用文档</w:t>
      </w:r>
    </w:p>
    <w:p w14:paraId="677247D8" w14:textId="2B5E5485" w:rsidR="00E91DD1" w:rsidRDefault="00374C0A" w:rsidP="00374C0A">
      <w:r>
        <w:t>Doc</w:t>
      </w:r>
      <w:r w:rsidR="006F5BFB">
        <w:t>123456</w:t>
      </w:r>
      <w:r>
        <w:t xml:space="preserve"> - </w:t>
      </w:r>
      <w:r>
        <w:rPr>
          <w:rFonts w:hint="eastAsia"/>
        </w:rPr>
        <w:t>通达物流系统需求文档</w:t>
      </w:r>
      <w:r>
        <w:rPr>
          <w:rFonts w:hint="eastAsia"/>
        </w:rPr>
        <w:t>.</w:t>
      </w:r>
      <w:r w:rsidR="00B8528C">
        <w:t>docx</w:t>
      </w:r>
      <w:r w:rsidR="00824A6C">
        <w:t xml:space="preserve"> -</w:t>
      </w:r>
      <w:r w:rsidR="00CB6660">
        <w:t xml:space="preserve"> To be created.</w:t>
      </w:r>
    </w:p>
    <w:p w14:paraId="6FB02AAC" w14:textId="208573CF" w:rsidR="008E71B1" w:rsidRDefault="008E71B1" w:rsidP="00A71B67">
      <w:pPr>
        <w:pStyle w:val="Style1"/>
      </w:pPr>
      <w:r>
        <w:rPr>
          <w:rFonts w:hint="eastAsia"/>
        </w:rPr>
        <w:t>系统需求</w:t>
      </w:r>
    </w:p>
    <w:p w14:paraId="0DAF2C52" w14:textId="2B2BD2C9" w:rsidR="00091D15" w:rsidRDefault="008E71B1" w:rsidP="00A71B67">
      <w:pPr>
        <w:pStyle w:val="Style2"/>
      </w:pPr>
      <w:r w:rsidRPr="00CD07AF">
        <w:rPr>
          <w:rFonts w:hint="eastAsia"/>
        </w:rPr>
        <w:t>功能需求</w:t>
      </w:r>
    </w:p>
    <w:p w14:paraId="4B422E41" w14:textId="74EBBC1F" w:rsidR="00785842" w:rsidRDefault="00785842" w:rsidP="00785842">
      <w:r>
        <w:rPr>
          <w:rFonts w:hint="eastAsia"/>
        </w:rPr>
        <w:t>通达物流系统主要包含以下功能</w:t>
      </w:r>
      <w:r w:rsidR="00761ABD">
        <w:rPr>
          <w:rFonts w:hint="eastAsia"/>
        </w:rPr>
        <w:t>：</w:t>
      </w:r>
    </w:p>
    <w:p w14:paraId="1B28F3DB" w14:textId="17E922F8" w:rsidR="00785842" w:rsidRDefault="00761ABD" w:rsidP="00761ABD">
      <w:pPr>
        <w:pStyle w:val="ListParagraph"/>
        <w:numPr>
          <w:ilvl w:val="0"/>
          <w:numId w:val="13"/>
        </w:numPr>
      </w:pPr>
      <w:r>
        <w:rPr>
          <w:rFonts w:hint="eastAsia"/>
        </w:rPr>
        <w:t>用户通过手机</w:t>
      </w:r>
      <w:r>
        <w:rPr>
          <w:rFonts w:hint="eastAsia"/>
        </w:rPr>
        <w:t xml:space="preserve"> App</w:t>
      </w:r>
      <w:r>
        <w:t xml:space="preserve">(iOS/Android) </w:t>
      </w:r>
      <w:r>
        <w:rPr>
          <w:rFonts w:hint="eastAsia"/>
        </w:rPr>
        <w:t>发起快递下单请求并支付</w:t>
      </w:r>
    </w:p>
    <w:p w14:paraId="37ED3047" w14:textId="77CA13B6" w:rsidR="00761ABD" w:rsidRDefault="00761ABD" w:rsidP="00761ABD">
      <w:pPr>
        <w:pStyle w:val="ListParagraph"/>
        <w:numPr>
          <w:ilvl w:val="0"/>
          <w:numId w:val="13"/>
        </w:numPr>
      </w:pPr>
      <w:r>
        <w:rPr>
          <w:rFonts w:hint="eastAsia"/>
        </w:rPr>
        <w:t>快递员通过自己的手机</w:t>
      </w:r>
      <w:r>
        <w:rPr>
          <w:rFonts w:hint="eastAsia"/>
        </w:rPr>
        <w:t>App</w:t>
      </w:r>
      <w:r>
        <w:t xml:space="preserve"> </w:t>
      </w:r>
      <w:r>
        <w:rPr>
          <w:rFonts w:hint="eastAsia"/>
        </w:rPr>
        <w:t>上报自己的地理位置，每</w:t>
      </w:r>
      <w:r>
        <w:rPr>
          <w:rFonts w:hint="eastAsia"/>
        </w:rPr>
        <w:t>30</w:t>
      </w:r>
      <w:r>
        <w:rPr>
          <w:rFonts w:hint="eastAsia"/>
        </w:rPr>
        <w:t>秒上报一次</w:t>
      </w:r>
    </w:p>
    <w:p w14:paraId="1E632E39" w14:textId="043C0805" w:rsidR="00761ABD" w:rsidRDefault="00761ABD" w:rsidP="00761ABD">
      <w:pPr>
        <w:pStyle w:val="ListParagraph"/>
        <w:numPr>
          <w:ilvl w:val="0"/>
          <w:numId w:val="13"/>
        </w:numPr>
      </w:pPr>
      <w:r>
        <w:rPr>
          <w:rFonts w:hint="eastAsia"/>
        </w:rPr>
        <w:t>系统收到快递请求后，向距离用户直线距离</w:t>
      </w:r>
      <w:r>
        <w:rPr>
          <w:rFonts w:hint="eastAsia"/>
        </w:rPr>
        <w:t>5km</w:t>
      </w:r>
      <w:r>
        <w:rPr>
          <w:rFonts w:hint="eastAsia"/>
        </w:rPr>
        <w:t>内所有的快递员发送通知</w:t>
      </w:r>
    </w:p>
    <w:p w14:paraId="0E0C50A8" w14:textId="1E9AB722" w:rsidR="00761ABD" w:rsidRDefault="00761ABD" w:rsidP="00761ABD">
      <w:pPr>
        <w:pStyle w:val="ListParagraph"/>
        <w:numPr>
          <w:ilvl w:val="0"/>
          <w:numId w:val="13"/>
        </w:numPr>
      </w:pPr>
      <w:r>
        <w:rPr>
          <w:rFonts w:hint="eastAsia"/>
        </w:rPr>
        <w:t>快递员需要进行抢单，第一个抢单的快递员得到配单，系统向其发送用户详细地址</w:t>
      </w:r>
    </w:p>
    <w:p w14:paraId="1B581BEA" w14:textId="4D746519" w:rsidR="00761ABD" w:rsidRDefault="00766FD3" w:rsidP="00761ABD">
      <w:pPr>
        <w:pStyle w:val="ListParagraph"/>
        <w:numPr>
          <w:ilvl w:val="0"/>
          <w:numId w:val="13"/>
        </w:numPr>
      </w:pPr>
      <w:r>
        <w:rPr>
          <w:rFonts w:hint="eastAsia"/>
        </w:rPr>
        <w:t>快递员到用户</w:t>
      </w:r>
      <w:r w:rsidR="00323FD2">
        <w:rPr>
          <w:rFonts w:hint="eastAsia"/>
        </w:rPr>
        <w:t>处</w:t>
      </w:r>
      <w:r>
        <w:rPr>
          <w:rFonts w:hint="eastAsia"/>
        </w:rPr>
        <w:t>收取快递，并记录到系统中：已收件</w:t>
      </w:r>
    </w:p>
    <w:p w14:paraId="78415066" w14:textId="67599F98" w:rsidR="0090613F" w:rsidRDefault="00766FD3" w:rsidP="0090613F">
      <w:pPr>
        <w:pStyle w:val="ListParagraph"/>
        <w:numPr>
          <w:ilvl w:val="0"/>
          <w:numId w:val="13"/>
        </w:numPr>
      </w:pPr>
      <w:r>
        <w:rPr>
          <w:rFonts w:hint="eastAsia"/>
        </w:rPr>
        <w:t>快递员将快递送达到目的地，并记录到系统中：已送达</w:t>
      </w:r>
    </w:p>
    <w:p w14:paraId="3611124C" w14:textId="77777777" w:rsidR="0090613F" w:rsidRDefault="0090613F" w:rsidP="0090613F"/>
    <w:p w14:paraId="0C1FDEDC" w14:textId="34B39139" w:rsidR="007F56B6" w:rsidRDefault="0090613F" w:rsidP="0090613F">
      <w:r>
        <w:rPr>
          <w:rFonts w:hint="eastAsia"/>
        </w:rPr>
        <w:t>系统使用者包括：用户、快递员、管理员。</w:t>
      </w:r>
      <w:r w:rsidR="003F2E67">
        <w:br/>
      </w:r>
    </w:p>
    <w:p w14:paraId="67D6F658" w14:textId="77777777" w:rsidR="007F56B6" w:rsidRDefault="007F56B6">
      <w:pPr>
        <w:spacing w:after="160" w:line="259" w:lineRule="auto"/>
      </w:pPr>
      <w:r>
        <w:br w:type="page"/>
      </w:r>
    </w:p>
    <w:p w14:paraId="58491A4D" w14:textId="7A1F872A" w:rsidR="008E71B1" w:rsidRDefault="008E71B1" w:rsidP="009261DA">
      <w:pPr>
        <w:pStyle w:val="Style2"/>
      </w:pPr>
      <w:r>
        <w:rPr>
          <w:rFonts w:hint="eastAsia"/>
        </w:rPr>
        <w:lastRenderedPageBreak/>
        <w:t>非功能性需求</w:t>
      </w:r>
    </w:p>
    <w:p w14:paraId="61DA4BC1" w14:textId="7FB12595" w:rsidR="00766FD3" w:rsidRDefault="008F21DB" w:rsidP="00BD127E">
      <w:r>
        <w:rPr>
          <w:rFonts w:hint="eastAsia"/>
        </w:rPr>
        <w:t>预计系统上线后三个月日单超过</w:t>
      </w:r>
      <w:r>
        <w:rPr>
          <w:rFonts w:hint="eastAsia"/>
        </w:rPr>
        <w:t>1</w:t>
      </w:r>
      <w:r>
        <w:rPr>
          <w:rFonts w:hint="eastAsia"/>
        </w:rPr>
        <w:t>万，一年日单超过</w:t>
      </w:r>
      <w:r>
        <w:rPr>
          <w:rFonts w:hint="eastAsia"/>
        </w:rPr>
        <w:t>50</w:t>
      </w:r>
      <w:r>
        <w:rPr>
          <w:rFonts w:hint="eastAsia"/>
        </w:rPr>
        <w:t>万。</w:t>
      </w:r>
    </w:p>
    <w:p w14:paraId="49FBB12D" w14:textId="69DBAA28" w:rsidR="00CF62AA" w:rsidRDefault="00CF62AA" w:rsidP="00BD127E">
      <w:r>
        <w:rPr>
          <w:rFonts w:hint="eastAsia"/>
        </w:rPr>
        <w:t>综合业务、性能、安全、运维目标，系统需要满足以下非功能性需求：</w:t>
      </w:r>
    </w:p>
    <w:p w14:paraId="4186DFAB" w14:textId="423BFA4B" w:rsidR="00CF62AA" w:rsidRDefault="008F21DB" w:rsidP="00BD127E">
      <w:pPr>
        <w:pStyle w:val="ListParagraph"/>
        <w:numPr>
          <w:ilvl w:val="0"/>
          <w:numId w:val="14"/>
        </w:numPr>
      </w:pPr>
      <w:r>
        <w:rPr>
          <w:rFonts w:hint="eastAsia"/>
        </w:rPr>
        <w:t>查询性能</w:t>
      </w:r>
      <w:r w:rsidR="00D86A4E">
        <w:rPr>
          <w:rFonts w:hint="eastAsia"/>
        </w:rPr>
        <w:t>目标：</w:t>
      </w:r>
    </w:p>
    <w:p w14:paraId="11FDF8D3" w14:textId="5C4D4C9B" w:rsidR="004F7DCB" w:rsidRDefault="00B61BA4" w:rsidP="004F7DCB">
      <w:pPr>
        <w:pStyle w:val="ListParagraph"/>
        <w:numPr>
          <w:ilvl w:val="1"/>
          <w:numId w:val="14"/>
        </w:numPr>
      </w:pPr>
      <w:r>
        <w:rPr>
          <w:rFonts w:hint="eastAsia"/>
        </w:rPr>
        <w:t>平均响应时间</w:t>
      </w:r>
      <w:r>
        <w:t>&lt;300ms, 95%</w:t>
      </w:r>
      <w:r>
        <w:rPr>
          <w:rFonts w:hint="eastAsia"/>
        </w:rPr>
        <w:t>响应时间</w:t>
      </w:r>
      <w:r>
        <w:rPr>
          <w:rFonts w:hint="eastAsia"/>
        </w:rPr>
        <w:t>&lt;</w:t>
      </w:r>
      <w:r>
        <w:t>500ms</w:t>
      </w:r>
      <w:r>
        <w:rPr>
          <w:rFonts w:hint="eastAsia"/>
        </w:rPr>
        <w:t>，单机</w:t>
      </w:r>
      <w:r>
        <w:rPr>
          <w:rFonts w:hint="eastAsia"/>
        </w:rPr>
        <w:t>TPS</w:t>
      </w:r>
      <w:r>
        <w:t xml:space="preserve"> &gt;100</w:t>
      </w:r>
    </w:p>
    <w:p w14:paraId="1720B27E" w14:textId="1C80BDDD" w:rsidR="00CF62AA" w:rsidRDefault="008F21DB" w:rsidP="00BD127E">
      <w:pPr>
        <w:pStyle w:val="ListParagraph"/>
        <w:numPr>
          <w:ilvl w:val="0"/>
          <w:numId w:val="14"/>
        </w:numPr>
      </w:pPr>
      <w:r>
        <w:rPr>
          <w:rFonts w:hint="eastAsia"/>
        </w:rPr>
        <w:t>下单性能目标：</w:t>
      </w:r>
    </w:p>
    <w:p w14:paraId="12007BD0" w14:textId="65B74748" w:rsidR="00B61BA4" w:rsidRDefault="00B61BA4" w:rsidP="00B61BA4">
      <w:pPr>
        <w:pStyle w:val="ListParagraph"/>
        <w:numPr>
          <w:ilvl w:val="1"/>
          <w:numId w:val="14"/>
        </w:numPr>
      </w:pPr>
      <w:r>
        <w:rPr>
          <w:rFonts w:hint="eastAsia"/>
        </w:rPr>
        <w:t>平均响应时间</w:t>
      </w:r>
      <w:r>
        <w:t>&lt;800ms, 95%</w:t>
      </w:r>
      <w:r>
        <w:rPr>
          <w:rFonts w:hint="eastAsia"/>
        </w:rPr>
        <w:t>响应时间</w:t>
      </w:r>
      <w:r>
        <w:rPr>
          <w:rFonts w:hint="eastAsia"/>
        </w:rPr>
        <w:t>&lt;</w:t>
      </w:r>
      <w:r>
        <w:t>1000ms</w:t>
      </w:r>
      <w:r>
        <w:rPr>
          <w:rFonts w:hint="eastAsia"/>
        </w:rPr>
        <w:t>，单机</w:t>
      </w:r>
      <w:r>
        <w:rPr>
          <w:rFonts w:hint="eastAsia"/>
        </w:rPr>
        <w:t>TPS</w:t>
      </w:r>
      <w:r>
        <w:t xml:space="preserve"> &gt;30</w:t>
      </w:r>
    </w:p>
    <w:p w14:paraId="52744BD4" w14:textId="379A9AB4" w:rsidR="004F7DCB" w:rsidRDefault="004F7DCB" w:rsidP="00BD127E">
      <w:pPr>
        <w:pStyle w:val="ListParagraph"/>
        <w:numPr>
          <w:ilvl w:val="0"/>
          <w:numId w:val="14"/>
        </w:numPr>
      </w:pPr>
      <w:r>
        <w:rPr>
          <w:rFonts w:hint="eastAsia"/>
        </w:rPr>
        <w:t>抢单性能目标：</w:t>
      </w:r>
    </w:p>
    <w:p w14:paraId="412DB173" w14:textId="038F292E" w:rsidR="00B61BA4" w:rsidRDefault="002E0462" w:rsidP="00B61BA4">
      <w:pPr>
        <w:pStyle w:val="ListParagraph"/>
        <w:numPr>
          <w:ilvl w:val="1"/>
          <w:numId w:val="14"/>
        </w:numPr>
      </w:pPr>
      <w:r>
        <w:rPr>
          <w:rFonts w:hint="eastAsia"/>
        </w:rPr>
        <w:t>平均响应时间</w:t>
      </w:r>
      <w:r>
        <w:t>&lt;800ms, 95%</w:t>
      </w:r>
      <w:r>
        <w:rPr>
          <w:rFonts w:hint="eastAsia"/>
        </w:rPr>
        <w:t>响应时间</w:t>
      </w:r>
      <w:r>
        <w:rPr>
          <w:rFonts w:hint="eastAsia"/>
        </w:rPr>
        <w:t>&lt;</w:t>
      </w:r>
      <w:r>
        <w:t>1000ms</w:t>
      </w:r>
      <w:r>
        <w:rPr>
          <w:rFonts w:hint="eastAsia"/>
        </w:rPr>
        <w:t>，单机</w:t>
      </w:r>
      <w:r>
        <w:rPr>
          <w:rFonts w:hint="eastAsia"/>
        </w:rPr>
        <w:t>TPS</w:t>
      </w:r>
      <w:r>
        <w:t xml:space="preserve"> &gt;30</w:t>
      </w:r>
    </w:p>
    <w:p w14:paraId="04BF1867" w14:textId="77777777" w:rsidR="00CF62AA" w:rsidRDefault="008F21DB" w:rsidP="00BD127E">
      <w:pPr>
        <w:pStyle w:val="ListParagraph"/>
        <w:numPr>
          <w:ilvl w:val="0"/>
          <w:numId w:val="14"/>
        </w:numPr>
      </w:pPr>
      <w:r>
        <w:rPr>
          <w:rFonts w:hint="eastAsia"/>
        </w:rPr>
        <w:t>可用性：</w:t>
      </w:r>
    </w:p>
    <w:p w14:paraId="2C6B0031" w14:textId="43930AD8" w:rsidR="008F21DB" w:rsidRDefault="002E0462" w:rsidP="00CF62AA">
      <w:pPr>
        <w:pStyle w:val="ListParagraph"/>
        <w:numPr>
          <w:ilvl w:val="1"/>
          <w:numId w:val="14"/>
        </w:numPr>
      </w:pPr>
      <w:r>
        <w:rPr>
          <w:rFonts w:hint="eastAsia"/>
        </w:rPr>
        <w:t>系统</w:t>
      </w:r>
      <w:r w:rsidR="00CF62AA">
        <w:rPr>
          <w:rFonts w:hint="eastAsia"/>
        </w:rPr>
        <w:t>核心功能可用性目标</w:t>
      </w:r>
      <w:r w:rsidR="00CF62AA">
        <w:rPr>
          <w:rFonts w:hint="eastAsia"/>
        </w:rPr>
        <w:t xml:space="preserve"> </w:t>
      </w:r>
      <w:r w:rsidR="00CF62AA">
        <w:t>&gt; 99.97%</w:t>
      </w:r>
    </w:p>
    <w:p w14:paraId="3B17C700" w14:textId="2F0239BD" w:rsidR="004F7DCB" w:rsidRDefault="004F7DCB" w:rsidP="004F7DCB">
      <w:pPr>
        <w:pStyle w:val="ListParagraph"/>
        <w:numPr>
          <w:ilvl w:val="0"/>
          <w:numId w:val="14"/>
        </w:numPr>
      </w:pPr>
      <w:r>
        <w:rPr>
          <w:rFonts w:hint="eastAsia"/>
        </w:rPr>
        <w:t>安全性：</w:t>
      </w:r>
    </w:p>
    <w:p w14:paraId="7CFFDFF4" w14:textId="3EC1A7B2" w:rsidR="00B61BA4" w:rsidRDefault="002E0462" w:rsidP="004F7DCB">
      <w:pPr>
        <w:pStyle w:val="ListParagraph"/>
        <w:numPr>
          <w:ilvl w:val="1"/>
          <w:numId w:val="14"/>
        </w:numPr>
      </w:pPr>
      <w:r>
        <w:rPr>
          <w:rFonts w:hint="eastAsia"/>
        </w:rPr>
        <w:t>系统可拦截</w:t>
      </w:r>
      <w:r>
        <w:rPr>
          <w:rFonts w:hint="eastAsia"/>
        </w:rPr>
        <w:t>XSS</w:t>
      </w:r>
      <w:r>
        <w:rPr>
          <w:rFonts w:hint="eastAsia"/>
        </w:rPr>
        <w:t>、</w:t>
      </w:r>
      <w:r>
        <w:rPr>
          <w:rFonts w:hint="eastAsia"/>
        </w:rPr>
        <w:t>SQL</w:t>
      </w:r>
      <w:r>
        <w:t xml:space="preserve"> </w:t>
      </w:r>
      <w:r>
        <w:rPr>
          <w:rFonts w:hint="eastAsia"/>
        </w:rPr>
        <w:t>注入、</w:t>
      </w:r>
      <w:r>
        <w:rPr>
          <w:rFonts w:hint="eastAsia"/>
        </w:rPr>
        <w:t>CS</w:t>
      </w:r>
      <w:r>
        <w:t>RF</w:t>
      </w:r>
      <w:r>
        <w:rPr>
          <w:rFonts w:hint="eastAsia"/>
        </w:rPr>
        <w:t>攻击</w:t>
      </w:r>
    </w:p>
    <w:p w14:paraId="264B2DAF" w14:textId="038604BA" w:rsidR="002E0462" w:rsidRDefault="002E0462" w:rsidP="004F7DCB">
      <w:pPr>
        <w:pStyle w:val="ListParagraph"/>
        <w:numPr>
          <w:ilvl w:val="1"/>
          <w:numId w:val="14"/>
        </w:numPr>
      </w:pPr>
      <w:r>
        <w:rPr>
          <w:rFonts w:hint="eastAsia"/>
        </w:rPr>
        <w:t>密码数据散列加密</w:t>
      </w:r>
    </w:p>
    <w:p w14:paraId="47700180" w14:textId="59C9FB0A" w:rsidR="002E0462" w:rsidRDefault="002E0462" w:rsidP="004F7DCB">
      <w:pPr>
        <w:pStyle w:val="ListParagraph"/>
        <w:numPr>
          <w:ilvl w:val="1"/>
          <w:numId w:val="14"/>
        </w:numPr>
      </w:pPr>
      <w:r>
        <w:rPr>
          <w:rFonts w:hint="eastAsia"/>
        </w:rPr>
        <w:t>客户端数据</w:t>
      </w:r>
      <w:r>
        <w:rPr>
          <w:rFonts w:hint="eastAsia"/>
        </w:rPr>
        <w:t xml:space="preserve"> HTTPS</w:t>
      </w:r>
      <w:r>
        <w:t xml:space="preserve"> </w:t>
      </w:r>
      <w:r>
        <w:rPr>
          <w:rFonts w:hint="eastAsia"/>
        </w:rPr>
        <w:t>加密</w:t>
      </w:r>
    </w:p>
    <w:p w14:paraId="34B09091" w14:textId="7D5E1DED" w:rsidR="002E0462" w:rsidRDefault="002E0462" w:rsidP="004F7DCB">
      <w:pPr>
        <w:pStyle w:val="ListParagraph"/>
        <w:numPr>
          <w:ilvl w:val="1"/>
          <w:numId w:val="14"/>
        </w:numPr>
      </w:pPr>
      <w:r>
        <w:rPr>
          <w:rFonts w:hint="eastAsia"/>
        </w:rPr>
        <w:t>外部系统间通信对称加密</w:t>
      </w:r>
    </w:p>
    <w:p w14:paraId="036DDC1C" w14:textId="06BD9C2B" w:rsidR="004F7DCB" w:rsidRDefault="00B61BA4" w:rsidP="004F7DCB">
      <w:pPr>
        <w:pStyle w:val="ListParagraph"/>
        <w:numPr>
          <w:ilvl w:val="1"/>
          <w:numId w:val="14"/>
        </w:numPr>
      </w:pPr>
      <w:r>
        <w:rPr>
          <w:rFonts w:hint="eastAsia"/>
        </w:rPr>
        <w:t>防止恶意外挂</w:t>
      </w:r>
      <w:r w:rsidR="002E0462">
        <w:rPr>
          <w:rFonts w:hint="eastAsia"/>
        </w:rPr>
        <w:t xml:space="preserve"> </w:t>
      </w:r>
      <w:r>
        <w:rPr>
          <w:rFonts w:hint="eastAsia"/>
        </w:rPr>
        <w:t>下单</w:t>
      </w:r>
      <w:r w:rsidR="002E0462">
        <w:rPr>
          <w:rFonts w:hint="eastAsia"/>
        </w:rPr>
        <w:t>/</w:t>
      </w:r>
      <w:r w:rsidR="002E0462">
        <w:rPr>
          <w:rFonts w:hint="eastAsia"/>
        </w:rPr>
        <w:t>抢单</w:t>
      </w:r>
    </w:p>
    <w:p w14:paraId="1FD8FE6D" w14:textId="2CE6A8B9" w:rsidR="00B61BA4" w:rsidRDefault="00B61BA4" w:rsidP="00B61BA4">
      <w:pPr>
        <w:pStyle w:val="ListParagraph"/>
        <w:numPr>
          <w:ilvl w:val="0"/>
          <w:numId w:val="14"/>
        </w:numPr>
      </w:pPr>
      <w:r>
        <w:rPr>
          <w:rFonts w:hint="eastAsia"/>
        </w:rPr>
        <w:t>数据持久化目标：</w:t>
      </w:r>
      <w:r>
        <w:rPr>
          <w:rFonts w:hint="eastAsia"/>
        </w:rPr>
        <w:t>&gt;</w:t>
      </w:r>
      <w:r>
        <w:t xml:space="preserve"> 99.99999%</w:t>
      </w:r>
    </w:p>
    <w:p w14:paraId="009F29C8" w14:textId="77777777" w:rsidR="00CF62AA" w:rsidRDefault="00D86A4E" w:rsidP="00BD127E">
      <w:pPr>
        <w:pStyle w:val="ListParagraph"/>
        <w:numPr>
          <w:ilvl w:val="0"/>
          <w:numId w:val="14"/>
        </w:numPr>
      </w:pPr>
      <w:r>
        <w:rPr>
          <w:rFonts w:hint="eastAsia"/>
        </w:rPr>
        <w:t>可维护性：</w:t>
      </w:r>
    </w:p>
    <w:p w14:paraId="238EF9EE" w14:textId="356506DA" w:rsidR="00AB7ECD" w:rsidRDefault="00D86A4E" w:rsidP="00AB7ECD">
      <w:pPr>
        <w:pStyle w:val="ListParagraph"/>
        <w:numPr>
          <w:ilvl w:val="1"/>
          <w:numId w:val="14"/>
        </w:numPr>
      </w:pPr>
      <w:r>
        <w:rPr>
          <w:rFonts w:hint="eastAsia"/>
        </w:rPr>
        <w:t>支持</w:t>
      </w:r>
      <w:r>
        <w:rPr>
          <w:rFonts w:hint="eastAsia"/>
        </w:rPr>
        <w:t>Dev</w:t>
      </w:r>
      <w:r>
        <w:t xml:space="preserve">Ops </w:t>
      </w:r>
      <w:r>
        <w:rPr>
          <w:rFonts w:hint="eastAsia"/>
        </w:rPr>
        <w:t>自动化运维</w:t>
      </w:r>
      <w:r w:rsidR="0092249E">
        <w:rPr>
          <w:rFonts w:hint="eastAsia"/>
        </w:rPr>
        <w:t>、</w:t>
      </w:r>
      <w:r>
        <w:rPr>
          <w:rFonts w:hint="eastAsia"/>
        </w:rPr>
        <w:t>持续集成</w:t>
      </w:r>
      <w:r>
        <w:rPr>
          <w:rFonts w:hint="eastAsia"/>
        </w:rPr>
        <w:t>/</w:t>
      </w:r>
      <w:r>
        <w:rPr>
          <w:rFonts w:hint="eastAsia"/>
        </w:rPr>
        <w:t>部署</w:t>
      </w:r>
      <w:r>
        <w:rPr>
          <w:rFonts w:hint="eastAsia"/>
        </w:rPr>
        <w:t>/</w:t>
      </w:r>
      <w:r>
        <w:rPr>
          <w:rFonts w:hint="eastAsia"/>
        </w:rPr>
        <w:t>交付、监控、报警等。</w:t>
      </w:r>
    </w:p>
    <w:p w14:paraId="7FC49ECD" w14:textId="574A416C" w:rsidR="00674080" w:rsidRDefault="00674080">
      <w:pPr>
        <w:spacing w:after="160" w:line="259" w:lineRule="auto"/>
      </w:pPr>
      <w:r>
        <w:br w:type="page"/>
      </w:r>
    </w:p>
    <w:p w14:paraId="2A0AA9CC" w14:textId="3F7698E8" w:rsidR="00746F7D" w:rsidRDefault="00AB7ECD" w:rsidP="00C7586F">
      <w:pPr>
        <w:pStyle w:val="Style2"/>
      </w:pPr>
      <w:r>
        <w:rPr>
          <w:rFonts w:hint="eastAsia"/>
        </w:rPr>
        <w:lastRenderedPageBreak/>
        <w:t>用例图</w:t>
      </w:r>
    </w:p>
    <w:p w14:paraId="7A7CDA47" w14:textId="24D244A6" w:rsidR="00C7586F" w:rsidRDefault="00C7586F" w:rsidP="00C7586F">
      <w:r>
        <w:rPr>
          <w:rFonts w:hint="eastAsia"/>
        </w:rPr>
        <w:t>系统</w:t>
      </w:r>
      <w:r w:rsidR="00746F7D">
        <w:rPr>
          <w:rFonts w:hint="eastAsia"/>
        </w:rPr>
        <w:t>：提供下单、抢单、</w:t>
      </w:r>
      <w:r w:rsidR="008F6A83">
        <w:rPr>
          <w:rFonts w:hint="eastAsia"/>
        </w:rPr>
        <w:t>支付、</w:t>
      </w:r>
      <w:r w:rsidR="0090772A">
        <w:rPr>
          <w:rFonts w:hint="eastAsia"/>
        </w:rPr>
        <w:t>提现、</w:t>
      </w:r>
      <w:r w:rsidR="00F9077F">
        <w:rPr>
          <w:rFonts w:hint="eastAsia"/>
        </w:rPr>
        <w:t>记录物流</w:t>
      </w:r>
      <w:r w:rsidR="00746F7D">
        <w:rPr>
          <w:rFonts w:hint="eastAsia"/>
        </w:rPr>
        <w:t>、查询</w:t>
      </w:r>
      <w:r w:rsidR="00F9077F">
        <w:rPr>
          <w:rFonts w:hint="eastAsia"/>
        </w:rPr>
        <w:t>订单</w:t>
      </w:r>
      <w:r w:rsidR="00F9077F">
        <w:rPr>
          <w:rFonts w:hint="eastAsia"/>
        </w:rPr>
        <w:t>/</w:t>
      </w:r>
      <w:r w:rsidR="00F9077F">
        <w:rPr>
          <w:rFonts w:hint="eastAsia"/>
        </w:rPr>
        <w:t>物流</w:t>
      </w:r>
      <w:r w:rsidR="00746F7D">
        <w:rPr>
          <w:rFonts w:hint="eastAsia"/>
        </w:rPr>
        <w:t>功能。</w:t>
      </w:r>
    </w:p>
    <w:p w14:paraId="214A2537" w14:textId="345DAAD3" w:rsidR="00C7586F" w:rsidRDefault="00C7586F" w:rsidP="00C7586F">
      <w:r>
        <w:rPr>
          <w:rFonts w:hint="eastAsia"/>
        </w:rPr>
        <w:t>用户</w:t>
      </w:r>
      <w:r w:rsidR="00746F7D">
        <w:rPr>
          <w:rFonts w:hint="eastAsia"/>
        </w:rPr>
        <w:t>：</w:t>
      </w:r>
      <w:r w:rsidR="008F6A83">
        <w:rPr>
          <w:rFonts w:hint="eastAsia"/>
        </w:rPr>
        <w:t>普通用户、管理员</w:t>
      </w:r>
      <w:r w:rsidR="00C7310C">
        <w:rPr>
          <w:rFonts w:hint="eastAsia"/>
        </w:rPr>
        <w:t>（待开发）</w:t>
      </w:r>
    </w:p>
    <w:p w14:paraId="733991DD" w14:textId="4D13A650" w:rsidR="00C7586F" w:rsidRDefault="00C7586F" w:rsidP="00C7586F">
      <w:r>
        <w:rPr>
          <w:rFonts w:hint="eastAsia"/>
        </w:rPr>
        <w:t>快递员</w:t>
      </w:r>
      <w:r w:rsidR="00746F7D">
        <w:rPr>
          <w:rFonts w:hint="eastAsia"/>
        </w:rPr>
        <w:t>：</w:t>
      </w:r>
      <w:r w:rsidR="00F9077F">
        <w:rPr>
          <w:rFonts w:hint="eastAsia"/>
        </w:rPr>
        <w:t>普通快递员、王牌快递员（待开发）</w:t>
      </w:r>
    </w:p>
    <w:p w14:paraId="7789F20C" w14:textId="77777777" w:rsidR="00C237CD" w:rsidRDefault="00C237CD" w:rsidP="00C7586F"/>
    <w:p w14:paraId="05E01B9D" w14:textId="6493073F" w:rsidR="004642FE" w:rsidRDefault="00FB498C" w:rsidP="00C7586F">
      <w:r>
        <w:rPr>
          <w:rFonts w:hint="eastAsia"/>
        </w:rPr>
        <w:t>系统用例图如下图</w:t>
      </w:r>
      <w:r>
        <w:rPr>
          <w:rFonts w:hint="eastAsia"/>
        </w:rPr>
        <w:t xml:space="preserve"> 2-1</w:t>
      </w:r>
      <w:r>
        <w:rPr>
          <w:rFonts w:hint="eastAsia"/>
        </w:rPr>
        <w:t>：</w:t>
      </w:r>
    </w:p>
    <w:p w14:paraId="0C0BE553" w14:textId="6E0AD490" w:rsidR="00C7586F" w:rsidRDefault="00FB498C" w:rsidP="00C7586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4EB09F6" wp14:editId="0CFE6FD1">
                <wp:simplePos x="0" y="0"/>
                <wp:positionH relativeFrom="column">
                  <wp:posOffset>1980565</wp:posOffset>
                </wp:positionH>
                <wp:positionV relativeFrom="paragraph">
                  <wp:posOffset>5922645</wp:posOffset>
                </wp:positionV>
                <wp:extent cx="2029460" cy="290830"/>
                <wp:effectExtent l="0" t="0" r="889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9460" cy="290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9D20A2" w14:textId="46CF1245" w:rsidR="00FB498C" w:rsidRDefault="00FB498C"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2-1 </w:t>
                            </w:r>
                            <w:r w:rsidR="00A621DF">
                              <w:t>通达物流</w:t>
                            </w:r>
                            <w:r>
                              <w:t>系统</w:t>
                            </w:r>
                            <w:r>
                              <w:rPr>
                                <w:rFonts w:hint="eastAsia"/>
                              </w:rPr>
                              <w:t>用例图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EB09F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5.95pt;margin-top:466.35pt;width:159.8pt;height:22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" filled="f" stroked="f">
                <v:textbox inset="0,0,0,0">
                  <w:txbxContent>
                    <w:p w14:paraId="0A9D20A2" w14:textId="46CF1245" w:rsidR="00FB498C" w:rsidRDefault="00FB498C"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2-1 </w:t>
                      </w:r>
                      <w:r w:rsidR="00A621DF">
                        <w:t>通达物流</w:t>
                      </w:r>
                      <w:r>
                        <w:t>系统</w:t>
                      </w:r>
                      <w:r>
                        <w:rPr>
                          <w:rFonts w:hint="eastAsia"/>
                        </w:rPr>
                        <w:t>用例图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5FE3">
        <w:rPr>
          <w:noProof/>
        </w:rPr>
        <w:drawing>
          <wp:inline distT="0" distB="0" distL="0" distR="0" wp14:anchorId="20791020" wp14:editId="6C0AD5D3">
            <wp:extent cx="4433455" cy="5872284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648" cy="588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2EF92" w14:textId="27471C06" w:rsidR="00F9077F" w:rsidRDefault="00F9077F" w:rsidP="00C7586F"/>
    <w:p w14:paraId="120B6076" w14:textId="77777777" w:rsidR="00746F7D" w:rsidRPr="001C5ECF" w:rsidRDefault="00746F7D" w:rsidP="00C7586F"/>
    <w:p w14:paraId="0191FC15" w14:textId="407FD0F1" w:rsidR="00D9747C" w:rsidRDefault="00EB52C8" w:rsidP="00362ED1">
      <w:pPr>
        <w:pStyle w:val="Style1"/>
      </w:pPr>
      <w:r w:rsidRPr="008E71B1">
        <w:rPr>
          <w:rFonts w:hint="eastAsia"/>
        </w:rPr>
        <w:lastRenderedPageBreak/>
        <w:t>系统概要设计</w:t>
      </w:r>
    </w:p>
    <w:p w14:paraId="27CE1A2D" w14:textId="4587A1F5" w:rsidR="00F940C3" w:rsidRDefault="00C71250" w:rsidP="00E91DD1">
      <w:pPr>
        <w:pStyle w:val="Style2"/>
      </w:pPr>
      <w:r>
        <w:rPr>
          <w:rFonts w:hint="eastAsia"/>
        </w:rPr>
        <w:t>系统部署图</w:t>
      </w:r>
    </w:p>
    <w:p w14:paraId="7F5D03F3" w14:textId="2D0D45F9" w:rsidR="00C376B1" w:rsidRDefault="007A0154" w:rsidP="00C376B1">
      <w:r>
        <w:rPr>
          <w:rFonts w:hint="eastAsia"/>
        </w:rPr>
        <w:t>系统上线时预计</w:t>
      </w:r>
      <w:r w:rsidR="00C376B1">
        <w:rPr>
          <w:rFonts w:hint="eastAsia"/>
        </w:rPr>
        <w:t>部署</w:t>
      </w:r>
      <w:r w:rsidR="00C376B1">
        <w:t xml:space="preserve"> </w:t>
      </w:r>
      <w:r w:rsidR="00F82A72">
        <w:t>10</w:t>
      </w:r>
      <w:r w:rsidR="00C376B1">
        <w:rPr>
          <w:rFonts w:hint="eastAsia"/>
        </w:rPr>
        <w:t>台物理机</w:t>
      </w:r>
      <w:r w:rsidR="00EF5805">
        <w:rPr>
          <w:rFonts w:hint="eastAsia"/>
        </w:rPr>
        <w:t>（</w:t>
      </w:r>
      <w:r w:rsidR="00EF5805">
        <w:rPr>
          <w:rFonts w:hint="eastAsia"/>
        </w:rPr>
        <w:t>1</w:t>
      </w:r>
      <w:r w:rsidR="00EF5805">
        <w:rPr>
          <w:rFonts w:hint="eastAsia"/>
        </w:rPr>
        <w:t>台负载均衡，</w:t>
      </w:r>
      <w:r w:rsidR="00732436">
        <w:rPr>
          <w:rFonts w:hint="eastAsia"/>
        </w:rPr>
        <w:t>4</w:t>
      </w:r>
      <w:r w:rsidR="00EF5805">
        <w:rPr>
          <w:rFonts w:hint="eastAsia"/>
        </w:rPr>
        <w:t>台应用服务器，</w:t>
      </w:r>
      <w:r w:rsidR="00EF5805">
        <w:rPr>
          <w:rFonts w:hint="eastAsia"/>
        </w:rPr>
        <w:t>1</w:t>
      </w:r>
      <w:r w:rsidR="00EF5805">
        <w:rPr>
          <w:rFonts w:hint="eastAsia"/>
        </w:rPr>
        <w:t>台分布式缓存服务器，</w:t>
      </w:r>
      <w:r w:rsidR="00EF5805">
        <w:rPr>
          <w:rFonts w:hint="eastAsia"/>
        </w:rPr>
        <w:t>2</w:t>
      </w:r>
      <w:r w:rsidR="00EF5805">
        <w:rPr>
          <w:rFonts w:hint="eastAsia"/>
        </w:rPr>
        <w:t>台</w:t>
      </w:r>
      <w:r w:rsidR="00EF5805">
        <w:rPr>
          <w:rFonts w:hint="eastAsia"/>
        </w:rPr>
        <w:t>My</w:t>
      </w:r>
      <w:r w:rsidR="00EF5805">
        <w:t xml:space="preserve">SQL </w:t>
      </w:r>
      <w:r w:rsidR="00EF5805">
        <w:rPr>
          <w:rFonts w:hint="eastAsia"/>
        </w:rPr>
        <w:t>主从服务器，</w:t>
      </w:r>
      <w:r w:rsidR="00EF5805">
        <w:rPr>
          <w:rFonts w:hint="eastAsia"/>
        </w:rPr>
        <w:t>1</w:t>
      </w:r>
      <w:r w:rsidR="00EF5805">
        <w:rPr>
          <w:rFonts w:hint="eastAsia"/>
        </w:rPr>
        <w:t>台文件服务器</w:t>
      </w:r>
      <w:r w:rsidR="00732436">
        <w:rPr>
          <w:rFonts w:hint="eastAsia"/>
        </w:rPr>
        <w:t>，</w:t>
      </w:r>
      <w:r w:rsidR="00732436">
        <w:rPr>
          <w:rFonts w:hint="eastAsia"/>
        </w:rPr>
        <w:t>1</w:t>
      </w:r>
      <w:r w:rsidR="00732436">
        <w:rPr>
          <w:rFonts w:hint="eastAsia"/>
        </w:rPr>
        <w:t>台消息队列服务器</w:t>
      </w:r>
      <w:r w:rsidR="00EF5805">
        <w:rPr>
          <w:rFonts w:hint="eastAsia"/>
        </w:rPr>
        <w:t>）</w:t>
      </w:r>
      <w:r w:rsidR="00F82A72">
        <w:rPr>
          <w:rFonts w:hint="eastAsia"/>
        </w:rPr>
        <w:t>。</w:t>
      </w:r>
    </w:p>
    <w:p w14:paraId="37790C37" w14:textId="02292FDA" w:rsidR="00A91B1C" w:rsidRDefault="005E7DD8" w:rsidP="00C376B1">
      <w:r>
        <w:rPr>
          <w:rFonts w:hint="eastAsia"/>
        </w:rPr>
        <w:t>系统部署图</w:t>
      </w:r>
      <w:r w:rsidR="00A91B1C">
        <w:rPr>
          <w:rFonts w:hint="eastAsia"/>
        </w:rPr>
        <w:t>如图</w:t>
      </w:r>
      <w:r w:rsidR="00A91B1C">
        <w:rPr>
          <w:rFonts w:hint="eastAsia"/>
        </w:rPr>
        <w:t>3-1</w:t>
      </w:r>
      <w:r w:rsidR="00A91B1C">
        <w:rPr>
          <w:rFonts w:hint="eastAsia"/>
        </w:rPr>
        <w:t>所示：</w:t>
      </w:r>
    </w:p>
    <w:p w14:paraId="5DBB7ED3" w14:textId="585E95D4" w:rsidR="002407BB" w:rsidRDefault="00E20A0B" w:rsidP="00C376B1">
      <w:r>
        <w:rPr>
          <w:noProof/>
        </w:rPr>
        <w:drawing>
          <wp:inline distT="0" distB="0" distL="0" distR="0" wp14:anchorId="3FA6B85D" wp14:editId="08B6CC77">
            <wp:extent cx="5943600" cy="32880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B5246" w14:textId="1D2D1122" w:rsidR="002407BB" w:rsidRPr="00C376B1" w:rsidRDefault="00A91B1C" w:rsidP="00C376B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3E6D6C5" wp14:editId="06303443">
                <wp:simplePos x="0" y="0"/>
                <wp:positionH relativeFrom="column">
                  <wp:posOffset>1898072</wp:posOffset>
                </wp:positionH>
                <wp:positionV relativeFrom="paragraph">
                  <wp:posOffset>11199</wp:posOffset>
                </wp:positionV>
                <wp:extent cx="2029460" cy="290830"/>
                <wp:effectExtent l="0" t="0" r="8890" b="1397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9460" cy="290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3A47A3" w14:textId="1308CE4C" w:rsidR="00A91B1C" w:rsidRDefault="00A91B1C" w:rsidP="00A91B1C"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3-1 </w:t>
                            </w:r>
                            <w:r>
                              <w:t>通达物流系统</w:t>
                            </w:r>
                            <w:r>
                              <w:rPr>
                                <w:rFonts w:hint="eastAsia"/>
                              </w:rPr>
                              <w:t>部署图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6D6C5" id="_x0000_s1027" type="#_x0000_t202" style="position:absolute;margin-left:149.45pt;margin-top:.9pt;width:159.8pt;height:22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" filled="f" stroked="f">
                <v:textbox inset="0,0,0,0">
                  <w:txbxContent>
                    <w:p w14:paraId="4F3A47A3" w14:textId="1308CE4C" w:rsidR="00A91B1C" w:rsidRDefault="00A91B1C" w:rsidP="00A91B1C"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3-1 </w:t>
                      </w:r>
                      <w:r>
                        <w:t>通达物流系统</w:t>
                      </w:r>
                      <w:r>
                        <w:rPr>
                          <w:rFonts w:hint="eastAsia"/>
                        </w:rPr>
                        <w:t>部署图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31747B1" w14:textId="77777777" w:rsidR="00E66120" w:rsidRDefault="00E66120" w:rsidP="00E91DD1">
      <w:pPr>
        <w:pStyle w:val="Style2"/>
      </w:pPr>
      <w:r>
        <w:rPr>
          <w:rFonts w:hint="eastAsia"/>
        </w:rPr>
        <w:t>系统框架图</w:t>
      </w:r>
    </w:p>
    <w:p w14:paraId="5EEA7F9E" w14:textId="3694B6A9" w:rsidR="005C4FE5" w:rsidRDefault="00DB76D2" w:rsidP="00E66120">
      <w:r>
        <w:rPr>
          <w:rFonts w:hint="eastAsia"/>
        </w:rPr>
        <w:t>系统</w:t>
      </w:r>
      <w:r w:rsidR="005C4FE5">
        <w:rPr>
          <w:rFonts w:hint="eastAsia"/>
        </w:rPr>
        <w:t>包含如下</w:t>
      </w:r>
      <w:r>
        <w:rPr>
          <w:rFonts w:hint="eastAsia"/>
        </w:rPr>
        <w:t>模块</w:t>
      </w:r>
      <w:r w:rsidR="005C4FE5">
        <w:rPr>
          <w:rFonts w:hint="eastAsia"/>
        </w:rPr>
        <w:t>：</w:t>
      </w:r>
    </w:p>
    <w:p w14:paraId="50E4B26E" w14:textId="633B7932" w:rsidR="005C4FE5" w:rsidRDefault="00382D7D" w:rsidP="005C4FE5">
      <w:pPr>
        <w:pStyle w:val="ListParagraph"/>
        <w:numPr>
          <w:ilvl w:val="0"/>
          <w:numId w:val="18"/>
        </w:numPr>
      </w:pPr>
      <w:r>
        <w:rPr>
          <w:rFonts w:hint="eastAsia"/>
        </w:rPr>
        <w:t>订</w:t>
      </w:r>
      <w:r w:rsidR="005C4FE5">
        <w:rPr>
          <w:rFonts w:hint="eastAsia"/>
        </w:rPr>
        <w:t>单：用户使用手机</w:t>
      </w:r>
      <w:r w:rsidR="005C4FE5">
        <w:rPr>
          <w:rFonts w:hint="eastAsia"/>
        </w:rPr>
        <w:t>App</w:t>
      </w:r>
      <w:r w:rsidR="005C4FE5">
        <w:t xml:space="preserve"> </w:t>
      </w:r>
      <w:r w:rsidR="005C4FE5">
        <w:rPr>
          <w:rFonts w:hint="eastAsia"/>
        </w:rPr>
        <w:t>下单、寄快件，生成寄件订单</w:t>
      </w:r>
      <w:r w:rsidR="00DF1D38">
        <w:rPr>
          <w:rFonts w:hint="eastAsia"/>
        </w:rPr>
        <w:t>;</w:t>
      </w:r>
      <w:r w:rsidR="00DF1D38">
        <w:t xml:space="preserve"> </w:t>
      </w:r>
      <w:r w:rsidR="005A6D17">
        <w:rPr>
          <w:rFonts w:hint="eastAsia"/>
        </w:rPr>
        <w:t>快递员抢单、配单。</w:t>
      </w:r>
    </w:p>
    <w:p w14:paraId="01DB68FC" w14:textId="2C51DF3B" w:rsidR="005C4FE5" w:rsidRDefault="005C4FE5" w:rsidP="005C4FE5">
      <w:pPr>
        <w:pStyle w:val="ListParagraph"/>
        <w:numPr>
          <w:ilvl w:val="0"/>
          <w:numId w:val="18"/>
        </w:numPr>
      </w:pPr>
      <w:r>
        <w:rPr>
          <w:rFonts w:hint="eastAsia"/>
        </w:rPr>
        <w:t>财务：用户使用手机</w:t>
      </w:r>
      <w:r>
        <w:rPr>
          <w:rFonts w:hint="eastAsia"/>
        </w:rPr>
        <w:t xml:space="preserve"> App</w:t>
      </w:r>
      <w:r>
        <w:t xml:space="preserve">  </w:t>
      </w:r>
      <w:r>
        <w:rPr>
          <w:rFonts w:hint="eastAsia"/>
        </w:rPr>
        <w:t>支付；快递员使用手机</w:t>
      </w:r>
      <w:r>
        <w:rPr>
          <w:rFonts w:hint="eastAsia"/>
        </w:rPr>
        <w:t xml:space="preserve"> App</w:t>
      </w:r>
      <w:r>
        <w:t xml:space="preserve"> </w:t>
      </w:r>
      <w:r>
        <w:rPr>
          <w:rFonts w:hint="eastAsia"/>
        </w:rPr>
        <w:t>提现。</w:t>
      </w:r>
    </w:p>
    <w:p w14:paraId="723DE650" w14:textId="003E66DE" w:rsidR="005C4FE5" w:rsidRDefault="005C4FE5" w:rsidP="005C4FE5">
      <w:pPr>
        <w:pStyle w:val="ListParagraph"/>
        <w:numPr>
          <w:ilvl w:val="0"/>
          <w:numId w:val="18"/>
        </w:numPr>
      </w:pPr>
      <w:r>
        <w:rPr>
          <w:rFonts w:hint="eastAsia"/>
        </w:rPr>
        <w:t>物流：快递员抢到订单后，到用户处上门收取快递，</w:t>
      </w:r>
      <w:r w:rsidR="004E10DA">
        <w:rPr>
          <w:rFonts w:hint="eastAsia"/>
        </w:rPr>
        <w:t>登记物流信息（已收件），然后送快</w:t>
      </w:r>
      <w:r w:rsidR="00E46295">
        <w:rPr>
          <w:rFonts w:hint="eastAsia"/>
        </w:rPr>
        <w:t xml:space="preserve"> </w:t>
      </w:r>
      <w:r w:rsidR="00E46295">
        <w:t xml:space="preserve">   </w:t>
      </w:r>
      <w:r w:rsidR="004E10DA">
        <w:rPr>
          <w:rFonts w:hint="eastAsia"/>
        </w:rPr>
        <w:t>递</w:t>
      </w:r>
      <w:r w:rsidR="00962F48">
        <w:rPr>
          <w:rFonts w:hint="eastAsia"/>
        </w:rPr>
        <w:t>（运送中）</w:t>
      </w:r>
      <w:r w:rsidR="004E10DA">
        <w:rPr>
          <w:rFonts w:hint="eastAsia"/>
        </w:rPr>
        <w:t>，</w:t>
      </w:r>
      <w:r w:rsidR="00962F48">
        <w:rPr>
          <w:rFonts w:hint="eastAsia"/>
        </w:rPr>
        <w:t>送达后</w:t>
      </w:r>
      <w:r w:rsidR="004E10DA">
        <w:rPr>
          <w:rFonts w:hint="eastAsia"/>
        </w:rPr>
        <w:t>登记物流信息（已送达）。</w:t>
      </w:r>
    </w:p>
    <w:p w14:paraId="240A7048" w14:textId="5EC184E9" w:rsidR="005C4FE5" w:rsidRDefault="005C4FE5" w:rsidP="00E66120">
      <w:pPr>
        <w:pStyle w:val="ListParagraph"/>
        <w:numPr>
          <w:ilvl w:val="0"/>
          <w:numId w:val="18"/>
        </w:numPr>
      </w:pPr>
      <w:r>
        <w:rPr>
          <w:rFonts w:hint="eastAsia"/>
        </w:rPr>
        <w:t>地理位置：获取</w:t>
      </w:r>
      <w:r w:rsidR="004E10DA">
        <w:rPr>
          <w:rFonts w:hint="eastAsia"/>
        </w:rPr>
        <w:t>用户和快递员的实时地理位置信息</w:t>
      </w:r>
      <w:r w:rsidR="003E46E9">
        <w:rPr>
          <w:rFonts w:hint="eastAsia"/>
        </w:rPr>
        <w:t>。</w:t>
      </w:r>
    </w:p>
    <w:p w14:paraId="4114B556" w14:textId="4271F541" w:rsidR="00682084" w:rsidRDefault="00682084" w:rsidP="00682084">
      <w:pPr>
        <w:pStyle w:val="ListParagraph"/>
      </w:pPr>
      <w:r>
        <w:rPr>
          <w:rFonts w:hint="eastAsia"/>
          <w:noProof/>
        </w:rPr>
        <w:lastRenderedPageBreak/>
        <w:drawing>
          <wp:inline distT="0" distB="0" distL="0" distR="0" wp14:anchorId="178119F3" wp14:editId="1FF9995B">
            <wp:extent cx="5167223" cy="175277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223" cy="1752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D4F4A" w14:textId="7F478ED5" w:rsidR="00B84876" w:rsidRDefault="00682084" w:rsidP="00D9747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D66166C" wp14:editId="7EBB80DC">
                <wp:simplePos x="0" y="0"/>
                <wp:positionH relativeFrom="column">
                  <wp:posOffset>2242820</wp:posOffset>
                </wp:positionH>
                <wp:positionV relativeFrom="paragraph">
                  <wp:posOffset>8255</wp:posOffset>
                </wp:positionV>
                <wp:extent cx="1880235" cy="163830"/>
                <wp:effectExtent l="0" t="0" r="5715" b="762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0235" cy="163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47821" w14:textId="6BEB763D" w:rsidR="004B7523" w:rsidRDefault="004B7523" w:rsidP="004B7523"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3-2 </w:t>
                            </w:r>
                            <w:r>
                              <w:t>通达物流系统框架</w:t>
                            </w: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6166C" id="_x0000_s1028" type="#_x0000_t202" style="position:absolute;margin-left:176.6pt;margin-top:.65pt;width:148.05pt;height:12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" filled="f" stroked="f">
                <v:textbox inset="0,0,0,0">
                  <w:txbxContent>
                    <w:p w14:paraId="2B947821" w14:textId="6BEB763D" w:rsidR="004B7523" w:rsidRDefault="004B7523" w:rsidP="004B7523"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3-2 </w:t>
                      </w:r>
                      <w:r>
                        <w:t>通达物流系统框架</w:t>
                      </w:r>
                      <w:r>
                        <w:rPr>
                          <w:rFonts w:hint="eastAsia"/>
                        </w:rPr>
                        <w:t>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4BF6D8B" w14:textId="551FF9C8" w:rsidR="00B84876" w:rsidRDefault="00B84876" w:rsidP="00B84876">
      <w:pPr>
        <w:pStyle w:val="Style2"/>
      </w:pPr>
      <w:r>
        <w:rPr>
          <w:rFonts w:hint="eastAsia"/>
        </w:rPr>
        <w:t>下单</w:t>
      </w:r>
      <w:r w:rsidR="00C770B8">
        <w:rPr>
          <w:rFonts w:hint="eastAsia"/>
        </w:rPr>
        <w:t>场景</w:t>
      </w:r>
    </w:p>
    <w:p w14:paraId="6AA1BB64" w14:textId="707D6223" w:rsidR="00B84876" w:rsidRDefault="00B84876" w:rsidP="00B84876">
      <w:pPr>
        <w:pStyle w:val="Style3"/>
      </w:pPr>
      <w:r>
        <w:rPr>
          <w:rFonts w:hint="eastAsia"/>
        </w:rPr>
        <w:t>业务活动图</w:t>
      </w:r>
    </w:p>
    <w:p w14:paraId="548AF5D2" w14:textId="21E0495E" w:rsidR="00A9263D" w:rsidRDefault="00A9263D" w:rsidP="00894B4F">
      <w:r>
        <w:rPr>
          <w:rFonts w:hint="eastAsia"/>
        </w:rPr>
        <w:t>用户：打开手机</w:t>
      </w:r>
      <w:r>
        <w:rPr>
          <w:rFonts w:hint="eastAsia"/>
        </w:rPr>
        <w:t xml:space="preserve"> App</w:t>
      </w:r>
      <w:r w:rsidR="00BA4BFF">
        <w:t xml:space="preserve">, </w:t>
      </w:r>
      <w:r w:rsidR="00BA4BFF">
        <w:rPr>
          <w:rFonts w:hint="eastAsia"/>
        </w:rPr>
        <w:t>在系统主界面</w:t>
      </w:r>
      <w:r w:rsidR="00BA4BFF">
        <w:rPr>
          <w:rFonts w:hint="eastAsia"/>
        </w:rPr>
        <w:t>/</w:t>
      </w:r>
      <w:r w:rsidR="00BA4BFF">
        <w:rPr>
          <w:rFonts w:hint="eastAsia"/>
        </w:rPr>
        <w:t>首页</w:t>
      </w:r>
      <w:r>
        <w:rPr>
          <w:rFonts w:hint="eastAsia"/>
        </w:rPr>
        <w:t>进行下单，</w:t>
      </w:r>
      <w:r w:rsidR="00BA4BFF">
        <w:rPr>
          <w:rFonts w:hint="eastAsia"/>
        </w:rPr>
        <w:t>填写</w:t>
      </w:r>
      <w:r w:rsidR="009C623E">
        <w:rPr>
          <w:rFonts w:hint="eastAsia"/>
        </w:rPr>
        <w:t>快递</w:t>
      </w:r>
      <w:r w:rsidR="00BA4BFF">
        <w:rPr>
          <w:rFonts w:hint="eastAsia"/>
        </w:rPr>
        <w:t>信息，</w:t>
      </w:r>
      <w:r w:rsidR="002E5847">
        <w:rPr>
          <w:rFonts w:hint="eastAsia"/>
        </w:rPr>
        <w:t>点击“</w:t>
      </w:r>
      <w:r w:rsidR="0021203A">
        <w:rPr>
          <w:rFonts w:hint="eastAsia"/>
        </w:rPr>
        <w:t>下单</w:t>
      </w:r>
      <w:r w:rsidR="002E5847">
        <w:rPr>
          <w:rFonts w:hint="eastAsia"/>
        </w:rPr>
        <w:t>”</w:t>
      </w:r>
      <w:r w:rsidR="00BA4BFF">
        <w:rPr>
          <w:rFonts w:hint="eastAsia"/>
        </w:rPr>
        <w:t>。</w:t>
      </w:r>
    </w:p>
    <w:p w14:paraId="4E0B563F" w14:textId="44CDF12A" w:rsidR="00A279A5" w:rsidRDefault="00BA4BFF" w:rsidP="00894B4F">
      <w:r>
        <w:rPr>
          <w:rFonts w:hint="eastAsia"/>
        </w:rPr>
        <w:t>订单子</w:t>
      </w:r>
      <w:r w:rsidR="00A9263D">
        <w:rPr>
          <w:rFonts w:hint="eastAsia"/>
        </w:rPr>
        <w:t>系统：</w:t>
      </w:r>
      <w:r>
        <w:rPr>
          <w:rFonts w:hint="eastAsia"/>
        </w:rPr>
        <w:t>创建订单</w:t>
      </w:r>
      <w:r w:rsidR="000A671F">
        <w:rPr>
          <w:rFonts w:hint="eastAsia"/>
        </w:rPr>
        <w:t>，并自动跳转到支付界面</w:t>
      </w:r>
      <w:r>
        <w:rPr>
          <w:rFonts w:hint="eastAsia"/>
        </w:rPr>
        <w:t>。</w:t>
      </w:r>
    </w:p>
    <w:p w14:paraId="32EDEAA7" w14:textId="75453220" w:rsidR="00A9263D" w:rsidRDefault="00A9263D" w:rsidP="00894B4F">
      <w:r>
        <w:rPr>
          <w:rFonts w:hint="eastAsia"/>
        </w:rPr>
        <w:t>财务子系统</w:t>
      </w:r>
      <w:r w:rsidR="00BA4BFF">
        <w:rPr>
          <w:rFonts w:hint="eastAsia"/>
        </w:rPr>
        <w:t>：</w:t>
      </w:r>
      <w:r w:rsidR="000A671F">
        <w:rPr>
          <w:rFonts w:hint="eastAsia"/>
        </w:rPr>
        <w:t>处理</w:t>
      </w:r>
      <w:r w:rsidR="00BA4BFF">
        <w:rPr>
          <w:rFonts w:hint="eastAsia"/>
        </w:rPr>
        <w:t>支付，支付成功后向订单子系统</w:t>
      </w:r>
      <w:r w:rsidR="005C2384">
        <w:rPr>
          <w:rFonts w:hint="eastAsia"/>
        </w:rPr>
        <w:t>消息队列</w:t>
      </w:r>
      <w:r w:rsidR="00BA4BFF">
        <w:rPr>
          <w:rFonts w:hint="eastAsia"/>
        </w:rPr>
        <w:t>发送</w:t>
      </w:r>
      <w:r w:rsidR="00DB1544">
        <w:rPr>
          <w:rFonts w:hint="eastAsia"/>
        </w:rPr>
        <w:t>“已支付”消息。</w:t>
      </w:r>
    </w:p>
    <w:p w14:paraId="449569D9" w14:textId="02F39BCA" w:rsidR="00852527" w:rsidRDefault="00591C3C" w:rsidP="00894B4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91D1D6C" wp14:editId="34933725">
                <wp:simplePos x="0" y="0"/>
                <wp:positionH relativeFrom="margin">
                  <wp:posOffset>1552575</wp:posOffset>
                </wp:positionH>
                <wp:positionV relativeFrom="paragraph">
                  <wp:posOffset>4542155</wp:posOffset>
                </wp:positionV>
                <wp:extent cx="2621915" cy="163830"/>
                <wp:effectExtent l="0" t="0" r="6985" b="762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1915" cy="163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5FF5B0" w14:textId="73332DC1" w:rsidR="00BF5B92" w:rsidRDefault="00BF5B92" w:rsidP="00BF5B92"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3-</w:t>
                            </w:r>
                            <w:r w:rsidR="00D54EC9">
                              <w:t>3</w:t>
                            </w:r>
                            <w:r>
                              <w:t xml:space="preserve"> </w:t>
                            </w:r>
                            <w:r>
                              <w:t>通达物流系统</w:t>
                            </w:r>
                            <w:r w:rsidR="00591C3C">
                              <w:t xml:space="preserve"> - </w:t>
                            </w:r>
                            <w:r>
                              <w:t>下单</w:t>
                            </w:r>
                            <w:r>
                              <w:rPr>
                                <w:rFonts w:hint="eastAsia"/>
                              </w:rPr>
                              <w:t>业务活动图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D1D6C" id="_x0000_s1029" type="#_x0000_t202" style="position:absolute;margin-left:122.25pt;margin-top:357.65pt;width:206.45pt;height:12.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" filled="f" stroked="f">
                <v:textbox inset="0,0,0,0">
                  <w:txbxContent>
                    <w:p w14:paraId="015FF5B0" w14:textId="73332DC1" w:rsidR="00BF5B92" w:rsidRDefault="00BF5B92" w:rsidP="00BF5B92"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3-</w:t>
                      </w:r>
                      <w:r w:rsidR="00D54EC9">
                        <w:t>3</w:t>
                      </w:r>
                      <w:r>
                        <w:t xml:space="preserve"> </w:t>
                      </w:r>
                      <w:r>
                        <w:t>通达物流系统</w:t>
                      </w:r>
                      <w:r w:rsidR="00591C3C">
                        <w:t xml:space="preserve"> - </w:t>
                      </w:r>
                      <w:r>
                        <w:t>下单</w:t>
                      </w:r>
                      <w:r>
                        <w:rPr>
                          <w:rFonts w:hint="eastAsia"/>
                        </w:rPr>
                        <w:t>业务活动图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B6C2D" w:rsidRPr="00AB6C2D">
        <w:rPr>
          <w:noProof/>
        </w:rPr>
        <w:drawing>
          <wp:inline distT="0" distB="0" distL="0" distR="0" wp14:anchorId="57E6EAB6" wp14:editId="0446AA7A">
            <wp:extent cx="5917721" cy="4462314"/>
            <wp:effectExtent l="0" t="0" r="6985" b="0"/>
            <wp:docPr id="4" name="Picture 4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7721" cy="4462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7555D" w14:textId="21DEFF44" w:rsidR="006556F5" w:rsidRDefault="006556F5" w:rsidP="00894B4F"/>
    <w:p w14:paraId="4AE81AF6" w14:textId="577C5A06" w:rsidR="00B84876" w:rsidRDefault="00B84876" w:rsidP="008C3325">
      <w:r>
        <w:rPr>
          <w:rFonts w:hint="eastAsia"/>
        </w:rPr>
        <w:lastRenderedPageBreak/>
        <w:t>角色领域泳道模型</w:t>
      </w:r>
    </w:p>
    <w:p w14:paraId="58967AA2" w14:textId="018E5AD9" w:rsidR="004968D2" w:rsidRDefault="004968D2" w:rsidP="004968D2">
      <w:r>
        <w:rPr>
          <w:rFonts w:hint="eastAsia"/>
        </w:rPr>
        <w:t>用户、</w:t>
      </w:r>
      <w:r w:rsidR="00B30A53">
        <w:rPr>
          <w:rFonts w:hint="eastAsia"/>
        </w:rPr>
        <w:t>订单子</w:t>
      </w:r>
      <w:r>
        <w:rPr>
          <w:rFonts w:hint="eastAsia"/>
        </w:rPr>
        <w:t>系统、</w:t>
      </w:r>
      <w:r w:rsidR="007C6732">
        <w:rPr>
          <w:rFonts w:hint="eastAsia"/>
        </w:rPr>
        <w:t>财务</w:t>
      </w:r>
      <w:r w:rsidR="00B30A53">
        <w:rPr>
          <w:rFonts w:hint="eastAsia"/>
        </w:rPr>
        <w:t>子系统</w:t>
      </w:r>
    </w:p>
    <w:p w14:paraId="015CE053" w14:textId="0D664415" w:rsidR="004968D2" w:rsidRDefault="004968D2" w:rsidP="004968D2"/>
    <w:p w14:paraId="0DD96676" w14:textId="77777777" w:rsidR="004758DA" w:rsidRDefault="004758DA" w:rsidP="004758DA"/>
    <w:p w14:paraId="3427A588" w14:textId="1E1DE2B8" w:rsidR="00A621DF" w:rsidRDefault="00A621DF" w:rsidP="00B84876">
      <w:pPr>
        <w:pStyle w:val="Style3"/>
      </w:pPr>
      <w:r>
        <w:rPr>
          <w:rFonts w:hint="eastAsia"/>
        </w:rPr>
        <w:t>时序图</w:t>
      </w:r>
    </w:p>
    <w:p w14:paraId="771DB0BB" w14:textId="33E9ACAD" w:rsidR="00B84876" w:rsidRDefault="00305819" w:rsidP="00D9747C">
      <w:r w:rsidRPr="00305819">
        <w:rPr>
          <w:noProof/>
        </w:rPr>
        <w:drawing>
          <wp:inline distT="0" distB="0" distL="0" distR="0" wp14:anchorId="7C1112CF" wp14:editId="3589EFB9">
            <wp:extent cx="4828360" cy="406304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2794" cy="411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57EFA" w14:textId="4106170B" w:rsidR="00223BA5" w:rsidRDefault="00223BA5" w:rsidP="00D9747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D85A01B" wp14:editId="3E44654D">
                <wp:simplePos x="0" y="0"/>
                <wp:positionH relativeFrom="margin">
                  <wp:posOffset>1319794</wp:posOffset>
                </wp:positionH>
                <wp:positionV relativeFrom="paragraph">
                  <wp:posOffset>2540</wp:posOffset>
                </wp:positionV>
                <wp:extent cx="2621915" cy="163830"/>
                <wp:effectExtent l="0" t="0" r="6985" b="762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1915" cy="163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9507E6" w14:textId="3166D640" w:rsidR="00223BA5" w:rsidRDefault="00223BA5" w:rsidP="00223BA5"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3-4 </w:t>
                            </w:r>
                            <w:r>
                              <w:t>通达物流系统</w:t>
                            </w:r>
                            <w:r>
                              <w:t xml:space="preserve"> - </w:t>
                            </w:r>
                            <w:r>
                              <w:t>下单</w:t>
                            </w:r>
                            <w:r>
                              <w:rPr>
                                <w:rFonts w:hint="eastAsia"/>
                              </w:rPr>
                              <w:t>时序图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5A01B" id="_x0000_s1030" type="#_x0000_t202" style="position:absolute;margin-left:103.9pt;margin-top:.2pt;width:206.45pt;height:12.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" filled="f" stroked="f">
                <v:textbox inset="0,0,0,0">
                  <w:txbxContent>
                    <w:p w14:paraId="489507E6" w14:textId="3166D640" w:rsidR="00223BA5" w:rsidRDefault="00223BA5" w:rsidP="00223BA5"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3-</w:t>
                      </w:r>
                      <w:r>
                        <w:t>4</w:t>
                      </w:r>
                      <w:r>
                        <w:t xml:space="preserve"> </w:t>
                      </w:r>
                      <w:r>
                        <w:t>通达物流系统</w:t>
                      </w:r>
                      <w:r>
                        <w:t xml:space="preserve"> - </w:t>
                      </w:r>
                      <w:r>
                        <w:t>下单</w:t>
                      </w:r>
                      <w:r>
                        <w:rPr>
                          <w:rFonts w:hint="eastAsia"/>
                        </w:rPr>
                        <w:t>时序</w:t>
                      </w:r>
                      <w:r>
                        <w:rPr>
                          <w:rFonts w:hint="eastAsia"/>
                        </w:rPr>
                        <w:t>图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FF855FB" w14:textId="77777777" w:rsidR="00223BA5" w:rsidRDefault="00223BA5" w:rsidP="004256E3"/>
    <w:p w14:paraId="46C8F922" w14:textId="60EF1B54" w:rsidR="00A47722" w:rsidRDefault="007C1A8E" w:rsidP="004256E3">
      <w:r>
        <w:rPr>
          <w:rFonts w:hint="eastAsia"/>
        </w:rPr>
        <w:t>用户登录后，发送请求下单消息到订单模块，</w:t>
      </w:r>
      <w:r w:rsidR="00CE5C16">
        <w:rPr>
          <w:rFonts w:hint="eastAsia"/>
        </w:rPr>
        <w:t>订单模块根据创建订单信息，自动跳转到财务支付界面，用户完成支付，返回支付结果</w:t>
      </w:r>
      <w:r w:rsidR="00305819">
        <w:rPr>
          <w:rFonts w:hint="eastAsia"/>
        </w:rPr>
        <w:t>并发送新订单通知</w:t>
      </w:r>
      <w:r w:rsidR="00CE5C16">
        <w:rPr>
          <w:rFonts w:hint="eastAsia"/>
        </w:rPr>
        <w:t>。如果支付失败（网络错误、余额不足等），用户也可以手动向财务模块发送请求支付消息。</w:t>
      </w:r>
      <w:r w:rsidR="00546C6D">
        <w:rPr>
          <w:rFonts w:hint="eastAsia"/>
        </w:rPr>
        <w:t>只有当支付成功后，系统才会发送新订单消息，通知快递员抢单。</w:t>
      </w:r>
    </w:p>
    <w:p w14:paraId="559E22AB" w14:textId="77777777" w:rsidR="00A47722" w:rsidRDefault="00A47722">
      <w:pPr>
        <w:adjustRightInd/>
        <w:spacing w:after="160" w:line="259" w:lineRule="auto"/>
      </w:pPr>
      <w:r>
        <w:br w:type="page"/>
      </w:r>
    </w:p>
    <w:p w14:paraId="0D698494" w14:textId="7AD695AD" w:rsidR="00B84876" w:rsidRDefault="00B84876" w:rsidP="00B84876">
      <w:pPr>
        <w:pStyle w:val="Style2"/>
      </w:pPr>
      <w:r>
        <w:rPr>
          <w:rFonts w:hint="eastAsia"/>
        </w:rPr>
        <w:lastRenderedPageBreak/>
        <w:t>抢单</w:t>
      </w:r>
      <w:r w:rsidR="00C770B8">
        <w:rPr>
          <w:rFonts w:hint="eastAsia"/>
        </w:rPr>
        <w:t>场景</w:t>
      </w:r>
    </w:p>
    <w:p w14:paraId="051942DB" w14:textId="6396C7B8" w:rsidR="00B84876" w:rsidRDefault="00B84876" w:rsidP="00B84876">
      <w:pPr>
        <w:pStyle w:val="Style3"/>
      </w:pPr>
      <w:r>
        <w:rPr>
          <w:rFonts w:hint="eastAsia"/>
        </w:rPr>
        <w:t>业务活动图</w:t>
      </w:r>
    </w:p>
    <w:p w14:paraId="2AD55B95" w14:textId="71D0372B" w:rsidR="005E2C64" w:rsidRDefault="005E2C64" w:rsidP="005E2C64">
      <w:r>
        <w:rPr>
          <w:rFonts w:hint="eastAsia"/>
        </w:rPr>
        <w:t>快递员：打开手机</w:t>
      </w:r>
      <w:r>
        <w:rPr>
          <w:rFonts w:hint="eastAsia"/>
        </w:rPr>
        <w:t xml:space="preserve"> App, </w:t>
      </w:r>
      <w:r>
        <w:rPr>
          <w:rFonts w:hint="eastAsia"/>
        </w:rPr>
        <w:t>在系统主界面</w:t>
      </w:r>
      <w:r>
        <w:rPr>
          <w:rFonts w:hint="eastAsia"/>
        </w:rPr>
        <w:t>/</w:t>
      </w:r>
      <w:r>
        <w:rPr>
          <w:rFonts w:hint="eastAsia"/>
        </w:rPr>
        <w:t>首页进行</w:t>
      </w:r>
      <w:r w:rsidR="000E6ADC">
        <w:rPr>
          <w:rFonts w:hint="eastAsia"/>
        </w:rPr>
        <w:t>“</w:t>
      </w:r>
      <w:r>
        <w:rPr>
          <w:rFonts w:hint="eastAsia"/>
        </w:rPr>
        <w:t>听单</w:t>
      </w:r>
      <w:r w:rsidR="000E6ADC">
        <w:rPr>
          <w:rFonts w:hint="eastAsia"/>
        </w:rPr>
        <w:t>”</w:t>
      </w:r>
      <w:r>
        <w:rPr>
          <w:rFonts w:hint="eastAsia"/>
        </w:rPr>
        <w:t>，收到抢单消息进行“抢单”。</w:t>
      </w:r>
    </w:p>
    <w:p w14:paraId="56272032" w14:textId="16E6B366" w:rsidR="005E2C64" w:rsidRDefault="005E2C64" w:rsidP="005E2C64">
      <w:r>
        <w:rPr>
          <w:rFonts w:hint="eastAsia"/>
        </w:rPr>
        <w:t>订单子系统：</w:t>
      </w:r>
      <w:r w:rsidR="00F30263">
        <w:rPr>
          <w:rFonts w:hint="eastAsia"/>
        </w:rPr>
        <w:t>监控已支付订单消息</w:t>
      </w:r>
      <w:r>
        <w:rPr>
          <w:rFonts w:hint="eastAsia"/>
        </w:rPr>
        <w:t>，</w:t>
      </w:r>
      <w:r w:rsidR="00F30263">
        <w:rPr>
          <w:rFonts w:hint="eastAsia"/>
        </w:rPr>
        <w:t>当有新“已支付”订单消息进入时，发送抢单消息，</w:t>
      </w:r>
      <w:r w:rsidR="00BC753D">
        <w:rPr>
          <w:rFonts w:hint="eastAsia"/>
        </w:rPr>
        <w:t>通知快递员进行抢单，然后处理快递员抢单。</w:t>
      </w:r>
    </w:p>
    <w:p w14:paraId="2A78C300" w14:textId="1C43F152" w:rsidR="00FB3AB5" w:rsidRDefault="000E6ADC" w:rsidP="005E2C64">
      <w:r>
        <w:rPr>
          <w:rFonts w:hint="eastAsia"/>
        </w:rPr>
        <w:t>地理位置</w:t>
      </w:r>
      <w:r w:rsidR="005E2C64">
        <w:rPr>
          <w:rFonts w:hint="eastAsia"/>
        </w:rPr>
        <w:t>子系统：</w:t>
      </w:r>
      <w:r w:rsidR="00075E65">
        <w:rPr>
          <w:rFonts w:hint="eastAsia"/>
        </w:rPr>
        <w:t>获取用户</w:t>
      </w:r>
      <w:r w:rsidR="00075E65">
        <w:rPr>
          <w:rFonts w:hint="eastAsia"/>
        </w:rPr>
        <w:t xml:space="preserve"> 5km</w:t>
      </w:r>
      <w:r w:rsidR="00075E65">
        <w:t xml:space="preserve"> </w:t>
      </w:r>
      <w:r w:rsidR="00075E65">
        <w:rPr>
          <w:rFonts w:hint="eastAsia"/>
        </w:rPr>
        <w:t>里范围内快递员的地理位置信息。</w:t>
      </w:r>
    </w:p>
    <w:p w14:paraId="758DA4CA" w14:textId="3FFE5DF8" w:rsidR="00813867" w:rsidRDefault="00813867" w:rsidP="005E2C64">
      <w:pPr>
        <w:rPr>
          <w:rFonts w:hint="eastAsia"/>
        </w:rPr>
      </w:pPr>
      <w:r w:rsidRPr="00813867">
        <w:drawing>
          <wp:inline distT="0" distB="0" distL="0" distR="0" wp14:anchorId="1C67C84A" wp14:editId="76F29DF0">
            <wp:extent cx="5943600" cy="42437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19A30" w14:textId="1128AEFF" w:rsidR="005E2C64" w:rsidRDefault="00D337C4" w:rsidP="00FB3AB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46F220C" wp14:editId="195BBACB">
                <wp:simplePos x="0" y="0"/>
                <wp:positionH relativeFrom="margin">
                  <wp:posOffset>1565564</wp:posOffset>
                </wp:positionH>
                <wp:positionV relativeFrom="paragraph">
                  <wp:posOffset>4329</wp:posOffset>
                </wp:positionV>
                <wp:extent cx="2621915" cy="163830"/>
                <wp:effectExtent l="0" t="0" r="6985" b="762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1915" cy="163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AB1EEE" w14:textId="3DCCD133" w:rsidR="00D337C4" w:rsidRDefault="00D337C4" w:rsidP="00D337C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3-</w:t>
                            </w:r>
                            <w:r>
                              <w:t>5</w:t>
                            </w:r>
                            <w:r>
                              <w:t xml:space="preserve"> </w:t>
                            </w:r>
                            <w:r>
                              <w:t>通达物流系统</w:t>
                            </w:r>
                            <w:r>
                              <w:t xml:space="preserve"> </w:t>
                            </w:r>
                            <w:r>
                              <w:t>–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抢</w:t>
                            </w:r>
                            <w:r>
                              <w:t>单</w:t>
                            </w:r>
                            <w:r w:rsidR="00A5771E">
                              <w:t>业务</w:t>
                            </w:r>
                            <w:r w:rsidR="00A5771E">
                              <w:rPr>
                                <w:rFonts w:hint="eastAsia"/>
                              </w:rPr>
                              <w:t>活动图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6F220C"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123.25pt;margin-top:.35pt;width:206.45pt;height:12.9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" filled="f" stroked="f">
                <v:textbox inset="0,0,0,0">
                  <w:txbxContent>
                    <w:p w14:paraId="58AB1EEE" w14:textId="3DCCD133" w:rsidR="00D337C4" w:rsidRDefault="00D337C4" w:rsidP="00D337C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3-</w:t>
                      </w:r>
                      <w:r>
                        <w:t>5</w:t>
                      </w:r>
                      <w:r>
                        <w:t xml:space="preserve"> </w:t>
                      </w:r>
                      <w:r>
                        <w:t>通达物流系统</w:t>
                      </w:r>
                      <w:r>
                        <w:t xml:space="preserve"> </w:t>
                      </w:r>
                      <w:r>
                        <w:t>–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抢</w:t>
                      </w:r>
                      <w:r>
                        <w:t>单</w:t>
                      </w:r>
                      <w:r w:rsidR="00A5771E">
                        <w:t>业务</w:t>
                      </w:r>
                      <w:r w:rsidR="00A5771E">
                        <w:rPr>
                          <w:rFonts w:hint="eastAsia"/>
                        </w:rPr>
                        <w:t>活动图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2739F17" w14:textId="6D026D51" w:rsidR="00D337C4" w:rsidRDefault="00D337C4" w:rsidP="00FB3AB5"/>
    <w:p w14:paraId="3805A9B4" w14:textId="798F2C2E" w:rsidR="00B84876" w:rsidRDefault="00B84876" w:rsidP="00314F4C">
      <w:r>
        <w:rPr>
          <w:rFonts w:hint="eastAsia"/>
        </w:rPr>
        <w:t>角色领域泳道模型</w:t>
      </w:r>
      <w:bookmarkStart w:id="0" w:name="_GoBack"/>
      <w:bookmarkEnd w:id="0"/>
    </w:p>
    <w:p w14:paraId="049EE74A" w14:textId="01B5882B" w:rsidR="0065626B" w:rsidRDefault="004968D2" w:rsidP="0065626B">
      <w:r>
        <w:rPr>
          <w:rFonts w:hint="eastAsia"/>
        </w:rPr>
        <w:t>用户、</w:t>
      </w:r>
      <w:r w:rsidR="0065626B">
        <w:rPr>
          <w:rFonts w:hint="eastAsia"/>
        </w:rPr>
        <w:t>系统，快递员</w:t>
      </w:r>
    </w:p>
    <w:p w14:paraId="50526DC4" w14:textId="77777777" w:rsidR="00FB3AB5" w:rsidRDefault="00FB3AB5" w:rsidP="00FB3AB5"/>
    <w:p w14:paraId="628CD6B0" w14:textId="444517E9" w:rsidR="00A621DF" w:rsidRDefault="00A621DF" w:rsidP="00B84876">
      <w:pPr>
        <w:pStyle w:val="Style3"/>
      </w:pPr>
      <w:r>
        <w:rPr>
          <w:rFonts w:hint="eastAsia"/>
        </w:rPr>
        <w:lastRenderedPageBreak/>
        <w:t>时序图</w:t>
      </w:r>
    </w:p>
    <w:p w14:paraId="6AF78455" w14:textId="49F678C8" w:rsidR="00E66120" w:rsidRDefault="003F2E67" w:rsidP="00D9747C">
      <w:r w:rsidRPr="003F2E67">
        <w:rPr>
          <w:noProof/>
        </w:rPr>
        <w:drawing>
          <wp:inline distT="0" distB="0" distL="0" distR="0" wp14:anchorId="0E2D7785" wp14:editId="5D3243E8">
            <wp:extent cx="4960189" cy="40598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2486" cy="408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47FB4" w14:textId="1B986518" w:rsidR="003353C0" w:rsidRDefault="003353C0" w:rsidP="00D9747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06659FC" wp14:editId="7972B949">
                <wp:simplePos x="0" y="0"/>
                <wp:positionH relativeFrom="margin">
                  <wp:posOffset>1397480</wp:posOffset>
                </wp:positionH>
                <wp:positionV relativeFrom="paragraph">
                  <wp:posOffset>10974</wp:posOffset>
                </wp:positionV>
                <wp:extent cx="2621915" cy="163830"/>
                <wp:effectExtent l="0" t="0" r="6985" b="762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1915" cy="163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1FED92" w14:textId="09C5F442" w:rsidR="003353C0" w:rsidRDefault="003353C0" w:rsidP="003353C0"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3-5 </w:t>
                            </w:r>
                            <w:r>
                              <w:t>通达物流系统</w:t>
                            </w:r>
                            <w:r>
                              <w:t xml:space="preserve"> – </w:t>
                            </w:r>
                            <w:r>
                              <w:t>抢单</w:t>
                            </w:r>
                            <w:r>
                              <w:rPr>
                                <w:rFonts w:hint="eastAsia"/>
                              </w:rPr>
                              <w:t>时序图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659FC" id="_x0000_s1031" type="#_x0000_t202" style="position:absolute;margin-left:110.05pt;margin-top:.85pt;width:206.45pt;height:12.9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" filled="f" stroked="f">
                <v:textbox inset="0,0,0,0">
                  <w:txbxContent>
                    <w:p w14:paraId="721FED92" w14:textId="09C5F442" w:rsidR="003353C0" w:rsidRDefault="003353C0" w:rsidP="003353C0"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3-</w:t>
                      </w:r>
                      <w:r>
                        <w:t>5</w:t>
                      </w:r>
                      <w:r>
                        <w:t xml:space="preserve"> </w:t>
                      </w:r>
                      <w:r>
                        <w:t>通达物流系统</w:t>
                      </w:r>
                      <w:r>
                        <w:t xml:space="preserve"> </w:t>
                      </w:r>
                      <w:r>
                        <w:t xml:space="preserve">– </w:t>
                      </w:r>
                      <w:r>
                        <w:t>抢</w:t>
                      </w:r>
                      <w:r>
                        <w:t>单</w:t>
                      </w:r>
                      <w:r>
                        <w:rPr>
                          <w:rFonts w:hint="eastAsia"/>
                        </w:rPr>
                        <w:t>时序图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502A926" w14:textId="5F0345C4" w:rsidR="003353C0" w:rsidRDefault="003353C0" w:rsidP="00D9747C"/>
    <w:p w14:paraId="31C197DB" w14:textId="34E53E9B" w:rsidR="003F2E67" w:rsidRDefault="008E423C" w:rsidP="00D9747C">
      <w:r>
        <w:rPr>
          <w:rFonts w:hint="eastAsia"/>
        </w:rPr>
        <w:t>当</w:t>
      </w:r>
      <w:r w:rsidR="00761343">
        <w:rPr>
          <w:rFonts w:hint="eastAsia"/>
        </w:rPr>
        <w:t>用户支付完成后，</w:t>
      </w:r>
      <w:r>
        <w:rPr>
          <w:rFonts w:hint="eastAsia"/>
        </w:rPr>
        <w:t>订单模块接收到新订单通知，它会根据消息中的用户地址，向地理位置模块请求</w:t>
      </w:r>
      <w:r>
        <w:rPr>
          <w:rFonts w:hint="eastAsia"/>
        </w:rPr>
        <w:t xml:space="preserve"> 5km</w:t>
      </w:r>
      <w:r>
        <w:t xml:space="preserve"> </w:t>
      </w:r>
      <w:r>
        <w:rPr>
          <w:rFonts w:hint="eastAsia"/>
        </w:rPr>
        <w:t>内的快递员列表，然后向快递员</w:t>
      </w:r>
      <w:r w:rsidR="00761343">
        <w:rPr>
          <w:rFonts w:hint="eastAsia"/>
        </w:rPr>
        <w:t>发送抢单消息。快递员收到抢单消息，进行抢单，订单模块处理抢单消息，返回抢单结果。</w:t>
      </w:r>
    </w:p>
    <w:p w14:paraId="3E95485E" w14:textId="484A5DB7" w:rsidR="00785842" w:rsidRDefault="00000775" w:rsidP="00785842">
      <w:pPr>
        <w:pStyle w:val="Style2"/>
      </w:pPr>
      <w:r>
        <w:rPr>
          <w:rFonts w:hint="eastAsia"/>
        </w:rPr>
        <w:t>订单状态图</w:t>
      </w:r>
    </w:p>
    <w:p w14:paraId="6C8D1125" w14:textId="7D816950" w:rsidR="00DB7692" w:rsidRDefault="00D22A84" w:rsidP="00923623">
      <w:r>
        <w:rPr>
          <w:noProof/>
        </w:rPr>
        <w:drawing>
          <wp:inline distT="0" distB="0" distL="0" distR="0" wp14:anchorId="1C5A583C" wp14:editId="125299A0">
            <wp:extent cx="5084341" cy="2242868"/>
            <wp:effectExtent l="0" t="0" r="254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146" cy="2264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054B6" w14:textId="68B21167" w:rsidR="00DC4B53" w:rsidRDefault="00DC4B53" w:rsidP="00923623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CDF167B" wp14:editId="06D3B966">
                <wp:simplePos x="0" y="0"/>
                <wp:positionH relativeFrom="margin">
                  <wp:posOffset>1466490</wp:posOffset>
                </wp:positionH>
                <wp:positionV relativeFrom="paragraph">
                  <wp:posOffset>10795</wp:posOffset>
                </wp:positionV>
                <wp:extent cx="2621915" cy="163830"/>
                <wp:effectExtent l="0" t="0" r="6985" b="762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1915" cy="163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124CD2" w14:textId="1BC81254" w:rsidR="00DC4B53" w:rsidRDefault="00DC4B53" w:rsidP="00DC4B53"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3-</w:t>
                            </w:r>
                            <w:r w:rsidR="003C2D5B">
                              <w:t>6</w:t>
                            </w:r>
                            <w:r>
                              <w:t xml:space="preserve"> </w:t>
                            </w:r>
                            <w:r>
                              <w:t>通达物流系统</w:t>
                            </w:r>
                            <w:r>
                              <w:t xml:space="preserve"> – </w:t>
                            </w:r>
                            <w:r>
                              <w:rPr>
                                <w:rFonts w:hint="eastAsia"/>
                              </w:rPr>
                              <w:t>订单状态图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F167B" id="_x0000_s1032" type="#_x0000_t202" style="position:absolute;margin-left:115.45pt;margin-top:.85pt;width:206.45pt;height:12.9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" filled="f" stroked="f">
                <v:textbox inset="0,0,0,0">
                  <w:txbxContent>
                    <w:p w14:paraId="5F124CD2" w14:textId="1BC81254" w:rsidR="00DC4B53" w:rsidRDefault="00DC4B53" w:rsidP="00DC4B53">
                      <w:bookmarkStart w:id="1" w:name="_GoBack"/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3-</w:t>
                      </w:r>
                      <w:r w:rsidR="003C2D5B">
                        <w:t>6</w:t>
                      </w:r>
                      <w:r>
                        <w:t xml:space="preserve"> </w:t>
                      </w:r>
                      <w:r>
                        <w:t>通达物流系统</w:t>
                      </w:r>
                      <w:r>
                        <w:t xml:space="preserve"> – </w:t>
                      </w:r>
                      <w:r>
                        <w:rPr>
                          <w:rFonts w:hint="eastAsia"/>
                        </w:rPr>
                        <w:t>订单状态</w:t>
                      </w:r>
                      <w:r>
                        <w:rPr>
                          <w:rFonts w:hint="eastAsia"/>
                        </w:rPr>
                        <w:t>图</w:t>
                      </w:r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2804CE3" w14:textId="332614C6" w:rsidR="00DC4B53" w:rsidRDefault="00DC4B53" w:rsidP="00923623"/>
    <w:p w14:paraId="731E7DCB" w14:textId="4536D71B" w:rsidR="00E248FA" w:rsidRDefault="008B6BC3" w:rsidP="00E248FA">
      <w:r>
        <w:rPr>
          <w:rFonts w:hint="eastAsia"/>
        </w:rPr>
        <w:t>订单有</w:t>
      </w:r>
      <w:r w:rsidR="00BC13EA">
        <w:t>6</w:t>
      </w:r>
      <w:r>
        <w:rPr>
          <w:rFonts w:hint="eastAsia"/>
        </w:rPr>
        <w:t>中状态，当用户输入完下单信息（用户</w:t>
      </w:r>
      <w:r w:rsidR="009538F3">
        <w:rPr>
          <w:rFonts w:hint="eastAsia"/>
        </w:rPr>
        <w:t>/</w:t>
      </w:r>
      <w:r w:rsidR="009538F3">
        <w:rPr>
          <w:rFonts w:hint="eastAsia"/>
        </w:rPr>
        <w:t>收件</w:t>
      </w:r>
      <w:r>
        <w:rPr>
          <w:rFonts w:hint="eastAsia"/>
        </w:rPr>
        <w:t>地址、手机号等），点击提交，订单状态变为”</w:t>
      </w:r>
      <w:r w:rsidR="009538F3">
        <w:rPr>
          <w:rFonts w:hint="eastAsia"/>
        </w:rPr>
        <w:t>待支付</w:t>
      </w:r>
      <w:r>
        <w:rPr>
          <w:rFonts w:hint="eastAsia"/>
        </w:rPr>
        <w:t>“，用户支付完成，订单状态变为”已支付“</w:t>
      </w:r>
      <w:r w:rsidR="00F107DA">
        <w:rPr>
          <w:rFonts w:hint="eastAsia"/>
        </w:rPr>
        <w:t>，快递员抢单成功，订单状态变为”已配单“，快递员上门收件，订单状态变为”已收件“，快递员送达快递，订单状态变为</w:t>
      </w:r>
      <w:r w:rsidR="00D22A84">
        <w:rPr>
          <w:rFonts w:hint="eastAsia"/>
        </w:rPr>
        <w:t>“</w:t>
      </w:r>
      <w:r w:rsidR="00F107DA">
        <w:rPr>
          <w:rFonts w:hint="eastAsia"/>
        </w:rPr>
        <w:t>已送达</w:t>
      </w:r>
      <w:r w:rsidR="00D22A84">
        <w:rPr>
          <w:rFonts w:hint="eastAsia"/>
        </w:rPr>
        <w:t>”</w:t>
      </w:r>
      <w:r w:rsidR="00F107DA">
        <w:rPr>
          <w:rFonts w:hint="eastAsia"/>
        </w:rPr>
        <w:t>。</w:t>
      </w:r>
    </w:p>
    <w:p w14:paraId="2D360E6E" w14:textId="588C5EC2" w:rsidR="00D22A84" w:rsidRDefault="00D22A84" w:rsidP="00E248FA">
      <w:r>
        <w:rPr>
          <w:rFonts w:hint="eastAsia"/>
        </w:rPr>
        <w:t>当订单处在“待支付”和“已支付”状态时，用户可以取消订单，订单状态变为“已取消”。</w:t>
      </w:r>
    </w:p>
    <w:p w14:paraId="0AADD325" w14:textId="77777777" w:rsidR="00923623" w:rsidRDefault="00923623" w:rsidP="00923623"/>
    <w:p w14:paraId="0FB0CF3F" w14:textId="61193E81" w:rsidR="00EB52C8" w:rsidRDefault="00EB52C8" w:rsidP="00362ED1">
      <w:pPr>
        <w:pStyle w:val="Style1"/>
      </w:pPr>
      <w:r w:rsidRPr="008E71B1">
        <w:rPr>
          <w:rFonts w:hint="eastAsia"/>
        </w:rPr>
        <w:t>系统详细设计</w:t>
      </w:r>
    </w:p>
    <w:p w14:paraId="618FD6E5" w14:textId="322CB2A0" w:rsidR="00BE05B5" w:rsidRDefault="002407BB" w:rsidP="00BE05B5">
      <w:pPr>
        <w:pStyle w:val="Style2"/>
      </w:pPr>
      <w:r>
        <w:rPr>
          <w:rFonts w:hint="eastAsia"/>
        </w:rPr>
        <w:t>下单</w:t>
      </w:r>
      <w:r w:rsidR="00C770B8">
        <w:rPr>
          <w:rFonts w:hint="eastAsia"/>
        </w:rPr>
        <w:t>场景</w:t>
      </w:r>
    </w:p>
    <w:p w14:paraId="11E9D2B7" w14:textId="1C8F661E" w:rsidR="00BE05B5" w:rsidRDefault="00253005" w:rsidP="00BE05B5">
      <w:r>
        <w:rPr>
          <w:rFonts w:hint="eastAsia"/>
        </w:rPr>
        <w:t>组件图、类图、类的时序图</w:t>
      </w:r>
    </w:p>
    <w:p w14:paraId="675C9886" w14:textId="77777777" w:rsidR="00253005" w:rsidRDefault="00253005" w:rsidP="00BE05B5"/>
    <w:p w14:paraId="0591E593" w14:textId="47896197" w:rsidR="002407BB" w:rsidRDefault="002407BB" w:rsidP="002407BB">
      <w:pPr>
        <w:pStyle w:val="Style2"/>
      </w:pPr>
      <w:r>
        <w:rPr>
          <w:rFonts w:hint="eastAsia"/>
        </w:rPr>
        <w:t>抢单</w:t>
      </w:r>
      <w:r w:rsidR="00C770B8">
        <w:rPr>
          <w:rFonts w:hint="eastAsia"/>
        </w:rPr>
        <w:t>场景</w:t>
      </w:r>
    </w:p>
    <w:p w14:paraId="6ACE269F" w14:textId="526F169D" w:rsidR="00BE05B5" w:rsidRDefault="00A45078" w:rsidP="00BE05B5">
      <w:r w:rsidRPr="00A45078">
        <w:rPr>
          <w:rFonts w:hint="eastAsia"/>
        </w:rPr>
        <w:t>组件图、类图、类的时序图</w:t>
      </w:r>
    </w:p>
    <w:p w14:paraId="013C5B1D" w14:textId="0380220F" w:rsidR="00EF7D87" w:rsidRDefault="00EF7D87" w:rsidP="00BE05B5"/>
    <w:p w14:paraId="26920032" w14:textId="77777777" w:rsidR="00783959" w:rsidRPr="00B84876" w:rsidRDefault="00783959" w:rsidP="00BE05B5"/>
    <w:p w14:paraId="4837BB2E" w14:textId="4F8068F0" w:rsidR="00EA40CF" w:rsidRDefault="00EA40CF" w:rsidP="00362ED1">
      <w:pPr>
        <w:pStyle w:val="Style1"/>
      </w:pPr>
      <w:r>
        <w:rPr>
          <w:rFonts w:hint="eastAsia"/>
        </w:rPr>
        <w:t>一些技术点</w:t>
      </w:r>
    </w:p>
    <w:p w14:paraId="5B442FE9" w14:textId="3DB97D03" w:rsidR="00C96FDB" w:rsidRDefault="00923A55" w:rsidP="00923A55">
      <w:pPr>
        <w:pStyle w:val="ListParagraph"/>
        <w:numPr>
          <w:ilvl w:val="0"/>
          <w:numId w:val="17"/>
        </w:numPr>
      </w:pPr>
      <w:r>
        <w:rPr>
          <w:rFonts w:hint="eastAsia"/>
        </w:rPr>
        <w:t>寻找算法</w:t>
      </w:r>
      <w:r>
        <w:rPr>
          <w:rFonts w:hint="eastAsia"/>
        </w:rPr>
        <w:t>-</w:t>
      </w:r>
      <w:r w:rsidR="00C96FDB">
        <w:rPr>
          <w:rFonts w:hint="eastAsia"/>
        </w:rPr>
        <w:t>系统</w:t>
      </w:r>
      <w:r>
        <w:rPr>
          <w:rFonts w:hint="eastAsia"/>
        </w:rPr>
        <w:t>收到新的快递请求后，</w:t>
      </w:r>
      <w:r w:rsidR="00C96FDB">
        <w:rPr>
          <w:rFonts w:hint="eastAsia"/>
        </w:rPr>
        <w:t>如何</w:t>
      </w:r>
      <w:r>
        <w:rPr>
          <w:rFonts w:hint="eastAsia"/>
        </w:rPr>
        <w:t>快速</w:t>
      </w:r>
      <w:r w:rsidR="00C96FDB">
        <w:rPr>
          <w:rFonts w:hint="eastAsia"/>
        </w:rPr>
        <w:t>寻找用户</w:t>
      </w:r>
      <w:r w:rsidR="00C96FDB">
        <w:rPr>
          <w:rFonts w:hint="eastAsia"/>
        </w:rPr>
        <w:t>5km</w:t>
      </w:r>
      <w:r w:rsidR="00C96FDB">
        <w:rPr>
          <w:rFonts w:hint="eastAsia"/>
        </w:rPr>
        <w:t>内的快递员</w:t>
      </w:r>
      <w:r>
        <w:rPr>
          <w:rFonts w:hint="eastAsia"/>
        </w:rPr>
        <w:t>，提醒他们抢单？</w:t>
      </w:r>
    </w:p>
    <w:p w14:paraId="6973311F" w14:textId="2DADFED9" w:rsidR="00923A55" w:rsidRDefault="00923A55" w:rsidP="00923A55">
      <w:pPr>
        <w:pStyle w:val="ListParagraph"/>
        <w:numPr>
          <w:ilvl w:val="1"/>
          <w:numId w:val="17"/>
        </w:numPr>
      </w:pPr>
      <w:r>
        <w:rPr>
          <w:rFonts w:hint="eastAsia"/>
        </w:rPr>
        <w:t>将快递员的实时位置缓存在</w:t>
      </w:r>
      <w:r>
        <w:rPr>
          <w:rFonts w:hint="eastAsia"/>
        </w:rPr>
        <w:t xml:space="preserve"> Redis</w:t>
      </w:r>
      <w:r w:rsidR="00832BFA">
        <w:t>?</w:t>
      </w:r>
    </w:p>
    <w:p w14:paraId="4E58D13F" w14:textId="015E75C2" w:rsidR="00C96FDB" w:rsidRDefault="00C96FDB" w:rsidP="00923A55">
      <w:pPr>
        <w:pStyle w:val="ListParagraph"/>
        <w:numPr>
          <w:ilvl w:val="0"/>
          <w:numId w:val="17"/>
        </w:numPr>
      </w:pPr>
    </w:p>
    <w:p w14:paraId="75770AB9" w14:textId="77777777" w:rsidR="00923A55" w:rsidRPr="00C96FDB" w:rsidRDefault="00923A55" w:rsidP="00923A55"/>
    <w:p w14:paraId="7059BF7E" w14:textId="569BBA44" w:rsidR="00091D15" w:rsidRPr="008E71B1" w:rsidRDefault="00091D15" w:rsidP="00EB52C8">
      <w:pPr>
        <w:rPr>
          <w:rFonts w:ascii="宋体" w:eastAsia="宋体" w:hAnsi="宋体"/>
        </w:rPr>
      </w:pPr>
    </w:p>
    <w:sectPr w:rsidR="00091D15" w:rsidRPr="008E71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00E9B"/>
    <w:multiLevelType w:val="hybridMultilevel"/>
    <w:tmpl w:val="EF869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5278E"/>
    <w:multiLevelType w:val="hybridMultilevel"/>
    <w:tmpl w:val="73A4D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F6642"/>
    <w:multiLevelType w:val="multilevel"/>
    <w:tmpl w:val="4DAC5626"/>
    <w:lvl w:ilvl="0">
      <w:start w:val="1"/>
      <w:numFmt w:val="decimal"/>
      <w:pStyle w:val="Style1"/>
      <w:lvlText w:val="%1"/>
      <w:lvlJc w:val="left"/>
      <w:pPr>
        <w:ind w:left="360" w:hanging="360"/>
      </w:pPr>
      <w:rPr>
        <w:rFonts w:ascii="DengXian Light" w:eastAsiaTheme="majorEastAsia" w:hAnsi="DengXian Light" w:hint="eastAsia"/>
        <w:b w:val="0"/>
        <w:i w:val="0"/>
        <w:sz w:val="32"/>
      </w:rPr>
    </w:lvl>
    <w:lvl w:ilvl="1">
      <w:start w:val="1"/>
      <w:numFmt w:val="decimal"/>
      <w:pStyle w:val="Style2"/>
      <w:lvlText w:val="%1.%2"/>
      <w:lvlJc w:val="left"/>
      <w:pPr>
        <w:tabs>
          <w:tab w:val="num" w:pos="340"/>
        </w:tabs>
        <w:ind w:left="567" w:hanging="567"/>
      </w:pPr>
      <w:rPr>
        <w:rFonts w:ascii="DengXian Light" w:eastAsiaTheme="majorEastAsia" w:hAnsi="DengXian Light" w:hint="eastAsia"/>
        <w:b w:val="0"/>
        <w:i w:val="0"/>
        <w:sz w:val="28"/>
      </w:rPr>
    </w:lvl>
    <w:lvl w:ilvl="2">
      <w:start w:val="1"/>
      <w:numFmt w:val="decimal"/>
      <w:pStyle w:val="Style3"/>
      <w:lvlText w:val="%1.%2.%3"/>
      <w:lvlJc w:val="left"/>
      <w:pPr>
        <w:ind w:left="567" w:hanging="567"/>
      </w:pPr>
      <w:rPr>
        <w:rFonts w:ascii="DengXian Light" w:eastAsiaTheme="majorEastAsia" w:hAnsi="DengXian Light"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eastAsia"/>
      </w:rPr>
    </w:lvl>
  </w:abstractNum>
  <w:abstractNum w:abstractNumId="3" w15:restartNumberingAfterBreak="0">
    <w:nsid w:val="1DFA35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1B41DC0"/>
    <w:multiLevelType w:val="hybridMultilevel"/>
    <w:tmpl w:val="E97CE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F61B2C"/>
    <w:multiLevelType w:val="hybridMultilevel"/>
    <w:tmpl w:val="3ECC7F44"/>
    <w:lvl w:ilvl="0" w:tplc="AAB8DBA0">
      <w:start w:val="1"/>
      <w:numFmt w:val="decimal"/>
      <w:lvlText w:val="2.1.%1"/>
      <w:lvlJc w:val="left"/>
      <w:pPr>
        <w:ind w:left="567" w:hanging="567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402EB9"/>
    <w:multiLevelType w:val="hybridMultilevel"/>
    <w:tmpl w:val="6E7CE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874D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B2169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E0023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5252945"/>
    <w:multiLevelType w:val="hybridMultilevel"/>
    <w:tmpl w:val="0E506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000882"/>
    <w:multiLevelType w:val="hybridMultilevel"/>
    <w:tmpl w:val="CAF8219E"/>
    <w:lvl w:ilvl="0" w:tplc="082487C4">
      <w:start w:val="1"/>
      <w:numFmt w:val="decimal"/>
      <w:lvlText w:val="2.%1"/>
      <w:lvlJc w:val="left"/>
      <w:pPr>
        <w:ind w:left="567" w:hanging="567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E075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0A6616E"/>
    <w:multiLevelType w:val="hybridMultilevel"/>
    <w:tmpl w:val="FBD26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4A77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11"/>
  </w:num>
  <w:num w:numId="3">
    <w:abstractNumId w:val="11"/>
    <w:lvlOverride w:ilvl="0">
      <w:startOverride w:val="1"/>
    </w:lvlOverride>
  </w:num>
  <w:num w:numId="4">
    <w:abstractNumId w:val="11"/>
    <w:lvlOverride w:ilvl="0">
      <w:startOverride w:val="1"/>
    </w:lvlOverride>
  </w:num>
  <w:num w:numId="5">
    <w:abstractNumId w:val="11"/>
    <w:lvlOverride w:ilvl="0">
      <w:startOverride w:val="1"/>
    </w:lvlOverride>
  </w:num>
  <w:num w:numId="6">
    <w:abstractNumId w:val="5"/>
  </w:num>
  <w:num w:numId="7">
    <w:abstractNumId w:val="3"/>
  </w:num>
  <w:num w:numId="8">
    <w:abstractNumId w:val="14"/>
  </w:num>
  <w:num w:numId="9">
    <w:abstractNumId w:val="12"/>
  </w:num>
  <w:num w:numId="10">
    <w:abstractNumId w:val="7"/>
  </w:num>
  <w:num w:numId="11">
    <w:abstractNumId w:val="9"/>
  </w:num>
  <w:num w:numId="12">
    <w:abstractNumId w:val="2"/>
  </w:num>
  <w:num w:numId="13">
    <w:abstractNumId w:val="13"/>
  </w:num>
  <w:num w:numId="14">
    <w:abstractNumId w:val="4"/>
  </w:num>
  <w:num w:numId="15">
    <w:abstractNumId w:val="10"/>
  </w:num>
  <w:num w:numId="16">
    <w:abstractNumId w:val="6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087"/>
    <w:rsid w:val="00000775"/>
    <w:rsid w:val="00015FE3"/>
    <w:rsid w:val="00021FA4"/>
    <w:rsid w:val="00023D4D"/>
    <w:rsid w:val="00026A9B"/>
    <w:rsid w:val="00044422"/>
    <w:rsid w:val="00057EB1"/>
    <w:rsid w:val="00067D66"/>
    <w:rsid w:val="000744BA"/>
    <w:rsid w:val="00075E65"/>
    <w:rsid w:val="00091D15"/>
    <w:rsid w:val="00094202"/>
    <w:rsid w:val="00095A6A"/>
    <w:rsid w:val="000A671F"/>
    <w:rsid w:val="000B631A"/>
    <w:rsid w:val="000C2A41"/>
    <w:rsid w:val="000D28D7"/>
    <w:rsid w:val="000E2087"/>
    <w:rsid w:val="000E6ADC"/>
    <w:rsid w:val="00101BC8"/>
    <w:rsid w:val="00121CD0"/>
    <w:rsid w:val="001245BA"/>
    <w:rsid w:val="001315D4"/>
    <w:rsid w:val="001569EA"/>
    <w:rsid w:val="00157CF7"/>
    <w:rsid w:val="00177617"/>
    <w:rsid w:val="001A2C2E"/>
    <w:rsid w:val="001C0816"/>
    <w:rsid w:val="001C5ECF"/>
    <w:rsid w:val="002014BE"/>
    <w:rsid w:val="0021203A"/>
    <w:rsid w:val="00223BA5"/>
    <w:rsid w:val="00224BE0"/>
    <w:rsid w:val="002407BB"/>
    <w:rsid w:val="00243BDD"/>
    <w:rsid w:val="00253005"/>
    <w:rsid w:val="0027350E"/>
    <w:rsid w:val="002A0813"/>
    <w:rsid w:val="002D75E5"/>
    <w:rsid w:val="002E0462"/>
    <w:rsid w:val="002E1DB7"/>
    <w:rsid w:val="002E249E"/>
    <w:rsid w:val="002E4A2C"/>
    <w:rsid w:val="002E5847"/>
    <w:rsid w:val="00305819"/>
    <w:rsid w:val="00314F4C"/>
    <w:rsid w:val="00323FD2"/>
    <w:rsid w:val="00334D2C"/>
    <w:rsid w:val="003353C0"/>
    <w:rsid w:val="00342D18"/>
    <w:rsid w:val="0035102F"/>
    <w:rsid w:val="003517D0"/>
    <w:rsid w:val="0036288C"/>
    <w:rsid w:val="00362ED1"/>
    <w:rsid w:val="00371060"/>
    <w:rsid w:val="00374C0A"/>
    <w:rsid w:val="00382D7D"/>
    <w:rsid w:val="003B6963"/>
    <w:rsid w:val="003C2D5B"/>
    <w:rsid w:val="003D4B92"/>
    <w:rsid w:val="003E46E9"/>
    <w:rsid w:val="003F2E67"/>
    <w:rsid w:val="004002F6"/>
    <w:rsid w:val="004225A4"/>
    <w:rsid w:val="004256E3"/>
    <w:rsid w:val="0043678B"/>
    <w:rsid w:val="00450B3C"/>
    <w:rsid w:val="0045118D"/>
    <w:rsid w:val="004642FE"/>
    <w:rsid w:val="004758DA"/>
    <w:rsid w:val="004817AD"/>
    <w:rsid w:val="00484EB4"/>
    <w:rsid w:val="004968D2"/>
    <w:rsid w:val="004B4F4F"/>
    <w:rsid w:val="004B7523"/>
    <w:rsid w:val="004D6207"/>
    <w:rsid w:val="004E10DA"/>
    <w:rsid w:val="004E56DE"/>
    <w:rsid w:val="004F6B49"/>
    <w:rsid w:val="004F79A1"/>
    <w:rsid w:val="004F7DCB"/>
    <w:rsid w:val="005001CE"/>
    <w:rsid w:val="00510E64"/>
    <w:rsid w:val="00527B62"/>
    <w:rsid w:val="00546C6D"/>
    <w:rsid w:val="00566E3C"/>
    <w:rsid w:val="00591C3C"/>
    <w:rsid w:val="00591D17"/>
    <w:rsid w:val="005A6D17"/>
    <w:rsid w:val="005C2384"/>
    <w:rsid w:val="005C4FE5"/>
    <w:rsid w:val="005D1E9E"/>
    <w:rsid w:val="005E2C64"/>
    <w:rsid w:val="005E7DD8"/>
    <w:rsid w:val="00612E25"/>
    <w:rsid w:val="006246D0"/>
    <w:rsid w:val="00630529"/>
    <w:rsid w:val="00645119"/>
    <w:rsid w:val="00652346"/>
    <w:rsid w:val="006556F5"/>
    <w:rsid w:val="0065626B"/>
    <w:rsid w:val="0066378E"/>
    <w:rsid w:val="00674080"/>
    <w:rsid w:val="00674C74"/>
    <w:rsid w:val="0068027F"/>
    <w:rsid w:val="00682084"/>
    <w:rsid w:val="006A07C6"/>
    <w:rsid w:val="006A4E25"/>
    <w:rsid w:val="006A7E49"/>
    <w:rsid w:val="006C2A68"/>
    <w:rsid w:val="006D0D49"/>
    <w:rsid w:val="006E3BC2"/>
    <w:rsid w:val="006E46B7"/>
    <w:rsid w:val="006F21A2"/>
    <w:rsid w:val="006F5BFB"/>
    <w:rsid w:val="007030C3"/>
    <w:rsid w:val="007218CC"/>
    <w:rsid w:val="00727E65"/>
    <w:rsid w:val="00732436"/>
    <w:rsid w:val="00746F7D"/>
    <w:rsid w:val="00761343"/>
    <w:rsid w:val="00761ABD"/>
    <w:rsid w:val="00766FD3"/>
    <w:rsid w:val="00783959"/>
    <w:rsid w:val="00785842"/>
    <w:rsid w:val="00791477"/>
    <w:rsid w:val="007A0154"/>
    <w:rsid w:val="007A2E86"/>
    <w:rsid w:val="007A663F"/>
    <w:rsid w:val="007B5F91"/>
    <w:rsid w:val="007C1A8E"/>
    <w:rsid w:val="007C3896"/>
    <w:rsid w:val="007C6732"/>
    <w:rsid w:val="007F56B6"/>
    <w:rsid w:val="007F59FF"/>
    <w:rsid w:val="008043B3"/>
    <w:rsid w:val="00813867"/>
    <w:rsid w:val="0082449D"/>
    <w:rsid w:val="00824A6C"/>
    <w:rsid w:val="00830AB2"/>
    <w:rsid w:val="00832BFA"/>
    <w:rsid w:val="0083580B"/>
    <w:rsid w:val="00841B0A"/>
    <w:rsid w:val="00852527"/>
    <w:rsid w:val="00885A8B"/>
    <w:rsid w:val="008879A4"/>
    <w:rsid w:val="00894B4F"/>
    <w:rsid w:val="008A0308"/>
    <w:rsid w:val="008A0F5A"/>
    <w:rsid w:val="008A3478"/>
    <w:rsid w:val="008A641C"/>
    <w:rsid w:val="008B6BC3"/>
    <w:rsid w:val="008C3325"/>
    <w:rsid w:val="008D3FEA"/>
    <w:rsid w:val="008E423C"/>
    <w:rsid w:val="008E71B1"/>
    <w:rsid w:val="008F21DB"/>
    <w:rsid w:val="008F6A83"/>
    <w:rsid w:val="008F7112"/>
    <w:rsid w:val="0090613F"/>
    <w:rsid w:val="009071FD"/>
    <w:rsid w:val="0090772A"/>
    <w:rsid w:val="00921695"/>
    <w:rsid w:val="0092249E"/>
    <w:rsid w:val="00923623"/>
    <w:rsid w:val="00923A55"/>
    <w:rsid w:val="009261DA"/>
    <w:rsid w:val="00944227"/>
    <w:rsid w:val="00951DFC"/>
    <w:rsid w:val="009538F3"/>
    <w:rsid w:val="00957AEB"/>
    <w:rsid w:val="00962F48"/>
    <w:rsid w:val="00974395"/>
    <w:rsid w:val="009816B8"/>
    <w:rsid w:val="00986E85"/>
    <w:rsid w:val="00995F4A"/>
    <w:rsid w:val="009A6B15"/>
    <w:rsid w:val="009A7787"/>
    <w:rsid w:val="009B1C2A"/>
    <w:rsid w:val="009C623E"/>
    <w:rsid w:val="009D2245"/>
    <w:rsid w:val="009F1437"/>
    <w:rsid w:val="009F6231"/>
    <w:rsid w:val="00A23B20"/>
    <w:rsid w:val="00A243C1"/>
    <w:rsid w:val="00A279A5"/>
    <w:rsid w:val="00A431CC"/>
    <w:rsid w:val="00A45078"/>
    <w:rsid w:val="00A46224"/>
    <w:rsid w:val="00A47722"/>
    <w:rsid w:val="00A5771E"/>
    <w:rsid w:val="00A621DF"/>
    <w:rsid w:val="00A71B67"/>
    <w:rsid w:val="00A91B1C"/>
    <w:rsid w:val="00A9263D"/>
    <w:rsid w:val="00AA631D"/>
    <w:rsid w:val="00AB6C2D"/>
    <w:rsid w:val="00AB7ECD"/>
    <w:rsid w:val="00AD4BF3"/>
    <w:rsid w:val="00AD5E5E"/>
    <w:rsid w:val="00AE5AE9"/>
    <w:rsid w:val="00B04E1F"/>
    <w:rsid w:val="00B05C24"/>
    <w:rsid w:val="00B17606"/>
    <w:rsid w:val="00B21D55"/>
    <w:rsid w:val="00B238EF"/>
    <w:rsid w:val="00B26BB3"/>
    <w:rsid w:val="00B30A53"/>
    <w:rsid w:val="00B452DC"/>
    <w:rsid w:val="00B61BA4"/>
    <w:rsid w:val="00B6275A"/>
    <w:rsid w:val="00B727B4"/>
    <w:rsid w:val="00B8151A"/>
    <w:rsid w:val="00B84876"/>
    <w:rsid w:val="00B8528C"/>
    <w:rsid w:val="00B94DBD"/>
    <w:rsid w:val="00BA4BFF"/>
    <w:rsid w:val="00BA5253"/>
    <w:rsid w:val="00BB34FF"/>
    <w:rsid w:val="00BC13EA"/>
    <w:rsid w:val="00BC753D"/>
    <w:rsid w:val="00BD127E"/>
    <w:rsid w:val="00BE05B5"/>
    <w:rsid w:val="00BF5B92"/>
    <w:rsid w:val="00BF6812"/>
    <w:rsid w:val="00C237CD"/>
    <w:rsid w:val="00C25C2D"/>
    <w:rsid w:val="00C31C4D"/>
    <w:rsid w:val="00C376B1"/>
    <w:rsid w:val="00C37AEF"/>
    <w:rsid w:val="00C405AD"/>
    <w:rsid w:val="00C658B8"/>
    <w:rsid w:val="00C71250"/>
    <w:rsid w:val="00C7310C"/>
    <w:rsid w:val="00C7586F"/>
    <w:rsid w:val="00C770B8"/>
    <w:rsid w:val="00C96FDB"/>
    <w:rsid w:val="00CB4107"/>
    <w:rsid w:val="00CB6660"/>
    <w:rsid w:val="00CD07AF"/>
    <w:rsid w:val="00CE5C16"/>
    <w:rsid w:val="00CE74DB"/>
    <w:rsid w:val="00CF2B9A"/>
    <w:rsid w:val="00CF62AA"/>
    <w:rsid w:val="00D060B7"/>
    <w:rsid w:val="00D22A84"/>
    <w:rsid w:val="00D337C4"/>
    <w:rsid w:val="00D356AB"/>
    <w:rsid w:val="00D54EC9"/>
    <w:rsid w:val="00D60306"/>
    <w:rsid w:val="00D76BF1"/>
    <w:rsid w:val="00D81ABA"/>
    <w:rsid w:val="00D86A4E"/>
    <w:rsid w:val="00D91F6D"/>
    <w:rsid w:val="00D9747C"/>
    <w:rsid w:val="00DB1544"/>
    <w:rsid w:val="00DB4637"/>
    <w:rsid w:val="00DB7692"/>
    <w:rsid w:val="00DB76D2"/>
    <w:rsid w:val="00DC4B53"/>
    <w:rsid w:val="00DD4ED1"/>
    <w:rsid w:val="00DE6EE6"/>
    <w:rsid w:val="00DF0BFE"/>
    <w:rsid w:val="00DF1D38"/>
    <w:rsid w:val="00DF2B06"/>
    <w:rsid w:val="00E05158"/>
    <w:rsid w:val="00E20A0B"/>
    <w:rsid w:val="00E248FA"/>
    <w:rsid w:val="00E46295"/>
    <w:rsid w:val="00E53543"/>
    <w:rsid w:val="00E66120"/>
    <w:rsid w:val="00E71B8D"/>
    <w:rsid w:val="00E85701"/>
    <w:rsid w:val="00E91DD1"/>
    <w:rsid w:val="00EA27D4"/>
    <w:rsid w:val="00EA40CF"/>
    <w:rsid w:val="00EB52C8"/>
    <w:rsid w:val="00ED2DB2"/>
    <w:rsid w:val="00EE3881"/>
    <w:rsid w:val="00EE5783"/>
    <w:rsid w:val="00EE59A7"/>
    <w:rsid w:val="00EF5805"/>
    <w:rsid w:val="00EF7D87"/>
    <w:rsid w:val="00F107DA"/>
    <w:rsid w:val="00F202E4"/>
    <w:rsid w:val="00F25A07"/>
    <w:rsid w:val="00F30263"/>
    <w:rsid w:val="00F60FBB"/>
    <w:rsid w:val="00F7618E"/>
    <w:rsid w:val="00F82A72"/>
    <w:rsid w:val="00F9077F"/>
    <w:rsid w:val="00F940C3"/>
    <w:rsid w:val="00F967E1"/>
    <w:rsid w:val="00FA6693"/>
    <w:rsid w:val="00FB3AB5"/>
    <w:rsid w:val="00FB498C"/>
    <w:rsid w:val="00FE2945"/>
    <w:rsid w:val="00FE6643"/>
    <w:rsid w:val="00FE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73D57"/>
  <w15:chartTrackingRefBased/>
  <w15:docId w15:val="{0FB6AF34-5B2B-4B5E-9EC5-951E257FA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6E3"/>
    <w:pPr>
      <w:adjustRightInd w:val="0"/>
      <w:spacing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91D15"/>
    <w:pPr>
      <w:keepNext/>
      <w:keepLines/>
      <w:spacing w:before="240" w:after="0"/>
      <w:outlineLvl w:val="0"/>
    </w:pPr>
    <w:rPr>
      <w:rFonts w:ascii="宋体" w:eastAsiaTheme="majorEastAsia" w:hAnsi="宋体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5ECF"/>
    <w:p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6B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1DFC"/>
    <w:pPr>
      <w:spacing w:after="0"/>
      <w:contextualSpacing/>
      <w:jc w:val="center"/>
    </w:pPr>
    <w:rPr>
      <w:rFonts w:asciiTheme="majorEastAsia" w:eastAsiaTheme="majorEastAsia" w:hAnsi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1DFC"/>
    <w:rPr>
      <w:rFonts w:asciiTheme="majorEastAsia" w:eastAsiaTheme="majorEastAsia" w:hAnsiTheme="majorEastAsia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91D15"/>
    <w:rPr>
      <w:rFonts w:ascii="宋体" w:eastAsiaTheme="majorEastAsia" w:hAnsi="宋体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5A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091D15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FE29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C5E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5EC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5E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5E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5EC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5EC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EC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A6B15"/>
    <w:pPr>
      <w:ind w:left="720"/>
      <w:contextualSpacing/>
    </w:pPr>
  </w:style>
  <w:style w:type="paragraph" w:customStyle="1" w:styleId="Style1">
    <w:name w:val="Style1"/>
    <w:basedOn w:val="Heading1"/>
    <w:next w:val="Normal"/>
    <w:link w:val="Style1Char"/>
    <w:qFormat/>
    <w:rsid w:val="00652346"/>
    <w:pPr>
      <w:numPr>
        <w:numId w:val="12"/>
      </w:numPr>
    </w:pPr>
    <w:rPr>
      <w:rFonts w:asciiTheme="majorEastAsia" w:hAnsiTheme="majorEastAsia"/>
    </w:rPr>
  </w:style>
  <w:style w:type="paragraph" w:customStyle="1" w:styleId="Style2">
    <w:name w:val="Style2"/>
    <w:basedOn w:val="Heading2"/>
    <w:link w:val="Style2Char"/>
    <w:qFormat/>
    <w:rsid w:val="00885A8B"/>
    <w:pPr>
      <w:numPr>
        <w:ilvl w:val="1"/>
        <w:numId w:val="12"/>
      </w:numPr>
      <w:spacing w:before="120"/>
    </w:pPr>
    <w:rPr>
      <w:sz w:val="28"/>
    </w:rPr>
  </w:style>
  <w:style w:type="character" w:customStyle="1" w:styleId="Style1Char">
    <w:name w:val="Style1 Char"/>
    <w:basedOn w:val="Heading1Char"/>
    <w:link w:val="Style1"/>
    <w:rsid w:val="00652346"/>
    <w:rPr>
      <w:rFonts w:asciiTheme="majorEastAsia" w:eastAsiaTheme="majorEastAsia" w:hAnsiTheme="majorEastAsia" w:cstheme="majorBidi"/>
      <w:color w:val="2F5496" w:themeColor="accent1" w:themeShade="BF"/>
      <w:sz w:val="32"/>
      <w:szCs w:val="32"/>
    </w:rPr>
  </w:style>
  <w:style w:type="paragraph" w:customStyle="1" w:styleId="Style3">
    <w:name w:val="Style3"/>
    <w:basedOn w:val="Heading3"/>
    <w:link w:val="Style3Char"/>
    <w:qFormat/>
    <w:rsid w:val="00B84876"/>
    <w:pPr>
      <w:numPr>
        <w:ilvl w:val="2"/>
        <w:numId w:val="12"/>
      </w:numPr>
      <w:spacing w:before="120" w:after="120"/>
    </w:pPr>
  </w:style>
  <w:style w:type="character" w:customStyle="1" w:styleId="Style2Char">
    <w:name w:val="Style2 Char"/>
    <w:basedOn w:val="Style1Char"/>
    <w:link w:val="Style2"/>
    <w:rsid w:val="00885A8B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customStyle="1" w:styleId="Style3Char">
    <w:name w:val="Style3 Char"/>
    <w:basedOn w:val="Style1Char"/>
    <w:link w:val="Style3"/>
    <w:rsid w:val="00B848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6290</TotalTime>
  <Pages>10</Pages>
  <Words>342</Words>
  <Characters>1955</Characters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2020-08-26T08:08:00Z</dcterms:created>
  <dcterms:modified xsi:type="dcterms:W3CDTF">2020-09-17T15:38:00Z</dcterms:modified>
</cp:coreProperties>
</file>