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MBTI 性格测评程序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产品需求文档 PRD · V1.0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纯前端 · 免登录 · 数据不出设备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MBTI 性格测评程序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1. 修订记录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2. 产品概述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2.1 背景与问题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2.2 产品定位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2.3 产品目标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3. 用户分析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3.1 目标用户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3.2 核心使用场景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3.3 用户痛点对应</w:t>
        </w:r>
      </w:hyperlink>
    </w:p>
    <w:p>
      <w:pPr>
        <w:pStyle w:val="TOC2"/>
      </w:pPr>
      <w:hyperlink w:anchor="toc_auto_10" w:history="1">
        <w:r>
          <w:rPr>
            <w:rStyle w:val="Hyperlink"/>
          </w:rPr>
          <w:t>4. 功能列表总览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5. 功能需求详述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5.1 首页（欢迎页）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5.2 答题页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5.3 结果页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5.4 分享卡片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5.5 历史记录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5.6 计分与判定规则</w:t>
        </w:r>
      </w:hyperlink>
    </w:p>
    <w:p>
      <w:pPr>
        <w:pStyle w:val="TOC3"/>
      </w:pPr>
      <w:hyperlink w:anchor="toc_auto_18" w:history="1">
        <w:r>
          <w:rPr>
            <w:rStyle w:val="Hyperlink"/>
          </w:rPr>
          <w:t>5.7 题库要求</w:t>
        </w:r>
      </w:hyperlink>
    </w:p>
    <w:p>
      <w:pPr>
        <w:pStyle w:val="TOC2"/>
      </w:pPr>
      <w:hyperlink w:anchor="toc_auto_19" w:history="1">
        <w:r>
          <w:rPr>
            <w:rStyle w:val="Hyperlink"/>
          </w:rPr>
          <w:t>6. 非功能需求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6.1 性能</w:t>
        </w:r>
      </w:hyperlink>
    </w:p>
    <w:p>
      <w:pPr>
        <w:pStyle w:val="TOC3"/>
      </w:pPr>
      <w:hyperlink w:anchor="toc_auto_21" w:history="1">
        <w:r>
          <w:rPr>
            <w:rStyle w:val="Hyperlink"/>
          </w:rPr>
          <w:t>6.2 兼容性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6.3 隐私与安全</w:t>
        </w:r>
      </w:hyperlink>
    </w:p>
    <w:p>
      <w:pPr>
        <w:pStyle w:val="TOC3"/>
      </w:pPr>
      <w:hyperlink w:anchor="toc_auto_23" w:history="1">
        <w:r>
          <w:rPr>
            <w:rStyle w:val="Hyperlink"/>
          </w:rPr>
          <w:t>6.4 视觉规范</w:t>
        </w:r>
      </w:hyperlink>
    </w:p>
    <w:p>
      <w:pPr>
        <w:pStyle w:val="TOC2"/>
      </w:pPr>
      <w:hyperlink w:anchor="toc_auto_24" w:history="1">
        <w:r>
          <w:rPr>
            <w:rStyle w:val="Hyperlink"/>
          </w:rPr>
          <w:t>7. 明确不做的事（Non-goals）</w:t>
        </w:r>
      </w:hyperlink>
    </w:p>
    <w:p>
      <w:pPr>
        <w:pStyle w:val="TOC2"/>
      </w:pPr>
      <w:hyperlink w:anchor="toc_auto_25" w:history="1">
        <w:r>
          <w:rPr>
            <w:rStyle w:val="Hyperlink"/>
          </w:rPr>
          <w:t>8. 成功标准</w:t>
        </w:r>
      </w:hyperlink>
    </w:p>
    <w:p>
      <w:pPr>
        <w:pStyle w:val="TOC2"/>
      </w:pPr>
      <w:hyperlink w:anchor="toc_auto_26" w:history="1">
        <w:r>
          <w:rPr>
            <w:rStyle w:val="Hyperlink"/>
          </w:rPr>
          <w:t>9. 版本说明</w:t>
        </w:r>
      </w:hyperlink>
    </w:p>
    <w:p>
      <w:pPr>
        <w:pStyle w:val="TOC2"/>
      </w:pPr>
      <w:hyperlink w:anchor="toc_auto_27" w:history="1">
        <w:r>
          <w:rPr>
            <w:rStyle w:val="Hyperlink"/>
          </w:rPr>
          <w:t>附录 A：需求收敛决策记录（十问十答）</w:t>
        </w:r>
      </w:hyperlink>
    </w:p>
    <w:p>
      <w:pPr>
        <w:pStyle w:val="TOC2"/>
      </w:pPr>
      <w:hyperlink w:anchor="toc_auto_28" w:history="1">
        <w:r>
          <w:rPr>
            <w:rStyle w:val="Hyperlink"/>
          </w:rPr>
          <w:t>附录 B：典型用户流程</w:t>
        </w:r>
      </w:hyperlink>
    </w:p>
    <w:p>
      <w:pPr>
        <w:pStyle w:val="TOC2"/>
      </w:pPr>
      <w:hyperlink w:anchor="toc_auto_29" w:history="1">
        <w:r>
          <w:rPr>
            <w:rStyle w:val="Hyperlink"/>
          </w:rPr>
          <w:t>附录 C：16 型文案基线（V1 已上线）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&gt; 文档类型：产品需求文档（PRD） ｜ 版本：V1.0 ｜ 日期：2026-09-15 ｜ 状态：V1 全功能已实现交付 &gt; 关联文档：《MBTI 性格测评程序需求规格说明书 SPEC》（需求约定）；index.html（V1 实现，与本 PRD 功能一致）</w:t>
      </w: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修订记录</w:t>
      </w:r>
      <w:bookmarkEnd w:id="1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修订人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徐龙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首次发布。V1 全功能已开发完成并通过实测</w:t>
            </w:r>
          </w:p>
        </w:tc>
      </w:tr>
    </w:tbl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产品概述</w:t>
      </w:r>
      <w:bookmarkEnd w:id="2"/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2.1 背景与问题</w:t>
      </w:r>
      <w:bookmarkEnd w:id="3"/>
    </w:p>
    <w:p>
      <w:pPr>
        <w:ind w:firstLine="480"/>
      </w:pPr>
      <w:r>
        <w:t xml:space="preserve">MBTI 在社交与娱乐场景热度高，但现有渠道两极分化：官方测评专业但收费高、题量大（93 题起），个人娱乐场景门槛过高；散装 H5 小测试题目质量参差、题量冗长、界面粗糙，常要求关注公众号或授权个人信息，体验被打断。</w:t>
      </w:r>
    </w:p>
    <w:p>
      <w:pPr>
        <w:ind w:firstLine="480"/>
      </w:pPr>
      <w:r>
        <w:t xml:space="preserve">市场上缺少一个「</w:t>
      </w:r>
      <w:r>
        <w:rPr>
          <w:b/>
          <w:bCs/>
        </w:rPr>
        <w:t xml:space="preserve">打开即测、2–3 分钟出结果、免费无打扰、结果可保存分享</w:t>
      </w:r>
      <w:r>
        <w:t xml:space="preserve">」的轻量娱乐工具。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2.2 产品定位</w:t>
      </w:r>
      <w:bookmarkEnd w:id="4"/>
    </w:p>
    <w:p>
      <w:pPr>
        <w:ind w:firstLine="480"/>
      </w:pPr>
      <w:r>
        <w:t xml:space="preserve">面向个人的 MBTI 轻量娱乐测评工具，纯前端网页应用。口号：</w:t>
      </w:r>
      <w:r>
        <w:rPr>
          <w:b/>
          <w:bCs/>
        </w:rPr>
        <w:t xml:space="preserve">2 分钟，认识一下自己</w:t>
      </w:r>
      <w:r>
        <w:t xml:space="preserve">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2.3 产品目标</w:t>
      </w:r>
      <w:bookmarkEnd w:id="5"/>
    </w:p>
    <w:p>
      <w:pPr>
        <w:pStyle w:val="ListParagraph"/>
        <w:numPr>
          <w:ilvl w:val="0"/>
          <w:numId w:val="2"/>
        </w:numPr>
      </w:pPr>
      <w:r>
        <w:t xml:space="preserve">为个人用户提供零门槛、零打扰的 MBTI 体验入口；</w:t>
      </w:r>
    </w:p>
    <w:p>
      <w:pPr>
        <w:pStyle w:val="ListParagraph"/>
        <w:numPr>
          <w:ilvl w:val="0"/>
          <w:numId w:val="2"/>
        </w:numPr>
      </w:pPr>
      <w:r>
        <w:t xml:space="preserve">以结果卡片图形成自然传播链路（朋友圈 → 点链接 → 测试 → 转发）；</w:t>
      </w:r>
    </w:p>
    <w:p>
      <w:pPr>
        <w:pStyle w:val="ListParagraph"/>
        <w:numPr>
          <w:ilvl w:val="0"/>
          <w:numId w:val="2"/>
        </w:numPr>
      </w:pPr>
      <w:r>
        <w:t xml:space="preserve">全程数据不出设备，建立「干净、无套路」的产品口碑。</w:t>
      </w:r>
    </w:p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用户分析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目标用户</w:t>
      </w:r>
      <w:bookmarkEnd w:id="7"/>
    </w:p>
    <w:p>
      <w:pPr>
        <w:ind w:firstLine="480"/>
      </w:pPr>
      <w:r>
        <w:t xml:space="preserve">对 MBTI 感兴趣的普通个人，动机为自我探索、社交谈资、娱乐消遣。不限定年龄与职业，以微信生态内移动端访问为主。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核心使用场景</w:t>
      </w:r>
      <w:bookmarkEnd w:id="8"/>
    </w:p>
    <w:p>
      <w:pPr>
        <w:ind w:firstLine="480"/>
      </w:pPr>
      <w:r>
        <w:t xml:space="preserve">朋友圈 / 微信群看到他人结果卡片 → 点链接 → 手机浏览器或微信内置浏览器打开 → 约 2–3 分钟完成 20 题 → 结果页生成卡片 → 长按保存转发。</w:t>
      </w:r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用户痛点对应</w:t>
      </w:r>
      <w:bookmarkEnd w:id="9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痛点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本产品方案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官方测评贵、题多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免费且仅 20 题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小测试要求关注公众号/授权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零授权、零关注、零打扰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界面粗糙、结果没面子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清新活泼视觉 + 精美分享卡片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换设备/刷新记录丢失担忧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本地历史自动留存，数据不出设备</w:t>
            </w:r>
          </w:p>
        </w:tc>
      </w:tr>
    </w:tbl>
    <w:p>
      <w:pPr>
        <w:pStyle w:val="Heading2"/>
        <w:spacing w:after="180" w:before="180"/>
        <w:outlineLvl w:val="1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功能列表总览</w:t>
      </w:r>
      <w:bookmarkEnd w:id="10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测评流程（欢迎页→作答→结果）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四维度计分与 16 型判定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极简结果报告展示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Canvas 生成分享卡片图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本地历史记录（回看/清空）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 题自研题库内置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已实现</w:t>
            </w:r>
          </w:p>
        </w:tc>
      </w:tr>
    </w:tbl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功能需求详述</w:t>
      </w:r>
      <w:bookmarkEnd w:id="11"/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首页（欢迎页）</w:t>
      </w:r>
      <w:bookmarkEnd w:id="12"/>
    </w:p>
    <w:p>
      <w:pPr>
        <w:ind w:firstLine="480"/>
      </w:pPr>
      <w:r>
        <w:rPr>
          <w:b/>
          <w:bCs/>
        </w:rPr>
        <w:t xml:space="preserve">功能描述</w:t>
      </w:r>
      <w:r>
        <w:t xml:space="preserve">：产品入口，传达定位并引导开始。</w:t>
      </w:r>
    </w:p>
    <w:p>
      <w:pPr>
        <w:pStyle w:val="ListParagraph"/>
        <w:numPr>
          <w:ilvl w:val="0"/>
          <w:numId w:val="3"/>
        </w:numPr>
      </w:pPr>
      <w:r>
        <w:t xml:space="preserve">页面元素：品牌 logo 区（渐变图标 🧭 +「MBTI 快测」）、主标题「2 分钟，认识一下自己」、副标「20 道轻松二选一，测出你的 MBTI 人格类型」、主按钮「开始测试」、次按钮「查看历史结果」、底部提示「免费 · 无需登录 · 数据只保存在你的设备上 / 结果仅供娱乐与自我探索」。</w:t>
      </w:r>
    </w:p>
    <w:p>
      <w:pPr>
        <w:pStyle w:val="ListParagraph"/>
        <w:numPr>
          <w:ilvl w:val="0"/>
          <w:numId w:val="3"/>
        </w:numPr>
      </w:pPr>
      <w:r>
        <w:t xml:space="preserve">交互规则：点击「开始测试」进入答题页（题号重置为第 1 题）；点击「查看历史结果」进入历史页。</w:t>
      </w:r>
    </w:p>
    <w:p>
      <w:pPr>
        <w:pStyle w:val="ListParagraph"/>
        <w:numPr>
          <w:ilvl w:val="0"/>
          <w:numId w:val="3"/>
        </w:numPr>
      </w:pPr>
      <w:r>
        <w:t xml:space="preserve">验收要点：首屏无滚动即可见全部引导元素；两按钮触达区域明显。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答题页</w:t>
      </w:r>
      <w:bookmarkEnd w:id="13"/>
    </w:p>
    <w:p>
      <w:pPr>
        <w:ind w:firstLine="480"/>
      </w:pPr>
      <w:r>
        <w:rPr>
          <w:b/>
          <w:bCs/>
        </w:rPr>
        <w:t xml:space="preserve">功能描述</w:t>
      </w:r>
      <w:r>
        <w:t xml:space="preserve">：逐题作答载体，20 题二选一。</w:t>
      </w:r>
    </w:p>
    <w:p>
      <w:pPr>
        <w:pStyle w:val="ListParagraph"/>
        <w:numPr>
          <w:ilvl w:val="0"/>
          <w:numId w:val="4"/>
        </w:numPr>
      </w:pPr>
      <w:r>
        <w:t xml:space="preserve">页面元素：顶部「第 X / 20 题」计数、「← 上一题」按钮、进度条、题干、A/B 两个选项按钮（带字母角标）。</w:t>
      </w:r>
    </w:p>
    <w:p>
      <w:pPr>
        <w:pStyle w:val="ListParagraph"/>
        <w:numPr>
          <w:ilvl w:val="0"/>
          <w:numId w:val="4"/>
        </w:numPr>
      </w:pPr>
      <w:r>
        <w:t xml:space="preserve">交互规则：</w:t>
      </w:r>
    </w:p>
    <w:p>
      <w:pPr>
        <w:pStyle w:val="ListParagraph"/>
        <w:numPr>
          <w:ilvl w:val="0"/>
          <w:numId w:val="4"/>
        </w:numPr>
      </w:pPr>
      <w:r>
        <w:t xml:space="preserve">点击选项即选中并自动跳转下一题；最后一题作答后直接出结果；</w:t>
      </w:r>
    </w:p>
    <w:p>
      <w:pPr>
        <w:pStyle w:val="ListParagraph"/>
        <w:numPr>
          <w:ilvl w:val="0"/>
          <w:numId w:val="4"/>
        </w:numPr>
      </w:pPr>
      <w:r>
        <w:t xml:space="preserve">「上一题」可回退修改，首题时该按钮置灰不可点；</w:t>
      </w:r>
    </w:p>
    <w:p>
      <w:pPr>
        <w:pStyle w:val="ListParagraph"/>
        <w:numPr>
          <w:ilvl w:val="0"/>
          <w:numId w:val="4"/>
        </w:numPr>
      </w:pPr>
      <w:r>
        <w:t xml:space="preserve">进度条实时反映当前题号进度。</w:t>
      </w:r>
    </w:p>
    <w:p>
      <w:pPr>
        <w:pStyle w:val="ListParagraph"/>
        <w:numPr>
          <w:ilvl w:val="0"/>
          <w:numId w:val="4"/>
        </w:numPr>
      </w:pPr>
      <w:r>
        <w:t xml:space="preserve">边界处理：答题中刷新或关闭页面，进度丢失、重新开始（20 题成本低，属可接受设计决策，不做断点续答）。</w:t>
      </w:r>
    </w:p>
    <w:p>
      <w:pPr>
        <w:pStyle w:val="ListParagraph"/>
        <w:numPr>
          <w:ilvl w:val="0"/>
          <w:numId w:val="4"/>
        </w:numPr>
      </w:pPr>
      <w:r>
        <w:t xml:space="preserve">验收要点：3 分钟内可无障碍完成全部作答；回退改选后计分以最新选择为准。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结果页</w:t>
      </w:r>
      <w:bookmarkEnd w:id="14"/>
    </w:p>
    <w:p>
      <w:pPr>
        <w:ind w:firstLine="480"/>
      </w:pPr>
      <w:r>
        <w:rPr>
          <w:b/>
          <w:bCs/>
        </w:rPr>
        <w:t xml:space="preserve">功能描述</w:t>
      </w:r>
      <w:r>
        <w:t xml:space="preserve">：展示极简测评报告。</w:t>
      </w:r>
    </w:p>
    <w:p>
      <w:pPr>
        <w:pStyle w:val="ListParagraph"/>
        <w:numPr>
          <w:ilvl w:val="0"/>
          <w:numId w:val="5"/>
        </w:numPr>
      </w:pPr>
      <w:r>
        <w:t xml:space="preserve">页面元素：渐变色结果卡（该类型专属配色）内含类型 emoji、类型大字母（如 INFP）、类型名（如「调停者」）、一段类型描述；下方三个按钮：「生成分享卡片」「重新测一次」「返回首页」。</w:t>
      </w:r>
    </w:p>
    <w:p>
      <w:pPr>
        <w:pStyle w:val="ListParagraph"/>
        <w:numPr>
          <w:ilvl w:val="0"/>
          <w:numId w:val="5"/>
        </w:numPr>
      </w:pPr>
      <w:r>
        <w:t xml:space="preserve">展示规则：结果仅展示类型字母 + 类型名 + 一段描述，</w:t>
      </w:r>
      <w:r>
        <w:rPr>
          <w:b/>
          <w:bCs/>
        </w:rPr>
        <w:t xml:space="preserve">不展示</w:t>
      </w:r>
      <w:r>
        <w:t xml:space="preserve">维度百分比图（极简定位）。</w:t>
      </w:r>
    </w:p>
    <w:p>
      <w:pPr>
        <w:pStyle w:val="ListParagraph"/>
        <w:numPr>
          <w:ilvl w:val="0"/>
          <w:numId w:val="5"/>
        </w:numPr>
      </w:pPr>
      <w:r>
        <w:t xml:space="preserve">交互规则：「重新测一次」重置全部答题状态；「返回首页」保留历史记录。</w:t>
      </w:r>
    </w:p>
    <w:p>
      <w:pPr>
        <w:pStyle w:val="ListParagraph"/>
        <w:numPr>
          <w:ilvl w:val="0"/>
          <w:numId w:val="5"/>
        </w:numPr>
      </w:pPr>
      <w:r>
        <w:t xml:space="preserve">验收要点：描述文字按标点自然断句，词组不跨行断裂；结果卡配色与类型匹配（见 6.4 视觉规范）。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分享卡片</w:t>
      </w:r>
      <w:bookmarkEnd w:id="15"/>
    </w:p>
    <w:p>
      <w:pPr>
        <w:ind w:firstLine="480"/>
      </w:pPr>
      <w:r>
        <w:rPr>
          <w:b/>
          <w:bCs/>
        </w:rPr>
        <w:t xml:space="preserve">功能描述</w:t>
      </w:r>
      <w:r>
        <w:t xml:space="preserve">：前端 Canvas 生成 720×960 分享图，用于保存与转发。</w:t>
      </w:r>
    </w:p>
    <w:p>
      <w:pPr>
        <w:pStyle w:val="ListParagraph"/>
        <w:numPr>
          <w:ilvl w:val="0"/>
          <w:numId w:val="6"/>
        </w:numPr>
      </w:pPr>
      <w:r>
        <w:t xml:space="preserve">卡片内容（自上而下）：站点名「MBTI 快测」、类型 emoji、类型大字母、类型名、描述（按标点断行，最多 5 行）、测试日期 +「测于 MBTI 快测」、免责小字「仅供娱乐 · 2 分钟认识自己」。</w:t>
      </w:r>
    </w:p>
    <w:p>
      <w:pPr>
        <w:pStyle w:val="ListParagraph"/>
        <w:numPr>
          <w:ilvl w:val="0"/>
          <w:numId w:val="6"/>
        </w:numPr>
      </w:pPr>
      <w:r>
        <w:t xml:space="preserve">视觉规则：整卡使用该类型专属渐变底色，白色文字，装饰圆点缀。</w:t>
      </w:r>
    </w:p>
    <w:p>
      <w:pPr>
        <w:pStyle w:val="ListParagraph"/>
        <w:numPr>
          <w:ilvl w:val="0"/>
          <w:numId w:val="6"/>
        </w:numPr>
      </w:pPr>
      <w:r>
        <w:t xml:space="preserve">交互规则：</w:t>
      </w:r>
    </w:p>
    <w:p>
      <w:pPr>
        <w:pStyle w:val="ListParagraph"/>
        <w:numPr>
          <w:ilvl w:val="0"/>
          <w:numId w:val="6"/>
        </w:numPr>
      </w:pPr>
      <w:r>
        <w:t xml:space="preserve">点击「生成分享卡片」后在结果页内展示图片，并提供「下载卡片图片」按钮（桌面端，文件名「MBTI快测_类型.png」）；</w:t>
      </w:r>
    </w:p>
    <w:p>
      <w:pPr>
        <w:pStyle w:val="ListParagraph"/>
        <w:numPr>
          <w:ilvl w:val="0"/>
          <w:numId w:val="6"/>
        </w:numPr>
      </w:pPr>
      <w:r>
        <w:t xml:space="preserve">微信内置浏览器内长按图片即可保存/转发（移动端主路径）。</w:t>
      </w:r>
    </w:p>
    <w:p>
      <w:pPr>
        <w:pStyle w:val="ListParagraph"/>
        <w:numPr>
          <w:ilvl w:val="0"/>
          <w:numId w:val="6"/>
        </w:numPr>
      </w:pPr>
      <w:r>
        <w:t xml:space="preserve">验收要点：卡片文字清晰无截断；emoji 正常渲染；生成过程无网络请求。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5.5 历史记录</w:t>
      </w:r>
      <w:bookmarkEnd w:id="16"/>
    </w:p>
    <w:p>
      <w:pPr>
        <w:ind w:firstLine="480"/>
      </w:pPr>
      <w:r>
        <w:rPr>
          <w:b/>
          <w:bCs/>
        </w:rPr>
        <w:t xml:space="preserve">功能描述</w:t>
      </w:r>
      <w:r>
        <w:t xml:space="preserve">：localStorage 本地留存历次结果，支持回看与清空。</w:t>
      </w:r>
    </w:p>
    <w:p>
      <w:pPr>
        <w:pStyle w:val="ListParagraph"/>
        <w:numPr>
          <w:ilvl w:val="0"/>
          <w:numId w:val="7"/>
        </w:numPr>
      </w:pPr>
      <w:r>
        <w:t xml:space="preserve">存储规则：键名 </w:t>
      </w:r>
      <w:r>
        <w:rPr>
          <w:rFonts w:ascii="Consolas" w:cs="Consolas" w:eastAsia="Consolas" w:hAnsi="Consolas"/>
        </w:rPr>
        <w:t xml:space="preserve">mbtikuai_history</w:t>
      </w:r>
      <w:r>
        <w:t xml:space="preserve">；每次出结果自动写入一条（类型 + 日期 + 时间戳），新记录置顶；上限 30 条，超出截断最旧记录。</w:t>
      </w:r>
    </w:p>
    <w:p>
      <w:pPr>
        <w:pStyle w:val="ListParagraph"/>
        <w:numPr>
          <w:ilvl w:val="0"/>
          <w:numId w:val="7"/>
        </w:numPr>
      </w:pPr>
      <w:r>
        <w:t xml:space="preserve">页面元素：历史条目列表（类型 emoji + 类型字母 + 类型名 + 日期）、「返回首页」、「清空全部记录」（仅有记录时显示）。</w:t>
      </w:r>
    </w:p>
    <w:p>
      <w:pPr>
        <w:pStyle w:val="ListParagraph"/>
        <w:numPr>
          <w:ilvl w:val="0"/>
          <w:numId w:val="7"/>
        </w:numPr>
      </w:pPr>
      <w:r>
        <w:t xml:space="preserve">交互规则：点击任一条目进入该类型的结果页（可再次生成卡片）；清空需二次确认弹窗（「确定清空全部历史记录吗？此操作不可恢复。」）。</w:t>
      </w:r>
    </w:p>
    <w:p>
      <w:pPr>
        <w:pStyle w:val="ListParagraph"/>
        <w:numPr>
          <w:ilvl w:val="0"/>
          <w:numId w:val="7"/>
        </w:numPr>
      </w:pPr>
      <w:r>
        <w:t xml:space="preserve">边界处理：localStorage 不可用（如极端隐私模式）时历史功能静默降级，不影响测评主流程；历史数据含无法识别的类型时渲染时跳过。</w:t>
      </w:r>
    </w:p>
    <w:p>
      <w:pPr>
        <w:pStyle w:val="ListParagraph"/>
        <w:numPr>
          <w:ilvl w:val="0"/>
          <w:numId w:val="7"/>
        </w:numPr>
      </w:pPr>
      <w:r>
        <w:t xml:space="preserve">验收要点：刷新/关闭后重开记录仍在；空态文案「还没有测试记录，快去测一次吧」正常显示。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5.6 计分与判定规则</w:t>
      </w:r>
      <w:bookmarkEnd w:id="17"/>
    </w:p>
    <w:p>
      <w:pPr>
        <w:pStyle w:val="ListParagraph"/>
        <w:numPr>
          <w:ilvl w:val="0"/>
          <w:numId w:val="8"/>
        </w:numPr>
      </w:pPr>
      <w:r>
        <w:t xml:space="preserve">题目结构：20 题，E/I、S/N、T/F、J/P 四维度各 5 题；每题两选项分属同维度两侧，二选一。</w:t>
      </w:r>
    </w:p>
    <w:p>
      <w:pPr>
        <w:pStyle w:val="ListParagraph"/>
        <w:numPr>
          <w:ilvl w:val="0"/>
          <w:numId w:val="8"/>
        </w:numPr>
      </w:pPr>
      <w:r>
        <w:t xml:space="preserve">判定规则：每维度独立计票，5 票中得票 ≥3 的一侧胜出（5 题不存在平局）；四个维度胜出字母顺序组合即最终类型，共 16 种结果。</w:t>
      </w:r>
    </w:p>
    <w:p>
      <w:pPr>
        <w:pStyle w:val="ListParagraph"/>
        <w:numPr>
          <w:ilvl w:val="0"/>
          <w:numId w:val="8"/>
        </w:numPr>
      </w:pPr>
      <w:r>
        <w:t xml:space="preserve">执行位置：计分完全在浏览器前端完成，全程无网络请求。</w:t>
      </w:r>
    </w:p>
    <w:p>
      <w:pPr>
        <w:pStyle w:val="ListParagraph"/>
        <w:numPr>
          <w:ilvl w:val="0"/>
          <w:numId w:val="8"/>
        </w:numPr>
      </w:pPr>
      <w:r>
        <w:t xml:space="preserve">验收要点：全选「A 组映射侧」应得 ESTJ、全选对侧应得 INFP（已实测通过）。</w:t>
      </w:r>
    </w:p>
    <w:p>
      <w:pPr>
        <w:pStyle w:val="Heading3"/>
        <w:spacing w:after="120" w:before="120"/>
        <w:outlineLvl w:val="2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5.7 题库要求</w:t>
      </w:r>
      <w:bookmarkEnd w:id="18"/>
    </w:p>
    <w:p>
      <w:pPr>
        <w:pStyle w:val="ListParagraph"/>
        <w:numPr>
          <w:ilvl w:val="0"/>
          <w:numId w:val="9"/>
        </w:numPr>
      </w:pPr>
      <w:r>
        <w:t xml:space="preserve">规模与形式：20 题，每题二选一；每维度 5 题，题目按维度交替排列（E/S/T/J 循环穿插），避免用户猜测规律。</w:t>
      </w:r>
    </w:p>
    <w:p>
      <w:pPr>
        <w:pStyle w:val="ListParagraph"/>
        <w:numPr>
          <w:ilvl w:val="0"/>
          <w:numId w:val="9"/>
        </w:numPr>
      </w:pPr>
      <w:r>
        <w:t xml:space="preserve">版权红线：MBTI「四维度框架」为公有概念，</w:t>
      </w:r>
      <w:r>
        <w:rPr>
          <w:b/>
          <w:bCs/>
        </w:rPr>
        <w:t xml:space="preserve">题目必须全部自研</w:t>
      </w:r>
      <w:r>
        <w:t xml:space="preserve">，不得使用或改编 Myers-Briggs 官方题目。</w:t>
      </w:r>
    </w:p>
    <w:p>
      <w:pPr>
        <w:pStyle w:val="ListParagraph"/>
        <w:numPr>
          <w:ilvl w:val="0"/>
          <w:numId w:val="9"/>
        </w:numPr>
      </w:pPr>
      <w:r>
        <w:t xml:space="preserve">文案风格：生活化场景 + 轻松口语；选项 A 在四维度上分别固定映射 E/S/T/J 侧，选项 B 为对侧。</w:t>
      </w:r>
    </w:p>
    <w:p>
      <w:pPr>
        <w:pStyle w:val="ListParagraph"/>
        <w:numPr>
          <w:ilvl w:val="0"/>
          <w:numId w:val="9"/>
        </w:numPr>
      </w:pPr>
      <w:r>
        <w:t xml:space="preserve">16 型文案基线（类型名 + 描述）见附录 C，修改文案不影响计分逻辑。</w:t>
      </w:r>
    </w:p>
    <w:p>
      <w:pPr>
        <w:pStyle w:val="Heading2"/>
        <w:spacing w:after="180" w:before="180"/>
        <w:outlineLvl w:val="1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非功能需求</w:t>
      </w:r>
      <w:bookmarkEnd w:id="19"/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性能</w:t>
      </w:r>
      <w:bookmarkEnd w:id="20"/>
    </w:p>
    <w:p>
      <w:pPr>
        <w:pStyle w:val="ListParagraph"/>
        <w:numPr>
          <w:ilvl w:val="0"/>
          <w:numId w:val="10"/>
        </w:numPr>
      </w:pPr>
      <w:r>
        <w:t xml:space="preserve">单文件应用（HTML/CSS/JS 全内联，约 26KB），无外部 CDN 依赖，本地双击或静态托管下首屏秒开；</w:t>
      </w:r>
    </w:p>
    <w:p>
      <w:pPr>
        <w:pStyle w:val="ListParagraph"/>
        <w:numPr>
          <w:ilvl w:val="0"/>
          <w:numId w:val="10"/>
        </w:numPr>
      </w:pPr>
      <w:r>
        <w:t xml:space="preserve">卡片生成为纯 Canvas 绘制，无第三方截图库。</w:t>
      </w:r>
    </w:p>
    <w:p>
      <w:pPr>
        <w:pStyle w:val="Heading3"/>
        <w:spacing w:after="120" w:before="120"/>
        <w:outlineLvl w:val="2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兼容性</w:t>
      </w:r>
      <w:bookmarkEnd w:id="21"/>
    </w:p>
    <w:p>
      <w:pPr>
        <w:pStyle w:val="ListParagraph"/>
        <w:numPr>
          <w:ilvl w:val="0"/>
          <w:numId w:val="11"/>
        </w:numPr>
      </w:pPr>
      <w:r>
        <w:t xml:space="preserve">覆盖微信内置浏览器（X5/WKWebView）、主流手机浏览器（Chrome/Safari）、桌面浏览器；</w:t>
      </w:r>
    </w:p>
    <w:p>
      <w:pPr>
        <w:pStyle w:val="ListParagraph"/>
        <w:numPr>
          <w:ilvl w:val="0"/>
          <w:numId w:val="11"/>
        </w:numPr>
      </w:pPr>
      <w:r>
        <w:t xml:space="preserve">移动优先、响应式布局，内容区最大宽度 480px 居中，390px 视口无横向溢出；</w:t>
      </w:r>
    </w:p>
    <w:p>
      <w:pPr>
        <w:pStyle w:val="ListParagraph"/>
        <w:numPr>
          <w:ilvl w:val="0"/>
          <w:numId w:val="11"/>
        </w:numPr>
      </w:pPr>
      <w:r>
        <w:t xml:space="preserve">兼容性红线：不使用旧内核不支持的语法（如正则 lookbehind），保证微信内老 WebView 可运行。</w:t>
      </w:r>
    </w:p>
    <w:p>
      <w:pPr>
        <w:pStyle w:val="Heading3"/>
        <w:spacing w:after="120" w:before="120"/>
        <w:outlineLvl w:val="2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6.3 隐私与安全</w:t>
      </w:r>
      <w:bookmarkEnd w:id="22"/>
    </w:p>
    <w:p>
      <w:pPr>
        <w:pStyle w:val="ListParagraph"/>
        <w:numPr>
          <w:ilvl w:val="0"/>
          <w:numId w:val="12"/>
        </w:numPr>
      </w:pPr>
      <w:r>
        <w:t xml:space="preserve">零账号、零授权、零埋点；除用户主动保存/转发卡片外无任何网络请求，测评数据不出设备；</w:t>
      </w:r>
    </w:p>
    <w:p>
      <w:pPr>
        <w:pStyle w:val="ListParagraph"/>
        <w:numPr>
          <w:ilvl w:val="0"/>
          <w:numId w:val="12"/>
        </w:numPr>
      </w:pPr>
      <w:r>
        <w:t xml:space="preserve">不收集任何个人身份信息；本地历史仅含类型、日期、时间戳。</w:t>
      </w:r>
    </w:p>
    <w:p>
      <w:pPr>
        <w:pStyle w:val="Heading3"/>
        <w:spacing w:after="120" w:before="120"/>
        <w:outlineLvl w:val="2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6.4 视觉规范</w:t>
      </w:r>
      <w:bookmarkEnd w:id="23"/>
    </w:p>
    <w:p>
      <w:pPr>
        <w:pStyle w:val="ListParagraph"/>
        <w:numPr>
          <w:ilvl w:val="0"/>
          <w:numId w:val="13"/>
        </w:numPr>
      </w:pPr>
      <w:r>
        <w:t xml:space="preserve">风格定位：清新活泼——渐变色卡片、大圆角（20px）、轻投影；</w:t>
      </w:r>
    </w:p>
    <w:p>
      <w:pPr>
        <w:pStyle w:val="ListParagraph"/>
        <w:numPr>
          <w:ilvl w:val="0"/>
          <w:numId w:val="13"/>
        </w:numPr>
      </w:pPr>
      <w:r>
        <w:t xml:space="preserve">品牌主渐变：#7c3aed → #ec4899（首页/答题页/主按钮）；</w:t>
      </w:r>
    </w:p>
    <w:p>
      <w:pPr>
        <w:pStyle w:val="ListParagraph"/>
        <w:numPr>
          <w:ilvl w:val="0"/>
          <w:numId w:val="13"/>
        </w:numPr>
      </w:pPr>
      <w:r>
        <w:t xml:space="preserve">16 型结果卡四色分组：分析家（NT）紫 #6d28d9→#a78bfa；外交家（NF）绿 #059669→#6ee7b7；守护者（SJ）蓝 #2563eb→#93c5fd；探险家（SP）橙 #d97706→#fcd34d；</w:t>
      </w:r>
    </w:p>
    <w:p>
      <w:pPr>
        <w:pStyle w:val="ListParagraph"/>
        <w:numPr>
          <w:ilvl w:val="0"/>
          <w:numId w:val="13"/>
        </w:numPr>
      </w:pPr>
      <w:r>
        <w:t xml:space="preserve">字体：系统字体栈（PingFang SC / Microsoft YaHei 优先），无自定义字体加载。</w:t>
      </w:r>
    </w:p>
    <w:p>
      <w:pPr>
        <w:pStyle w:val="Heading2"/>
        <w:spacing w:after="180" w:before="180"/>
        <w:outlineLvl w:val="1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明确不做的事（Non-goals）</w:t>
      </w:r>
      <w:bookmarkEnd w:id="24"/>
    </w:p>
    <w:p>
      <w:pPr>
        <w:pStyle w:val="ListParagraph"/>
        <w:numPr>
          <w:ilvl w:val="0"/>
          <w:numId w:val="14"/>
        </w:numPr>
      </w:pPr>
      <w:r>
        <w:t xml:space="preserve">无账号体系 / 登录 / 手机号收集；</w:t>
      </w:r>
    </w:p>
    <w:p>
      <w:pPr>
        <w:pStyle w:val="ListParagraph"/>
        <w:numPr>
          <w:ilvl w:val="0"/>
          <w:numId w:val="14"/>
        </w:numPr>
      </w:pPr>
      <w:r>
        <w:t xml:space="preserve">无后台管理端；</w:t>
      </w:r>
    </w:p>
    <w:p>
      <w:pPr>
        <w:pStyle w:val="ListParagraph"/>
        <w:numPr>
          <w:ilvl w:val="0"/>
          <w:numId w:val="14"/>
        </w:numPr>
      </w:pPr>
      <w:r>
        <w:t xml:space="preserve">无团队 / 群像报告；</w:t>
      </w:r>
    </w:p>
    <w:p>
      <w:pPr>
        <w:pStyle w:val="ListParagraph"/>
        <w:numPr>
          <w:ilvl w:val="0"/>
          <w:numId w:val="14"/>
        </w:numPr>
      </w:pPr>
      <w:r>
        <w:t xml:space="preserve">不用于招聘、心理咨询等任何专业场景；</w:t>
      </w:r>
    </w:p>
    <w:p>
      <w:pPr>
        <w:pStyle w:val="ListParagraph"/>
        <w:numPr>
          <w:ilvl w:val="0"/>
          <w:numId w:val="14"/>
        </w:numPr>
      </w:pPr>
      <w:r>
        <w:t xml:space="preserve">不做 AI 解读 / 个性化追问；</w:t>
      </w:r>
    </w:p>
    <w:p>
      <w:pPr>
        <w:pStyle w:val="ListParagraph"/>
        <w:numPr>
          <w:ilvl w:val="0"/>
          <w:numId w:val="14"/>
        </w:numPr>
      </w:pPr>
      <w:r>
        <w:t xml:space="preserve">不付费、无广告、无商业转化；</w:t>
      </w:r>
    </w:p>
    <w:p>
      <w:pPr>
        <w:pStyle w:val="ListParagraph"/>
        <w:numPr>
          <w:ilvl w:val="0"/>
          <w:numId w:val="14"/>
        </w:numPr>
      </w:pPr>
      <w:r>
        <w:t xml:space="preserve">不追求专业测量信效度（重测一致性、常模等）——仅供娱乐与自我探索。</w:t>
      </w:r>
    </w:p>
    <w:p>
      <w:pPr>
        <w:pStyle w:val="Heading2"/>
        <w:spacing w:after="180" w:before="180"/>
        <w:outlineLvl w:val="1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8. 成功标准</w:t>
      </w:r>
      <w:bookmarkEnd w:id="25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打开不乱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微信内置 / 手机 / 桌面浏览器均正常显示，首屏秒开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 分钟完成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新手不看任何说明即可完成测评出结果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卡片可分享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结果卡片可保存到相册 / 转发微信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历史不丢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刷新或重开后历史仍在（主动清空除外）</w:t>
            </w:r>
          </w:p>
        </w:tc>
      </w:tr>
    </w:tbl>
    <w:p>
      <w:pPr>
        <w:ind w:firstLine="480"/>
      </w:pPr>
      <w:r>
        <w:t xml:space="preserve">说明：本产品为纯前端、零埋点架构，不做线上数据回收，以上指标以人工体验验收为准。</w:t>
      </w:r>
    </w:p>
    <w:p>
      <w:pPr>
        <w:pStyle w:val="Heading2"/>
        <w:spacing w:after="180" w:before="180"/>
        <w:outlineLvl w:val="1"/>
      </w:pPr>
      <w:bookmarkStart w:id="26" w:name="toc_auto_26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9. 版本说明</w:t>
      </w:r>
      <w:bookmarkEnd w:id="26"/>
    </w:p>
    <w:p>
      <w:pPr>
        <w:ind w:firstLine="480"/>
      </w:pPr>
      <w:r>
        <w:t xml:space="preserve">V1.0 为当前唯一版本，七项功能全部交付，无未完成需求。暂无 V2 计划；如后续迭代（如增加题量档位、多语言），需先修订本 PRD 并重新确认 Non-goals 边界。</w:t>
      </w:r>
    </w:p>
    <w:p>
      <w:pPr>
        <w:pStyle w:val="Heading2"/>
        <w:spacing w:after="180" w:before="180"/>
        <w:outlineLvl w:val="1"/>
      </w:pPr>
      <w:bookmarkStart w:id="27" w:name="toc_auto_27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A：需求收敛决策记录（十问十答）</w:t>
      </w:r>
      <w:bookmarkEnd w:id="2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议题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目标用户与场景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个人自我探索 / 娱乐工具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使用载体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网页 H5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身份与留存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免登录 + 浏览器本地留存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题库规模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快速版 16–20 题，2–3 分钟（定为 20 题）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报告深度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极简版（类型字母 + 一段描述）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分享能力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生成结果卡片图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纯前端静态页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边界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Non-goals 全部确认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成功标准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体验维度四条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视觉风格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清新活泼风</w:t>
            </w:r>
          </w:p>
        </w:tc>
      </w:tr>
    </w:tbl>
    <w:p>
      <w:pPr>
        <w:pStyle w:val="Heading2"/>
        <w:spacing w:after="180" w:before="180"/>
        <w:outlineLvl w:val="1"/>
      </w:pPr>
      <w:bookmarkStart w:id="28" w:name="toc_auto_28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B：典型用户流程</w:t>
      </w:r>
      <w:bookmarkEnd w:id="28"/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首次用户</w:t>
      </w:r>
      <w:r>
        <w:t xml:space="preserve">：打开链接 → 首页 → 开始测试 → 20 题作答 → 结果页 → 生成卡片 → 长按保存 → 转发朋友圈；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被传播用户</w:t>
      </w:r>
      <w:r>
        <w:t xml:space="preserve">：朋友圈看到卡片 → 点链接 → 同上流程；</w:t>
      </w:r>
    </w:p>
    <w:p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回访用户</w:t>
      </w:r>
      <w:r>
        <w:t xml:space="preserve">：打开链接 → 查看历史结果 → 点击某条记录回看结果页 → 重新生成卡片或重新测试。</w:t>
      </w:r>
    </w:p>
    <w:p>
      <w:pPr>
        <w:pStyle w:val="Heading2"/>
        <w:pageBreakBefore/>
        <w:spacing w:after="180" w:before="180"/>
        <w:outlineLvl w:val="1"/>
      </w:pPr>
      <w:bookmarkStart w:id="29" w:name="toc_auto_29"/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 C：16 型文案基线（V1 已上线）</w:t>
      </w:r>
      <w:bookmarkEnd w:id="29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Emoji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INTJ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建筑师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脑子里的蓝图永远比现实清晰。目标感强、逻辑在线，不爱无效社交，但认定的事会一头扎到底。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逻辑学家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行走的「为什么」。喜欢拆解万物原理，观点多到用不完，脑内辩论从没停过。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ENTJ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指挥官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天生的操盘手。目标明确、执行力拉满，喜欢带节奏，最看不惯磨叽和低效。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辩论家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点子王加嘴强王者。越聊越兴奋，规则在你眼里只是「参考建议」。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提倡者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温柔外表下藏着一套完整的理想主义。看人很准、重感情，也需要悄悄独处回血。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INFP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调停者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内心住着一个小宇宙。共情力拉满，容易被感动，也容易想太多内耗自己。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ENFJ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主人公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人群中的暖场担当。天生会照顾人、带动气氛，别人的成长就是你的快乐源泉。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ENFP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快乐小狗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快乐是本命，好奇是燃料。热情爱交朋友，想法天马行空，说走就走。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ISTJ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物流师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人形计划表。靠谱、守时、说到做到，规则和秩序让你心安。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ISFJ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守卫者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🛡️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低调的暖心守护者。记得朋友所有的喜好，默默把事情安排妥当，从不邀功。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ESTJ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总经理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行动派管理者。条理分明、雷厉风行，「这事交给我」就是你的口头禅。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ESFJ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执政官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氛围调和师。热情好客、照顾周全，是朋友圈里的粘合剂。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鉴赏家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冷静的手艺人。动手能力拉满，话不多，但一出手就知有没有。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ISFP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探险家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生活艺术家。审美在线、活在当下，安静却有自己独特的品味。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ESTP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肾上腺素型选手。敢闯敢试、随机应变，无聊才是你最大的天敌。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ESFP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表演者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行走的气氛组。你在哪里，笑声就在哪里，享受当下每一刻。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9880ecce-9179-4026-bfb1-345d07dfda1f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 性格测评程序产品需求文档（PRD）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2026-09-15T14:40:23.103Z</dcterms:created>
  <dcterms:modified xsi:type="dcterms:W3CDTF">2026-09-15T14:40:23.105Z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9880ecce-9179-4026-bfb1-345d07dfda1f","ReservedCode1":"d21c61e1-4810-46c4-bd9b-21ec8dab505f","ContentPropagator":"001191110102MAD55U9H0F10002","PropagateID":"9880ecce-9179-4026-bfb1-345d07dfda1f","ReservedCode2":"d21c61e1-4810-46c4-bd9b-21ec8dab505f"}</vt:lpwstr>
  </property>
</Properties>
</file>