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A7" w:rsidRDefault="00D62F5A">
      <w:pPr>
        <w:pStyle w:val="MyTitle1"/>
        <w:ind w:firstLine="880"/>
      </w:pPr>
      <w:bookmarkStart w:id="0" w:name="_Toc1747013"/>
      <w:r>
        <w:rPr>
          <w:rFonts w:hint="eastAsia"/>
        </w:rPr>
        <w:t>数据库设计规范</w:t>
      </w:r>
      <w:bookmarkEnd w:id="0"/>
    </w:p>
    <w:p w:rsidR="00497EA7" w:rsidRDefault="00497EA7">
      <w:pPr>
        <w:pStyle w:val="TOC1"/>
        <w:tabs>
          <w:tab w:val="right" w:leader="dot" w:pos="8306"/>
        </w:tabs>
      </w:pPr>
    </w:p>
    <w:p w:rsidR="003D3C4A" w:rsidRDefault="00D62F5A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TOC \t "My Title 1,1,My Title 2,2,My Title 3,3" \h</w:instrText>
      </w:r>
      <w:r>
        <w:rPr>
          <w:rFonts w:hint="eastAsia"/>
        </w:rPr>
        <w:fldChar w:fldCharType="separate"/>
      </w:r>
      <w:hyperlink w:anchor="_Toc1747013" w:history="1">
        <w:r w:rsidR="003D3C4A" w:rsidRPr="00CB71B6">
          <w:rPr>
            <w:rStyle w:val="a6"/>
            <w:noProof/>
          </w:rPr>
          <w:t>数据库设计规范</w:t>
        </w:r>
        <w:r w:rsidR="003D3C4A">
          <w:rPr>
            <w:noProof/>
          </w:rPr>
          <w:tab/>
        </w:r>
        <w:r w:rsidR="003D3C4A">
          <w:rPr>
            <w:noProof/>
          </w:rPr>
          <w:fldChar w:fldCharType="begin"/>
        </w:r>
        <w:r w:rsidR="003D3C4A">
          <w:rPr>
            <w:noProof/>
          </w:rPr>
          <w:instrText xml:space="preserve"> PAGEREF _Toc1747013 \h </w:instrText>
        </w:r>
        <w:r w:rsidR="003D3C4A">
          <w:rPr>
            <w:noProof/>
          </w:rPr>
        </w:r>
        <w:r w:rsidR="003D3C4A">
          <w:rPr>
            <w:noProof/>
          </w:rPr>
          <w:fldChar w:fldCharType="separate"/>
        </w:r>
        <w:r w:rsidR="003D3C4A">
          <w:rPr>
            <w:noProof/>
          </w:rPr>
          <w:t>1</w:t>
        </w:r>
        <w:r w:rsidR="003D3C4A">
          <w:rPr>
            <w:noProof/>
          </w:rPr>
          <w:fldChar w:fldCharType="end"/>
        </w:r>
      </w:hyperlink>
    </w:p>
    <w:p w:rsidR="003D3C4A" w:rsidRDefault="003D3C4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747014" w:history="1">
        <w:r w:rsidRPr="00CB71B6">
          <w:rPr>
            <w:rStyle w:val="a6"/>
            <w:noProof/>
          </w:rPr>
          <w:t>一、数据库环境介绍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747015" w:history="1">
        <w:r w:rsidRPr="00CB71B6">
          <w:rPr>
            <w:rStyle w:val="a6"/>
            <w:noProof/>
          </w:rPr>
          <w:t>二、</w:t>
        </w:r>
        <w:r w:rsidRPr="00CB71B6">
          <w:rPr>
            <w:rStyle w:val="a6"/>
            <w:noProof/>
          </w:rPr>
          <w:t xml:space="preserve"> </w:t>
        </w:r>
        <w:r w:rsidRPr="00CB71B6">
          <w:rPr>
            <w:rStyle w:val="a6"/>
            <w:noProof/>
          </w:rPr>
          <w:t>数据库规范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747016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1</w:t>
        </w:r>
        <w:r w:rsidRPr="00CB71B6">
          <w:rPr>
            <w:rStyle w:val="a6"/>
            <w:noProof/>
          </w:rPr>
          <w:t>）</w:t>
        </w:r>
        <w:r>
          <w:rPr>
            <w:noProof/>
            <w:szCs w:val="22"/>
          </w:rPr>
          <w:tab/>
        </w:r>
        <w:r w:rsidRPr="00CB71B6">
          <w:rPr>
            <w:rStyle w:val="a6"/>
            <w:noProof/>
          </w:rPr>
          <w:t>三大范式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747017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2</w:t>
        </w:r>
        <w:r w:rsidRPr="00CB71B6">
          <w:rPr>
            <w:rStyle w:val="a6"/>
            <w:noProof/>
          </w:rPr>
          <w:t>）</w:t>
        </w:r>
        <w:r>
          <w:rPr>
            <w:noProof/>
            <w:szCs w:val="22"/>
          </w:rPr>
          <w:tab/>
        </w:r>
        <w:r w:rsidRPr="00CB71B6">
          <w:rPr>
            <w:rStyle w:val="a6"/>
            <w:noProof/>
          </w:rPr>
          <w:t>数据库命名规范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18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2</w:t>
        </w:r>
        <w:r w:rsidRPr="00CB71B6">
          <w:rPr>
            <w:rStyle w:val="a6"/>
            <w:noProof/>
          </w:rPr>
          <w:t>）表命名规范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19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3</w:t>
        </w:r>
        <w:r w:rsidRPr="00CB71B6">
          <w:rPr>
            <w:rStyle w:val="a6"/>
            <w:noProof/>
          </w:rPr>
          <w:t>）字段命名规范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0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4</w:t>
        </w:r>
        <w:r w:rsidRPr="00CB71B6">
          <w:rPr>
            <w:rStyle w:val="a6"/>
            <w:noProof/>
          </w:rPr>
          <w:t>）数据库表字段类型规范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1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5</w:t>
        </w:r>
        <w:r w:rsidRPr="00CB71B6">
          <w:rPr>
            <w:rStyle w:val="a6"/>
            <w:noProof/>
          </w:rPr>
          <w:t>）数据库表索引规范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2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6</w:t>
        </w:r>
        <w:r w:rsidRPr="00CB71B6">
          <w:rPr>
            <w:rStyle w:val="a6"/>
            <w:noProof/>
          </w:rPr>
          <w:t>）简单熟悉数据库范式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747023" w:history="1">
        <w:r w:rsidRPr="00CB71B6">
          <w:rPr>
            <w:rStyle w:val="a6"/>
            <w:noProof/>
          </w:rPr>
          <w:t>三、主键设计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4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1</w:t>
        </w:r>
        <w:r w:rsidRPr="00CB71B6">
          <w:rPr>
            <w:rStyle w:val="a6"/>
            <w:noProof/>
          </w:rPr>
          <w:t>）主键定义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5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2</w:t>
        </w:r>
        <w:r w:rsidRPr="00CB71B6">
          <w:rPr>
            <w:rStyle w:val="a6"/>
            <w:noProof/>
          </w:rPr>
          <w:t>）主键设计原则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C4A" w:rsidRDefault="003D3C4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747026" w:history="1">
        <w:r w:rsidRPr="00CB71B6">
          <w:rPr>
            <w:rStyle w:val="a6"/>
            <w:noProof/>
          </w:rPr>
          <w:t>（</w:t>
        </w:r>
        <w:r w:rsidRPr="00CB71B6">
          <w:rPr>
            <w:rStyle w:val="a6"/>
            <w:noProof/>
          </w:rPr>
          <w:t>3</w:t>
        </w:r>
        <w:r w:rsidRPr="00CB71B6">
          <w:rPr>
            <w:rStyle w:val="a6"/>
            <w:noProof/>
          </w:rPr>
          <w:t>）主键方案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_Toc1747026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97EA7" w:rsidRDefault="00D62F5A">
      <w:pPr>
        <w:pStyle w:val="MyTitle1"/>
        <w:ind w:firstLine="880"/>
      </w:pPr>
      <w:r>
        <w:rPr>
          <w:rFonts w:hint="eastAsia"/>
        </w:rPr>
        <w:fldChar w:fldCharType="end"/>
      </w: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497EA7">
      <w:pPr>
        <w:pStyle w:val="MyMain"/>
        <w:ind w:firstLine="480"/>
      </w:pPr>
    </w:p>
    <w:p w:rsidR="00497EA7" w:rsidRDefault="00D62F5A">
      <w:pPr>
        <w:pStyle w:val="MyTitle2"/>
      </w:pPr>
      <w:bookmarkStart w:id="1" w:name="_Toc1747014"/>
      <w:r>
        <w:rPr>
          <w:rFonts w:hint="eastAsia"/>
        </w:rPr>
        <w:lastRenderedPageBreak/>
        <w:t>一、</w:t>
      </w:r>
      <w:r>
        <w:t>数据库环境介绍</w:t>
      </w:r>
      <w:bookmarkEnd w:id="1"/>
    </w:p>
    <w:p w:rsidR="00497EA7" w:rsidRDefault="00D62F5A">
      <w:pPr>
        <w:pStyle w:val="MyMain"/>
        <w:ind w:firstLine="480"/>
      </w:pPr>
      <w:r>
        <w:t>通常来讲，各个互联网公司的数据库分为</w:t>
      </w:r>
      <w:r>
        <w:t>5</w:t>
      </w:r>
      <w:r>
        <w:t>个数据库环境：</w:t>
      </w:r>
    </w:p>
    <w:p w:rsidR="00497EA7" w:rsidRDefault="00D62F5A">
      <w:pPr>
        <w:pStyle w:val="MyMain"/>
        <w:ind w:firstLine="480"/>
      </w:pPr>
      <w:r>
        <w:t xml:space="preserve">1. dev : </w:t>
      </w:r>
      <w:r>
        <w:t>开发环境</w:t>
      </w:r>
      <w:r>
        <w:t xml:space="preserve">, </w:t>
      </w:r>
      <w:r>
        <w:t>开发可读写</w:t>
      </w:r>
      <w:r>
        <w:t>,</w:t>
      </w:r>
      <w:r>
        <w:t>可修改表结构</w:t>
      </w:r>
      <w:r>
        <w:t xml:space="preserve">; </w:t>
      </w:r>
      <w:r>
        <w:t>常用的</w:t>
      </w:r>
      <w:r>
        <w:t>163</w:t>
      </w:r>
      <w:r>
        <w:t>的数据库表</w:t>
      </w:r>
      <w:r>
        <w:t xml:space="preserve">; </w:t>
      </w:r>
      <w:r>
        <w:t>开发人员可以修改表结构</w:t>
      </w:r>
      <w:r>
        <w:t xml:space="preserve">, </w:t>
      </w:r>
      <w:r>
        <w:t>可以随意修改其中的数据</w:t>
      </w:r>
      <w:r>
        <w:t xml:space="preserve">; </w:t>
      </w:r>
      <w:r>
        <w:t>但是需要保证不影响其他开发同事</w:t>
      </w:r>
      <w:r>
        <w:t>; </w:t>
      </w:r>
    </w:p>
    <w:p w:rsidR="00497EA7" w:rsidRDefault="00D62F5A">
      <w:pPr>
        <w:pStyle w:val="MyMain"/>
        <w:ind w:firstLine="480"/>
      </w:pPr>
      <w:r>
        <w:t>2. </w:t>
      </w:r>
      <w:proofErr w:type="spellStart"/>
      <w:r>
        <w:t>qa</w:t>
      </w:r>
      <w:proofErr w:type="spellEnd"/>
      <w:r>
        <w:t xml:space="preserve"> : </w:t>
      </w:r>
      <w:r>
        <w:t>测试环境</w:t>
      </w:r>
      <w:r>
        <w:t xml:space="preserve">, </w:t>
      </w:r>
      <w:r>
        <w:t>开发可读写</w:t>
      </w:r>
      <w:r>
        <w:t xml:space="preserve">, </w:t>
      </w:r>
      <w:r>
        <w:t>开发人员可以通过工具修改表结构</w:t>
      </w:r>
      <w:r>
        <w:t>; </w:t>
      </w:r>
    </w:p>
    <w:p w:rsidR="00497EA7" w:rsidRDefault="00D62F5A">
      <w:pPr>
        <w:pStyle w:val="MyMain"/>
        <w:ind w:firstLine="480"/>
      </w:pPr>
      <w:r>
        <w:t xml:space="preserve">3. sim: </w:t>
      </w:r>
      <w:r>
        <w:t>模拟环境</w:t>
      </w:r>
      <w:r>
        <w:t xml:space="preserve">, </w:t>
      </w:r>
      <w:r>
        <w:t>开发可读写</w:t>
      </w:r>
      <w:r>
        <w:t xml:space="preserve">, </w:t>
      </w:r>
      <w:r>
        <w:t>通过</w:t>
      </w:r>
      <w:r>
        <w:t>web</w:t>
      </w:r>
      <w:r>
        <w:t>平台</w:t>
      </w:r>
      <w:r>
        <w:t>;</w:t>
      </w:r>
      <w:r>
        <w:t>发起上线请求时，会先在这个环境上进行预执行，</w:t>
      </w:r>
      <w:r>
        <w:t xml:space="preserve"> </w:t>
      </w:r>
      <w:r>
        <w:t>这个环境也可供部署上线演练或压力测试使用</w:t>
      </w:r>
      <w:r>
        <w:t xml:space="preserve"> </w:t>
      </w:r>
      <w:r>
        <w:t>可以读写</w:t>
      </w:r>
      <w:r>
        <w:t>;</w:t>
      </w:r>
    </w:p>
    <w:p w:rsidR="00497EA7" w:rsidRDefault="00D62F5A">
      <w:pPr>
        <w:pStyle w:val="MyMain"/>
        <w:ind w:firstLine="480"/>
      </w:pPr>
      <w:r>
        <w:t xml:space="preserve">4. real: </w:t>
      </w:r>
      <w:r>
        <w:t>生产数据库从库（准实时同步）</w:t>
      </w:r>
      <w:r>
        <w:t>,</w:t>
      </w:r>
      <w:r>
        <w:t>只读环境</w:t>
      </w:r>
      <w:r>
        <w:t>,</w:t>
      </w:r>
      <w:r>
        <w:t>不允许修改数据</w:t>
      </w:r>
      <w:r>
        <w:t>,</w:t>
      </w:r>
      <w:r>
        <w:t>不允许修改表结构</w:t>
      </w:r>
      <w:r>
        <w:t xml:space="preserve">; </w:t>
      </w:r>
      <w:proofErr w:type="gramStart"/>
      <w:r>
        <w:t>供线上</w:t>
      </w:r>
      <w:proofErr w:type="gramEnd"/>
      <w:r>
        <w:t>问题查找</w:t>
      </w:r>
      <w:r>
        <w:t>,</w:t>
      </w:r>
      <w:r>
        <w:t>数据查询等使用</w:t>
      </w:r>
      <w:r>
        <w:t>;</w:t>
      </w:r>
    </w:p>
    <w:p w:rsidR="00497EA7" w:rsidRDefault="00D62F5A">
      <w:pPr>
        <w:pStyle w:val="MyMain"/>
        <w:ind w:firstLine="480"/>
      </w:pPr>
      <w:r>
        <w:t xml:space="preserve">5. online: </w:t>
      </w:r>
      <w:r>
        <w:t>线上环境</w:t>
      </w:r>
      <w:r>
        <w:t>;</w:t>
      </w:r>
      <w:r>
        <w:t>开发人员不允许直接在线上环境进行数据库操作</w:t>
      </w:r>
      <w:r>
        <w:t>,</w:t>
      </w:r>
      <w:r>
        <w:t>如果需要操作必须找</w:t>
      </w:r>
      <w:r>
        <w:t>DBA</w:t>
      </w:r>
      <w:r>
        <w:t>进行操作并进行相应记录</w:t>
      </w:r>
      <w:r>
        <w:t>;</w:t>
      </w:r>
    </w:p>
    <w:p w:rsidR="00497EA7" w:rsidRDefault="00D62F5A">
      <w:pPr>
        <w:pStyle w:val="MyMain"/>
        <w:ind w:firstLine="480"/>
      </w:pPr>
      <w:r>
        <w:t>这些环境的机器，一定要做到权限划分明确，读写</w:t>
      </w:r>
      <w:proofErr w:type="gramStart"/>
      <w:r>
        <w:t>帐号</w:t>
      </w:r>
      <w:proofErr w:type="gramEnd"/>
      <w:r>
        <w:t>分</w:t>
      </w:r>
      <w:r>
        <w:t>离，并且有辨识度，能区分具体业务。例如用户名</w:t>
      </w:r>
      <w:proofErr w:type="spellStart"/>
      <w:r>
        <w:t>w_wap</w:t>
      </w:r>
      <w:proofErr w:type="spellEnd"/>
      <w:r>
        <w:t xml:space="preserve">, </w:t>
      </w:r>
      <w:proofErr w:type="spellStart"/>
      <w:r>
        <w:t>r_wap</w:t>
      </w:r>
      <w:proofErr w:type="spellEnd"/>
      <w:r>
        <w:t xml:space="preserve"> </w:t>
      </w:r>
      <w:r>
        <w:t>能看出来，读写</w:t>
      </w:r>
      <w:proofErr w:type="gramStart"/>
      <w:r>
        <w:t>帐号</w:t>
      </w:r>
      <w:proofErr w:type="gramEnd"/>
      <w:r>
        <w:t>是</w:t>
      </w:r>
      <w:proofErr w:type="spellStart"/>
      <w:r>
        <w:t>wap</w:t>
      </w:r>
      <w:proofErr w:type="spellEnd"/>
      <w:r>
        <w:t>应用的。</w:t>
      </w:r>
    </w:p>
    <w:p w:rsidR="002D6200" w:rsidRPr="002D6200" w:rsidRDefault="00D62F5A" w:rsidP="002D6200">
      <w:pPr>
        <w:pStyle w:val="MyTitle2"/>
        <w:numPr>
          <w:ilvl w:val="0"/>
          <w:numId w:val="1"/>
        </w:numPr>
        <w:rPr>
          <w:rFonts w:hint="eastAsia"/>
        </w:rPr>
      </w:pPr>
      <w:bookmarkStart w:id="2" w:name="_Toc1747015"/>
      <w:r>
        <w:t>数据库规范</w:t>
      </w:r>
      <w:bookmarkEnd w:id="2"/>
    </w:p>
    <w:p w:rsidR="00B736F1" w:rsidRDefault="00B736F1" w:rsidP="002D6200">
      <w:pPr>
        <w:pStyle w:val="MyTitle3"/>
        <w:numPr>
          <w:ilvl w:val="0"/>
          <w:numId w:val="2"/>
        </w:numPr>
      </w:pPr>
      <w:bookmarkStart w:id="3" w:name="_Toc1747016"/>
      <w:r>
        <w:rPr>
          <w:rFonts w:hint="eastAsia"/>
        </w:rPr>
        <w:t>三大范式</w:t>
      </w:r>
      <w:bookmarkEnd w:id="3"/>
    </w:p>
    <w:p w:rsidR="00B736F1" w:rsidRDefault="007B5149" w:rsidP="007B5149">
      <w:pPr>
        <w:pStyle w:val="MyMain"/>
        <w:numPr>
          <w:ilvl w:val="0"/>
          <w:numId w:val="3"/>
        </w:numPr>
        <w:ind w:firstLineChars="0"/>
      </w:pPr>
      <w:r w:rsidRPr="007B5149">
        <w:rPr>
          <w:rFonts w:hint="eastAsia"/>
        </w:rPr>
        <w:t>每一列都是不可分割的原子数据项</w:t>
      </w:r>
      <w:r w:rsidR="00B736F1">
        <w:rPr>
          <w:rFonts w:hint="eastAsia"/>
        </w:rPr>
        <w:t>，数据库所有字段都是不可分解的原子值；合理的遵循第一范式需要根据系统的实际需求来调整，如“地址</w:t>
      </w:r>
      <w:r w:rsidR="00D145F8">
        <w:rPr>
          <w:rFonts w:hint="eastAsia"/>
        </w:rPr>
        <w:t>”</w:t>
      </w:r>
      <w:r w:rsidR="00B736F1">
        <w:rPr>
          <w:rFonts w:hint="eastAsia"/>
        </w:rPr>
        <w:t>属性</w:t>
      </w:r>
      <w:r w:rsidR="00EE691A">
        <w:rPr>
          <w:rFonts w:hint="eastAsia"/>
        </w:rPr>
        <w:t>，通常将这个属性设置为一个字段，但是如果系统中经常需要访问地址这个属性中城市这个值，就可以考虑将“地址”这个字段分解成“省份”、“城市”，“详细地址”等三个字段。</w:t>
      </w:r>
    </w:p>
    <w:p w:rsidR="007B5149" w:rsidRDefault="007B5149" w:rsidP="007B5149">
      <w:pPr>
        <w:pStyle w:val="MyMain"/>
        <w:numPr>
          <w:ilvl w:val="0"/>
          <w:numId w:val="3"/>
        </w:numPr>
        <w:ind w:firstLineChars="0"/>
      </w:pPr>
      <w:r>
        <w:rPr>
          <w:rFonts w:hint="eastAsia"/>
        </w:rPr>
        <w:t>要求实体的属性完全依赖于主关键字，数据表中的每一列都和主键相关，而不能只与主键的某一部分相关（针对联合主键而言）；如商品订单业务，不要将以订单编号，商品编号作为联合主键而将商品信息和订单信息放在同一张表中，可以分为订单表，商品表，和订单项目表（订单编号，商品编号，订单数量）。</w:t>
      </w:r>
    </w:p>
    <w:p w:rsidR="007B5149" w:rsidRPr="00B736F1" w:rsidRDefault="007B5149" w:rsidP="007B5149">
      <w:pPr>
        <w:pStyle w:val="MyMain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任何非主属性不依赖于其他非主属性</w:t>
      </w:r>
      <w:r w:rsidR="00CC03FD">
        <w:rPr>
          <w:rFonts w:hint="eastAsia"/>
        </w:rPr>
        <w:t>，每一列数据都和主键直接相关而不同通过其他非主属性间接相关。</w:t>
      </w:r>
      <w:r w:rsidR="00BD1A1D">
        <w:rPr>
          <w:rFonts w:hint="eastAsia"/>
        </w:rPr>
        <w:t>如不能将客户详细的信息字段（客</w:t>
      </w:r>
      <w:r w:rsidR="00BD1A1D">
        <w:rPr>
          <w:rFonts w:hint="eastAsia"/>
        </w:rPr>
        <w:lastRenderedPageBreak/>
        <w:t>户名称，联系方式，公司地址）加入到订单表中，而应该独立一张客户表，通过客户编号和订单表关联。</w:t>
      </w:r>
    </w:p>
    <w:p w:rsidR="002D6200" w:rsidRPr="002D6200" w:rsidRDefault="00B736F1" w:rsidP="002D6200">
      <w:pPr>
        <w:pStyle w:val="MyTitle3"/>
        <w:numPr>
          <w:ilvl w:val="0"/>
          <w:numId w:val="2"/>
        </w:numPr>
        <w:rPr>
          <w:rFonts w:hint="eastAsia"/>
        </w:rPr>
      </w:pPr>
      <w:bookmarkStart w:id="4" w:name="_Toc1747017"/>
      <w:r>
        <w:rPr>
          <w:rFonts w:hint="eastAsia"/>
        </w:rPr>
        <w:t>数据库命名规范</w:t>
      </w:r>
      <w:bookmarkEnd w:id="4"/>
    </w:p>
    <w:p w:rsidR="00497EA7" w:rsidRDefault="00D62F5A">
      <w:pPr>
        <w:pStyle w:val="MyMain"/>
        <w:ind w:firstLine="480"/>
      </w:pPr>
      <w:r>
        <w:t>1</w:t>
      </w:r>
      <w:r>
        <w:t xml:space="preserve">. </w:t>
      </w:r>
      <w:r>
        <w:t>尽量简洁明义，能够一眼看出来这个数据库是用来做什么的；</w:t>
      </w:r>
    </w:p>
    <w:p w:rsidR="00497EA7" w:rsidRDefault="00D62F5A">
      <w:pPr>
        <w:pStyle w:val="MyMain"/>
        <w:ind w:firstLine="480"/>
      </w:pPr>
      <w:r>
        <w:t xml:space="preserve">2. </w:t>
      </w:r>
      <w:r>
        <w:t>使用名词作为数据库名称，并且只用英文，不用中文拼音；</w:t>
      </w:r>
    </w:p>
    <w:p w:rsidR="00497EA7" w:rsidRDefault="00D62F5A">
      <w:pPr>
        <w:pStyle w:val="MyMain"/>
        <w:ind w:firstLine="480"/>
      </w:pPr>
      <w:r>
        <w:t xml:space="preserve">3. </w:t>
      </w:r>
      <w:r>
        <w:t>使用英文字母，全部小写，控制在</w:t>
      </w:r>
      <w:r>
        <w:t>3-7</w:t>
      </w:r>
      <w:r>
        <w:t>个字母以内；</w:t>
      </w:r>
    </w:p>
    <w:p w:rsidR="00497EA7" w:rsidRDefault="00D62F5A">
      <w:pPr>
        <w:pStyle w:val="MyMain"/>
        <w:ind w:firstLine="480"/>
      </w:pPr>
      <w:r>
        <w:t xml:space="preserve">4. </w:t>
      </w:r>
      <w:r>
        <w:t>如果有多个单词，则使用下划线隔开，不建义驼峰命名；</w:t>
      </w:r>
    </w:p>
    <w:p w:rsidR="00497EA7" w:rsidRDefault="00D62F5A">
      <w:pPr>
        <w:pStyle w:val="MyMain"/>
        <w:ind w:firstLine="480"/>
      </w:pPr>
      <w:r>
        <w:t>例如，每个公司都有</w:t>
      </w:r>
      <w:proofErr w:type="spellStart"/>
      <w:r>
        <w:t>crm</w:t>
      </w:r>
      <w:proofErr w:type="spellEnd"/>
      <w:r>
        <w:t>业务，那就叫做</w:t>
      </w:r>
      <w:proofErr w:type="spellStart"/>
      <w:r>
        <w:t>xx_crm</w:t>
      </w:r>
      <w:proofErr w:type="spellEnd"/>
      <w:r>
        <w:t xml:space="preserve">, </w:t>
      </w:r>
      <w:r>
        <w:t>字符集统一</w:t>
      </w:r>
      <w:r>
        <w:t>utf8</w:t>
      </w:r>
      <w:r>
        <w:t>。字符集踩过的坑很多，为了通用性统一</w:t>
      </w:r>
      <w:r>
        <w:t>utf8</w:t>
      </w:r>
      <w:r>
        <w:rPr>
          <w:rFonts w:hint="eastAsia"/>
        </w:rPr>
        <w:t>：</w:t>
      </w:r>
    </w:p>
    <w:p w:rsidR="00497EA7" w:rsidRDefault="00D62F5A">
      <w:pPr>
        <w:pStyle w:val="MyCode"/>
      </w:pPr>
      <w:r>
        <w:t>create d</w:t>
      </w:r>
      <w:r>
        <w:t>atabase </w:t>
      </w:r>
      <w:proofErr w:type="spellStart"/>
      <w:r>
        <w:t>xx_crm</w:t>
      </w:r>
      <w:proofErr w:type="spellEnd"/>
      <w:r>
        <w:t> default character set=utf8;</w:t>
      </w:r>
    </w:p>
    <w:p w:rsidR="00497EA7" w:rsidRDefault="00D62F5A">
      <w:pPr>
        <w:pStyle w:val="MyTitle3"/>
      </w:pPr>
      <w:bookmarkStart w:id="5" w:name="_Toc174701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表命名规范</w:t>
      </w:r>
      <w:bookmarkEnd w:id="5"/>
    </w:p>
    <w:p w:rsidR="00497EA7" w:rsidRDefault="00D62F5A">
      <w:pPr>
        <w:pStyle w:val="MyMain"/>
        <w:ind w:firstLine="480"/>
      </w:pPr>
      <w:r>
        <w:t xml:space="preserve">1. </w:t>
      </w:r>
      <w:r>
        <w:t>具备统一前缀，对相关功能的表应当使用相同前缀，如</w:t>
      </w:r>
      <w:proofErr w:type="spellStart"/>
      <w:r>
        <w:t>acl_xxx</w:t>
      </w:r>
      <w:proofErr w:type="spellEnd"/>
      <w:r>
        <w:t>，</w:t>
      </w:r>
      <w:proofErr w:type="spellStart"/>
      <w:r>
        <w:t>house_xxx,ppc_xxx</w:t>
      </w:r>
      <w:proofErr w:type="spellEnd"/>
      <w:r>
        <w:t>；其中前缀通常为这个表的模块或依赖主实体对象的名字，通常</w:t>
      </w:r>
      <w:proofErr w:type="gramStart"/>
      <w:r>
        <w:t>来讲表名</w:t>
      </w:r>
      <w:proofErr w:type="gramEnd"/>
      <w:r>
        <w:t>为：业务</w:t>
      </w:r>
      <w:r>
        <w:t>_</w:t>
      </w:r>
      <w:r>
        <w:t>动作</w:t>
      </w:r>
      <w:r>
        <w:t>_</w:t>
      </w:r>
      <w:r>
        <w:t>类型，或是业务</w:t>
      </w:r>
      <w:r>
        <w:t>_</w:t>
      </w:r>
      <w:r>
        <w:t>类型；</w:t>
      </w:r>
    </w:p>
    <w:p w:rsidR="00497EA7" w:rsidRDefault="00D62F5A">
      <w:pPr>
        <w:pStyle w:val="MyMain"/>
        <w:ind w:firstLine="480"/>
      </w:pPr>
      <w:r>
        <w:t xml:space="preserve">2. </w:t>
      </w:r>
      <w:r>
        <w:t>表名使用英文小写单词，如果有多个单词则使用下划线隔开；</w:t>
      </w:r>
    </w:p>
    <w:p w:rsidR="00497EA7" w:rsidRDefault="00D62F5A">
      <w:pPr>
        <w:pStyle w:val="MyMain"/>
        <w:ind w:firstLine="480"/>
      </w:pPr>
      <w:r>
        <w:t>3.</w:t>
      </w:r>
      <w:r>
        <w:t>表名简介，使用常见单词，避免使用长单词和生僻词；</w:t>
      </w:r>
    </w:p>
    <w:p w:rsidR="00497EA7" w:rsidRDefault="00D62F5A">
      <w:pPr>
        <w:pStyle w:val="MyMain"/>
        <w:ind w:firstLine="480"/>
      </w:pPr>
      <w:r>
        <w:t xml:space="preserve">4. </w:t>
      </w:r>
      <w:r>
        <w:t>表引擎取决于实际应用场景及当前数据库中的已经存在的存储引擎；日志及报表类表建议</w:t>
      </w:r>
      <w:r>
        <w:t>用</w:t>
      </w:r>
      <w:proofErr w:type="spellStart"/>
      <w:r>
        <w:t>myisam</w:t>
      </w:r>
      <w:proofErr w:type="spellEnd"/>
      <w:r>
        <w:t>，与交易，审核，金额相关的表建议用</w:t>
      </w:r>
      <w:proofErr w:type="spellStart"/>
      <w:r>
        <w:t>innodb</w:t>
      </w:r>
      <w:proofErr w:type="spellEnd"/>
      <w:r>
        <w:t>引擎。总体来讲数据库默认</w:t>
      </w:r>
      <w:proofErr w:type="spellStart"/>
      <w:r>
        <w:t>innodb</w:t>
      </w:r>
      <w:proofErr w:type="spellEnd"/>
      <w:r>
        <w:t>；</w:t>
      </w:r>
    </w:p>
    <w:p w:rsidR="00497EA7" w:rsidRDefault="00D62F5A">
      <w:pPr>
        <w:pStyle w:val="MyMain"/>
        <w:ind w:firstLine="480"/>
      </w:pPr>
      <w:r>
        <w:t xml:space="preserve">5. </w:t>
      </w:r>
      <w:r>
        <w:t>数据表必须有主键，</w:t>
      </w:r>
      <w:proofErr w:type="gramStart"/>
      <w:r>
        <w:t>且建议</w:t>
      </w:r>
      <w:proofErr w:type="gramEnd"/>
      <w:r>
        <w:t>均使用</w:t>
      </w:r>
      <w:proofErr w:type="spellStart"/>
      <w:r>
        <w:t>auto_increment</w:t>
      </w:r>
      <w:proofErr w:type="spellEnd"/>
      <w:r>
        <w:t>的</w:t>
      </w:r>
      <w:r>
        <w:t>id</w:t>
      </w:r>
      <w:r>
        <w:t>作为主键（与业务无关）</w:t>
      </w:r>
      <w:r>
        <w:t>,</w:t>
      </w:r>
      <w:r>
        <w:t>和业务相关的要</w:t>
      </w:r>
      <w:proofErr w:type="gramStart"/>
      <w:r>
        <w:t>做</w:t>
      </w:r>
      <w:proofErr w:type="gramEnd"/>
      <w:r>
        <w:t>为唯一索引；</w:t>
      </w:r>
    </w:p>
    <w:p w:rsidR="00497EA7" w:rsidRDefault="00D62F5A">
      <w:pPr>
        <w:pStyle w:val="MyMain"/>
        <w:ind w:firstLine="480"/>
      </w:pPr>
      <w:r>
        <w:t xml:space="preserve">6. </w:t>
      </w:r>
      <w:r>
        <w:t>默认使用</w:t>
      </w:r>
      <w:r>
        <w:t>utf8</w:t>
      </w:r>
      <w:r>
        <w:t>字符集（由于数据库定义使用了默认，数据表可以不再定义，但为保险起见，建议都写上）；</w:t>
      </w:r>
    </w:p>
    <w:p w:rsidR="00497EA7" w:rsidRDefault="00D62F5A">
      <w:pPr>
        <w:pStyle w:val="MyMain"/>
        <w:ind w:firstLine="480"/>
      </w:pPr>
      <w:r>
        <w:t xml:space="preserve">7. </w:t>
      </w:r>
      <w:r>
        <w:t>所有的表都必须有备注，写明白这个表中存放的数据内容；</w:t>
      </w:r>
    </w:p>
    <w:p w:rsidR="00497EA7" w:rsidRDefault="00D62F5A">
      <w:pPr>
        <w:pStyle w:val="MyMain"/>
        <w:ind w:firstLine="480"/>
      </w:pPr>
      <w:r>
        <w:t xml:space="preserve">8. </w:t>
      </w:r>
      <w:r>
        <w:t>预估表数据量，如果数据量较大（超过</w:t>
      </w:r>
      <w:r>
        <w:t>500w</w:t>
      </w:r>
      <w:r>
        <w:t>）则需要考虑分表策略。可以等量均衡分表或根据业务规则分表均可。要分表的数据表必须与</w:t>
      </w:r>
      <w:r>
        <w:t>DBA</w:t>
      </w:r>
      <w:r>
        <w:t>商量分表策略；</w:t>
      </w:r>
    </w:p>
    <w:p w:rsidR="00497EA7" w:rsidRDefault="00D62F5A">
      <w:pPr>
        <w:pStyle w:val="MyMain"/>
        <w:ind w:firstLine="480"/>
      </w:pPr>
      <w:r>
        <w:t xml:space="preserve">9. </w:t>
      </w:r>
      <w:r>
        <w:t>职责相近的表，命名规则应该相同；如合同申请，账户信息，交友相关等；</w:t>
      </w:r>
    </w:p>
    <w:p w:rsidR="00497EA7" w:rsidRDefault="00D62F5A">
      <w:pPr>
        <w:pStyle w:val="MyMain"/>
        <w:ind w:firstLine="480"/>
      </w:pPr>
      <w:r>
        <w:lastRenderedPageBreak/>
        <w:t>举个例子，一张在线</w:t>
      </w:r>
      <w:proofErr w:type="gramStart"/>
      <w:r>
        <w:t>冲值记录</w:t>
      </w:r>
      <w:proofErr w:type="gramEnd"/>
      <w:r>
        <w:t>表：</w:t>
      </w:r>
      <w:proofErr w:type="spellStart"/>
      <w:r>
        <w:t>user_bank_deposit</w:t>
      </w:r>
      <w:proofErr w:type="spellEnd"/>
      <w:r>
        <w:t xml:space="preserve"> </w:t>
      </w:r>
      <w:r>
        <w:t>这个就非常符合标准，如果叫做</w:t>
      </w:r>
      <w:proofErr w:type="spellStart"/>
      <w:r>
        <w:t>userBankDeposit</w:t>
      </w:r>
      <w:proofErr w:type="spellEnd"/>
      <w:r>
        <w:t>或是</w:t>
      </w:r>
      <w:proofErr w:type="spellStart"/>
      <w:r>
        <w:t>user_chongzhi</w:t>
      </w:r>
      <w:proofErr w:type="spellEnd"/>
      <w:r>
        <w:t>，就非常不友好。</w:t>
      </w:r>
    </w:p>
    <w:p w:rsidR="00497EA7" w:rsidRDefault="00D62F5A">
      <w:pPr>
        <w:pStyle w:val="MyCode"/>
      </w:pPr>
      <w:r>
        <w:t>CREATE TABLE `</w:t>
      </w:r>
      <w:proofErr w:type="spellStart"/>
      <w:r>
        <w:t>house_refresh_log</w:t>
      </w:r>
      <w:proofErr w:type="spellEnd"/>
      <w:r>
        <w:t>` (</w:t>
      </w:r>
    </w:p>
    <w:p w:rsidR="00497EA7" w:rsidRDefault="00D62F5A">
      <w:pPr>
        <w:pStyle w:val="MyCode"/>
      </w:pPr>
      <w:r>
        <w:t>  `id` int(11) NOT NULL A</w:t>
      </w:r>
      <w:r>
        <w:t>UTO_INCREMENT COMMENT '</w:t>
      </w:r>
      <w:r>
        <w:t>自增</w:t>
      </w:r>
      <w:r>
        <w:t>ID',</w:t>
      </w:r>
    </w:p>
    <w:p w:rsidR="00497EA7" w:rsidRDefault="00D62F5A">
      <w:pPr>
        <w:pStyle w:val="MyCode"/>
      </w:pPr>
      <w:r>
        <w:t>  `</w:t>
      </w:r>
      <w:proofErr w:type="spellStart"/>
      <w:r>
        <w:t>fangid</w:t>
      </w:r>
      <w:proofErr w:type="spellEnd"/>
      <w:r>
        <w:t>` int(11) NOT NULL COMMENT '</w:t>
      </w:r>
      <w:r>
        <w:t>房</w:t>
      </w:r>
      <w:proofErr w:type="gramStart"/>
      <w:r>
        <w:t>贴子</w:t>
      </w:r>
      <w:proofErr w:type="gramEnd"/>
      <w:r>
        <w:t>ID',</w:t>
      </w:r>
    </w:p>
    <w:p w:rsidR="00497EA7" w:rsidRDefault="00D62F5A">
      <w:pPr>
        <w:pStyle w:val="MyCode"/>
      </w:pPr>
      <w:r>
        <w:t>  `</w:t>
      </w:r>
      <w:proofErr w:type="spellStart"/>
      <w:r>
        <w:t>refresh_time</w:t>
      </w:r>
      <w:proofErr w:type="spellEnd"/>
      <w:r>
        <w:t>` int(11) NOT NULL COMMENT '</w:t>
      </w:r>
      <w:r>
        <w:t>刷新时间</w:t>
      </w:r>
      <w:r>
        <w:t>',</w:t>
      </w:r>
    </w:p>
    <w:p w:rsidR="00497EA7" w:rsidRDefault="00D62F5A">
      <w:pPr>
        <w:pStyle w:val="MyCode"/>
      </w:pPr>
      <w:r>
        <w:t>  PRIMARY KEY (`id`),</w:t>
      </w:r>
    </w:p>
    <w:p w:rsidR="00497EA7" w:rsidRDefault="00D62F5A">
      <w:pPr>
        <w:pStyle w:val="MyCode"/>
      </w:pPr>
      <w:r>
        <w:t>  UNIQUE KEY `</w:t>
      </w:r>
      <w:proofErr w:type="spellStart"/>
      <w:r>
        <w:t>fangid</w:t>
      </w:r>
      <w:proofErr w:type="spellEnd"/>
      <w:r>
        <w:t>` (`</w:t>
      </w:r>
      <w:proofErr w:type="spellStart"/>
      <w:r>
        <w:t>fangid</w:t>
      </w:r>
      <w:proofErr w:type="spellEnd"/>
      <w:r>
        <w:t>`)</w:t>
      </w:r>
    </w:p>
    <w:p w:rsidR="00497EA7" w:rsidRDefault="00D62F5A">
      <w:pPr>
        <w:pStyle w:val="MyCode"/>
        <w:rPr>
          <w:rFonts w:ascii="Pingfang SC" w:eastAsia="Pingfang SC" w:hAnsi="Pingfang SC" w:cs="Pingfang SC"/>
          <w:i w:val="0"/>
          <w:color w:val="3D464D"/>
          <w:sz w:val="24"/>
          <w:szCs w:val="24"/>
        </w:rPr>
      </w:pPr>
      <w:r>
        <w:t>) ENGINE=</w:t>
      </w:r>
      <w:proofErr w:type="spellStart"/>
      <w:r>
        <w:t>InnoDB</w:t>
      </w:r>
      <w:proofErr w:type="spellEnd"/>
      <w:r>
        <w:t> DEFAULT CHARSET=utf8 COMMENT='</w:t>
      </w:r>
      <w:r>
        <w:t>房刷新记录表</w:t>
      </w:r>
      <w:r>
        <w:t>'</w:t>
      </w:r>
    </w:p>
    <w:p w:rsidR="00497EA7" w:rsidRDefault="00D62F5A">
      <w:pPr>
        <w:pStyle w:val="MyTitle3"/>
      </w:pPr>
      <w:bookmarkStart w:id="6" w:name="_Toc1747019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字段命名规范</w:t>
      </w:r>
      <w:bookmarkEnd w:id="6"/>
    </w:p>
    <w:p w:rsidR="00497EA7" w:rsidRDefault="00D62F5A">
      <w:pPr>
        <w:pStyle w:val="MyMain"/>
        <w:ind w:firstLine="480"/>
      </w:pPr>
      <w:r>
        <w:t xml:space="preserve">1. </w:t>
      </w:r>
      <w:r>
        <w:t>数据库字段命名与表名命名类似：</w:t>
      </w:r>
    </w:p>
    <w:p w:rsidR="00497EA7" w:rsidRDefault="00D62F5A">
      <w:pPr>
        <w:pStyle w:val="MyMain"/>
        <w:ind w:firstLine="480"/>
      </w:pPr>
      <w:r>
        <w:t xml:space="preserve">2. </w:t>
      </w:r>
      <w:r>
        <w:t>使用小写英文单词，如果有多个单词使用下划线隔开；</w:t>
      </w:r>
    </w:p>
    <w:p w:rsidR="00497EA7" w:rsidRDefault="00D62F5A">
      <w:pPr>
        <w:pStyle w:val="MyMain"/>
        <w:ind w:firstLine="480"/>
      </w:pPr>
      <w:r>
        <w:t xml:space="preserve">3. </w:t>
      </w:r>
      <w:r>
        <w:t>使用简单单词，避免生僻词；</w:t>
      </w:r>
    </w:p>
    <w:p w:rsidR="00497EA7" w:rsidRDefault="00D62F5A">
      <w:pPr>
        <w:pStyle w:val="MyMain"/>
        <w:ind w:firstLine="480"/>
      </w:pPr>
      <w:r>
        <w:t xml:space="preserve">4. </w:t>
      </w:r>
      <w:r>
        <w:t>字段应当有注释，描述该字段的用途及可能存储的内容，如</w:t>
      </w:r>
      <w:proofErr w:type="gramStart"/>
      <w:r>
        <w:t>枚举值</w:t>
      </w:r>
      <w:proofErr w:type="gramEnd"/>
      <w:r>
        <w:t>则建议将该字段中使用的内容都定义出来；</w:t>
      </w:r>
    </w:p>
    <w:p w:rsidR="00497EA7" w:rsidRDefault="00D62F5A">
      <w:pPr>
        <w:pStyle w:val="MyMain"/>
        <w:ind w:firstLine="480"/>
      </w:pPr>
      <w:r>
        <w:t xml:space="preserve">5. </w:t>
      </w:r>
      <w:r>
        <w:t>是别的表</w:t>
      </w:r>
      <w:proofErr w:type="gramStart"/>
      <w:r>
        <w:t>的外键均</w:t>
      </w:r>
      <w:proofErr w:type="gramEnd"/>
      <w:r>
        <w:t>使用</w:t>
      </w:r>
      <w:proofErr w:type="spellStart"/>
      <w:r>
        <w:t>xxx_id</w:t>
      </w:r>
      <w:proofErr w:type="spellEnd"/>
      <w:r>
        <w:t>的方式来表明；</w:t>
      </w:r>
    </w:p>
    <w:p w:rsidR="00497EA7" w:rsidRDefault="00D62F5A">
      <w:pPr>
        <w:pStyle w:val="MyMain"/>
        <w:ind w:firstLine="480"/>
      </w:pPr>
      <w:r>
        <w:t xml:space="preserve">6. </w:t>
      </w:r>
      <w:r>
        <w:t>表的主键一般都约定成为</w:t>
      </w:r>
      <w:r>
        <w:t>id</w:t>
      </w:r>
      <w:r>
        <w:t>，自增类型；</w:t>
      </w:r>
    </w:p>
    <w:p w:rsidR="00497EA7" w:rsidRDefault="00D62F5A">
      <w:pPr>
        <w:pStyle w:val="MyMain"/>
        <w:ind w:firstLine="480"/>
      </w:pPr>
      <w:r>
        <w:t xml:space="preserve">7. </w:t>
      </w:r>
      <w:r>
        <w:t>时间字段，除特殊情况一律采用</w:t>
      </w:r>
      <w:r>
        <w:t>int</w:t>
      </w:r>
      <w:r>
        <w:t>来记录</w:t>
      </w:r>
      <w:proofErr w:type="spellStart"/>
      <w:r>
        <w:t>unix_timestamp</w:t>
      </w:r>
      <w:proofErr w:type="spellEnd"/>
      <w:r>
        <w:t>；</w:t>
      </w:r>
    </w:p>
    <w:p w:rsidR="00497EA7" w:rsidRDefault="00D62F5A">
      <w:pPr>
        <w:pStyle w:val="MyMain"/>
        <w:ind w:firstLine="480"/>
      </w:pPr>
      <w:r>
        <w:t xml:space="preserve">8. </w:t>
      </w:r>
      <w:r>
        <w:t>网络</w:t>
      </w:r>
      <w:r>
        <w:t>IP</w:t>
      </w:r>
      <w:r>
        <w:t>字段，除特殊情况一律用</w:t>
      </w:r>
      <w:proofErr w:type="spellStart"/>
      <w:r>
        <w:t>bigint</w:t>
      </w:r>
      <w:proofErr w:type="spellEnd"/>
      <w:r>
        <w:t>来记录</w:t>
      </w:r>
      <w:proofErr w:type="spellStart"/>
      <w:r>
        <w:t>inet_aton</w:t>
      </w:r>
      <w:proofErr w:type="spellEnd"/>
      <w:r>
        <w:t>值；</w:t>
      </w:r>
    </w:p>
    <w:p w:rsidR="00497EA7" w:rsidRDefault="00D62F5A">
      <w:pPr>
        <w:pStyle w:val="MyMain"/>
        <w:ind w:firstLine="480"/>
      </w:pPr>
      <w:r>
        <w:t xml:space="preserve">9. </w:t>
      </w:r>
      <w:r>
        <w:t>所有字段，均为非空，最好</w:t>
      </w:r>
      <w:r>
        <w:t>显示指定默认值；</w:t>
      </w:r>
    </w:p>
    <w:p w:rsidR="00497EA7" w:rsidRDefault="00D62F5A">
      <w:pPr>
        <w:pStyle w:val="MyMain"/>
        <w:ind w:firstLine="480"/>
      </w:pPr>
      <w:r>
        <w:t xml:space="preserve">10. </w:t>
      </w:r>
      <w:r>
        <w:t>有些驱动对</w:t>
      </w:r>
      <w:proofErr w:type="spellStart"/>
      <w:r>
        <w:t>tinyint</w:t>
      </w:r>
      <w:proofErr w:type="spellEnd"/>
      <w:r>
        <w:t>支持不够好，通常</w:t>
      </w:r>
      <w:proofErr w:type="gramStart"/>
      <w:r>
        <w:t>建义按容量</w:t>
      </w:r>
      <w:proofErr w:type="gramEnd"/>
      <w:r>
        <w:t>来选择字段；</w:t>
      </w:r>
    </w:p>
    <w:p w:rsidR="00497EA7" w:rsidRDefault="00D62F5A">
      <w:pPr>
        <w:pStyle w:val="MyMain"/>
        <w:ind w:firstLine="480"/>
      </w:pPr>
      <w:r>
        <w:t>11. text</w:t>
      </w:r>
      <w:r>
        <w:t>字段尽量少用，或是拆到冗余表中；</w:t>
      </w:r>
    </w:p>
    <w:p w:rsidR="00497EA7" w:rsidRDefault="00D62F5A">
      <w:pPr>
        <w:pStyle w:val="MyCode"/>
      </w:pPr>
      <w:r>
        <w:t>CREATE TABLE `</w:t>
      </w:r>
      <w:proofErr w:type="spellStart"/>
      <w:r>
        <w:t>wanted_post</w:t>
      </w:r>
      <w:proofErr w:type="spellEnd"/>
      <w:r>
        <w:t>` (</w:t>
      </w:r>
    </w:p>
    <w:p w:rsidR="00497EA7" w:rsidRDefault="00D62F5A">
      <w:pPr>
        <w:pStyle w:val="MyCode"/>
      </w:pPr>
      <w:r>
        <w:t>  `id` </w:t>
      </w:r>
      <w:proofErr w:type="gramStart"/>
      <w:r>
        <w:t>int(</w:t>
      </w:r>
      <w:proofErr w:type="gramEnd"/>
      <w:r>
        <w:t>10) NOT NULL AUTO_INCREMENT,</w:t>
      </w:r>
    </w:p>
    <w:p w:rsidR="00497EA7" w:rsidRDefault="00D62F5A">
      <w:pPr>
        <w:pStyle w:val="MyCode"/>
      </w:pPr>
      <w:r>
        <w:t>  `</w:t>
      </w:r>
      <w:proofErr w:type="spellStart"/>
      <w:r>
        <w:t>puid</w:t>
      </w:r>
      <w:proofErr w:type="spellEnd"/>
      <w:r>
        <w:t>` </w:t>
      </w:r>
      <w:proofErr w:type="gramStart"/>
      <w:r>
        <w:t>int(</w:t>
      </w:r>
      <w:proofErr w:type="gramEnd"/>
      <w:r>
        <w:t>10) unsigned NOT NULL,</w:t>
      </w:r>
    </w:p>
    <w:p w:rsidR="00497EA7" w:rsidRDefault="00D62F5A">
      <w:pPr>
        <w:pStyle w:val="MyCode"/>
      </w:pPr>
      <w:r>
        <w:t>  `</w:t>
      </w:r>
      <w:proofErr w:type="spellStart"/>
      <w:r>
        <w:t>user_id</w:t>
      </w:r>
      <w:proofErr w:type="spellEnd"/>
      <w:r>
        <w:t>` int(10) NOT NULL COMMENT '</w:t>
      </w:r>
      <w:proofErr w:type="gramStart"/>
      <w:r>
        <w:t>发贴用户</w:t>
      </w:r>
      <w:proofErr w:type="gramEnd"/>
      <w:r>
        <w:t>的</w:t>
      </w:r>
      <w:r>
        <w:t>id',</w:t>
      </w:r>
    </w:p>
    <w:p w:rsidR="00497EA7" w:rsidRDefault="00D62F5A">
      <w:pPr>
        <w:pStyle w:val="MyCode"/>
      </w:pPr>
      <w:r>
        <w:t>  `username` varchar(50) NOT NULL</w:t>
      </w:r>
      <w:r>
        <w:t> COMMENT '</w:t>
      </w:r>
      <w:proofErr w:type="gramStart"/>
      <w:r>
        <w:t>发贴用户</w:t>
      </w:r>
      <w:proofErr w:type="gramEnd"/>
      <w:r>
        <w:t>的用户名</w:t>
      </w:r>
      <w:r>
        <w:t>',</w:t>
      </w:r>
    </w:p>
    <w:p w:rsidR="00497EA7" w:rsidRDefault="00D62F5A">
      <w:pPr>
        <w:pStyle w:val="MyCode"/>
      </w:pPr>
      <w:r>
        <w:t>  `city` </w:t>
      </w:r>
      <w:proofErr w:type="spellStart"/>
      <w:r>
        <w:t>smallint</w:t>
      </w:r>
      <w:proofErr w:type="spellEnd"/>
      <w:r>
        <w:t>(4) NOT NULL COMMENT '</w:t>
      </w:r>
      <w:r>
        <w:t>所在城市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ip</w:t>
      </w:r>
      <w:proofErr w:type="spellEnd"/>
      <w:r>
        <w:t>` </w:t>
      </w:r>
      <w:proofErr w:type="spellStart"/>
      <w:r>
        <w:t>bigint</w:t>
      </w:r>
      <w:proofErr w:type="spellEnd"/>
      <w:r>
        <w:t>(14) NOT NULL COMMENT '</w:t>
      </w:r>
      <w:r>
        <w:t>发帖人的</w:t>
      </w:r>
      <w:proofErr w:type="spellStart"/>
      <w:r>
        <w:t>ip</w:t>
      </w:r>
      <w:proofErr w:type="spellEnd"/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district_id</w:t>
      </w:r>
      <w:proofErr w:type="spellEnd"/>
      <w:r>
        <w:t>` </w:t>
      </w:r>
      <w:proofErr w:type="spellStart"/>
      <w:r>
        <w:t>tinyint</w:t>
      </w:r>
      <w:proofErr w:type="spellEnd"/>
      <w:r>
        <w:t>(2) NOT NULL COMMENT '</w:t>
      </w:r>
      <w:r>
        <w:t>所在区域的</w:t>
      </w:r>
      <w:r>
        <w:t>id',</w:t>
      </w:r>
    </w:p>
    <w:p w:rsidR="00497EA7" w:rsidRDefault="00D62F5A">
      <w:pPr>
        <w:pStyle w:val="MyCode"/>
      </w:pPr>
      <w:r>
        <w:lastRenderedPageBreak/>
        <w:t>  `</w:t>
      </w:r>
      <w:proofErr w:type="spellStart"/>
      <w:r>
        <w:t>district_name</w:t>
      </w:r>
      <w:proofErr w:type="spellEnd"/>
      <w:r>
        <w:t>` varchar(20) NOT NULL COMMENT '</w:t>
      </w:r>
      <w:r>
        <w:t>行政区名字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street_id</w:t>
      </w:r>
      <w:proofErr w:type="spellEnd"/>
      <w:r>
        <w:t>` </w:t>
      </w:r>
      <w:proofErr w:type="spellStart"/>
      <w:r>
        <w:t>tinyint</w:t>
      </w:r>
      <w:proofErr w:type="spellEnd"/>
      <w:r>
        <w:t>(2) NOT NULL COMMENT '</w:t>
      </w:r>
      <w:r>
        <w:t>所在街道</w:t>
      </w:r>
      <w:r>
        <w:t>(</w:t>
      </w:r>
      <w:r>
        <w:t>地标</w:t>
      </w:r>
      <w:r>
        <w:t>)</w:t>
      </w:r>
      <w:r>
        <w:t>的</w:t>
      </w:r>
      <w:r>
        <w:t>id',</w:t>
      </w:r>
    </w:p>
    <w:p w:rsidR="00497EA7" w:rsidRDefault="00D62F5A">
      <w:pPr>
        <w:pStyle w:val="MyCode"/>
      </w:pPr>
      <w:r>
        <w:t>  `</w:t>
      </w:r>
      <w:proofErr w:type="spellStart"/>
      <w:r>
        <w:t>street_name</w:t>
      </w:r>
      <w:proofErr w:type="spellEnd"/>
      <w:r>
        <w:t>` varchar(20) NOT NULL COMMENT '</w:t>
      </w:r>
      <w:r>
        <w:t>小区名字</w:t>
      </w:r>
      <w:r>
        <w:t>',</w:t>
      </w:r>
    </w:p>
    <w:p w:rsidR="00497EA7" w:rsidRDefault="00D62F5A">
      <w:pPr>
        <w:pStyle w:val="MyCode"/>
      </w:pPr>
      <w:r>
        <w:t>  `title` varchar(255) NOT NULL COMMENT '</w:t>
      </w:r>
      <w:r>
        <w:t>帖子的标题</w:t>
      </w:r>
      <w:r>
        <w:t>',</w:t>
      </w:r>
    </w:p>
    <w:p w:rsidR="00497EA7" w:rsidRDefault="00D62F5A">
      <w:pPr>
        <w:pStyle w:val="MyCode"/>
      </w:pPr>
      <w:r>
        <w:t>  `description` text NOT NULL COMMENT '</w:t>
      </w:r>
      <w:r>
        <w:t>帖子</w:t>
      </w:r>
      <w:r>
        <w:t>详情描述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post_at</w:t>
      </w:r>
      <w:proofErr w:type="spellEnd"/>
      <w:r>
        <w:t>` int(11) NOT NULL COMMENT '</w:t>
      </w:r>
      <w:r>
        <w:t>用户发</w:t>
      </w:r>
      <w:proofErr w:type="gramStart"/>
      <w:r>
        <w:t>帖时间</w:t>
      </w:r>
      <w:proofErr w:type="gramEnd"/>
      <w:r>
        <w:t>,</w:t>
      </w:r>
      <w:r>
        <w:t>数据创建的时间</w:t>
      </w:r>
      <w:r>
        <w:t>,</w:t>
      </w:r>
      <w:r>
        <w:t>使用整型存储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refresh_at</w:t>
      </w:r>
      <w:proofErr w:type="spellEnd"/>
      <w:r>
        <w:t>` int(11) NOT NULL COMMENT '</w:t>
      </w:r>
      <w:r>
        <w:t>帖子被修改的时间</w:t>
      </w:r>
      <w:r>
        <w:t>,</w:t>
      </w:r>
      <w:r>
        <w:t>整型存储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show_time</w:t>
      </w:r>
      <w:proofErr w:type="spellEnd"/>
      <w:r>
        <w:t>` int(11) NOT NULL COMMENT '</w:t>
      </w:r>
      <w:r>
        <w:t>帖子显示时间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age_max</w:t>
      </w:r>
      <w:proofErr w:type="spellEnd"/>
      <w:r>
        <w:t>` int(11) NOT NULL DEFAULT '0' COMMENT '</w:t>
      </w:r>
      <w:r>
        <w:t>招聘最小年龄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age_min</w:t>
      </w:r>
      <w:proofErr w:type="spellEnd"/>
      <w:r>
        <w:t>` int(11) NO</w:t>
      </w:r>
      <w:r>
        <w:t>T NULL DEFAULT '0' COMMENT '</w:t>
      </w:r>
      <w:r>
        <w:t>招聘最大年龄</w:t>
      </w:r>
      <w:r>
        <w:t>',</w:t>
      </w:r>
    </w:p>
    <w:p w:rsidR="00497EA7" w:rsidRDefault="00D62F5A">
      <w:pPr>
        <w:pStyle w:val="MyCode"/>
      </w:pPr>
      <w:r>
        <w:t>  `</w:t>
      </w:r>
      <w:proofErr w:type="spellStart"/>
      <w:r>
        <w:t>post_refresh_at</w:t>
      </w:r>
      <w:proofErr w:type="spellEnd"/>
      <w:r>
        <w:t>` int(11) NOT NULL COMMENT '</w:t>
      </w:r>
      <w:r>
        <w:t>刷新时间</w:t>
      </w:r>
      <w:r>
        <w:t>',</w:t>
      </w:r>
    </w:p>
    <w:p w:rsidR="00497EA7" w:rsidRDefault="00D62F5A">
      <w:pPr>
        <w:pStyle w:val="MyCode"/>
      </w:pPr>
      <w:r>
        <w:t>  PRIMARY KEY (`id`),</w:t>
      </w:r>
    </w:p>
    <w:p w:rsidR="00497EA7" w:rsidRDefault="00D62F5A">
      <w:pPr>
        <w:pStyle w:val="MyCode"/>
      </w:pPr>
      <w:r>
        <w:t>  UNIQUE KEY `</w:t>
      </w:r>
      <w:proofErr w:type="spellStart"/>
      <w:r>
        <w:t>idx_puid</w:t>
      </w:r>
      <w:proofErr w:type="spellEnd"/>
      <w:r>
        <w:t>` (`</w:t>
      </w:r>
      <w:proofErr w:type="spellStart"/>
      <w:r>
        <w:t>puid</w:t>
      </w:r>
      <w:proofErr w:type="spellEnd"/>
      <w:r>
        <w:t>`),</w:t>
      </w:r>
    </w:p>
    <w:p w:rsidR="00497EA7" w:rsidRDefault="00D62F5A">
      <w:pPr>
        <w:pStyle w:val="MyCode"/>
      </w:pPr>
      <w:r>
        <w:t>  KEY `</w:t>
      </w:r>
      <w:proofErr w:type="spellStart"/>
      <w:r>
        <w:t>user_id_index</w:t>
      </w:r>
      <w:proofErr w:type="spellEnd"/>
      <w:r>
        <w:t>` (`</w:t>
      </w:r>
      <w:proofErr w:type="spellStart"/>
      <w:r>
        <w:t>user_id</w:t>
      </w:r>
      <w:proofErr w:type="spellEnd"/>
      <w:r>
        <w:t>`),</w:t>
      </w:r>
    </w:p>
    <w:p w:rsidR="00497EA7" w:rsidRDefault="00D62F5A">
      <w:pPr>
        <w:pStyle w:val="MyCode"/>
      </w:pPr>
      <w:r>
        <w:t>  KEY `</w:t>
      </w:r>
      <w:proofErr w:type="spellStart"/>
      <w:r>
        <w:t>post_at_index</w:t>
      </w:r>
      <w:proofErr w:type="spellEnd"/>
      <w:r>
        <w:t>` (`</w:t>
      </w:r>
      <w:proofErr w:type="spellStart"/>
      <w:r>
        <w:t>post_at</w:t>
      </w:r>
      <w:proofErr w:type="spellEnd"/>
      <w:r>
        <w:t>`),</w:t>
      </w:r>
    </w:p>
    <w:p w:rsidR="00497EA7" w:rsidRDefault="00D62F5A">
      <w:pPr>
        <w:pStyle w:val="MyCode"/>
      </w:pPr>
      <w:r>
        <w:t>  KEY `</w:t>
      </w:r>
      <w:proofErr w:type="spellStart"/>
      <w:r>
        <w:t>refresh_at_index</w:t>
      </w:r>
      <w:proofErr w:type="spellEnd"/>
      <w:r>
        <w:t>` (`</w:t>
      </w:r>
      <w:proofErr w:type="spellStart"/>
      <w:r>
        <w:t>refresh_at</w:t>
      </w:r>
      <w:proofErr w:type="spellEnd"/>
      <w:r>
        <w:t>`),</w:t>
      </w:r>
    </w:p>
    <w:p w:rsidR="00497EA7" w:rsidRDefault="00D62F5A">
      <w:pPr>
        <w:pStyle w:val="MyCode"/>
      </w:pPr>
      <w:r>
        <w:t>  KEY `</w:t>
      </w:r>
      <w:proofErr w:type="spellStart"/>
      <w:r>
        <w:t>show_time_index</w:t>
      </w:r>
      <w:proofErr w:type="spellEnd"/>
      <w:r>
        <w:t>` (`</w:t>
      </w:r>
      <w:proofErr w:type="spellStart"/>
      <w:r>
        <w:t>show_time</w:t>
      </w:r>
      <w:proofErr w:type="spellEnd"/>
      <w:r>
        <w:t>`)</w:t>
      </w:r>
    </w:p>
    <w:p w:rsidR="00497EA7" w:rsidRDefault="00D62F5A">
      <w:pPr>
        <w:pStyle w:val="MyCode"/>
      </w:pPr>
      <w:r>
        <w:t>) ENGINE=InnoDB AUTO_INCREMENT=55295 DEFAULT CHARSET=utf8 COMMENT='</w:t>
      </w:r>
      <w:r>
        <w:t>招聘帖子表</w:t>
      </w:r>
      <w:r>
        <w:t>'</w:t>
      </w:r>
    </w:p>
    <w:p w:rsidR="00497EA7" w:rsidRDefault="00D62F5A">
      <w:pPr>
        <w:pStyle w:val="MyTitle3"/>
      </w:pPr>
      <w:bookmarkStart w:id="7" w:name="_Toc174702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数据库表字</w:t>
      </w:r>
      <w:proofErr w:type="gramStart"/>
      <w:r>
        <w:t>段类型</w:t>
      </w:r>
      <w:proofErr w:type="gramEnd"/>
      <w:r>
        <w:t>规范</w:t>
      </w:r>
      <w:bookmarkEnd w:id="7"/>
    </w:p>
    <w:p w:rsidR="00497EA7" w:rsidRDefault="00D62F5A">
      <w:pPr>
        <w:pStyle w:val="MyMain"/>
        <w:ind w:firstLine="480"/>
      </w:pPr>
      <w:r>
        <w:t>用尽量少的存储空间来存数一个字段的数据</w:t>
      </w:r>
      <w:r>
        <w:t>;</w:t>
      </w:r>
    </w:p>
    <w:p w:rsidR="00497EA7" w:rsidRDefault="00D62F5A">
      <w:pPr>
        <w:pStyle w:val="MyMain"/>
        <w:ind w:firstLine="480"/>
      </w:pPr>
      <w:r>
        <w:t>例如：能使用</w:t>
      </w:r>
      <w:r>
        <w:t>int</w:t>
      </w:r>
      <w:r>
        <w:t>就不要使用</w:t>
      </w:r>
      <w:r>
        <w:t>varchar</w:t>
      </w:r>
      <w:r>
        <w:t>、</w:t>
      </w:r>
      <w:r>
        <w:t>char,</w:t>
      </w:r>
      <w:r>
        <w:t>能用</w:t>
      </w:r>
      <w:r>
        <w:t>varchar(16)</w:t>
      </w:r>
      <w:r>
        <w:t>就不要使用</w:t>
      </w:r>
      <w:r>
        <w:t>varchar(256);</w:t>
      </w:r>
    </w:p>
    <w:p w:rsidR="00497EA7" w:rsidRDefault="00D62F5A">
      <w:pPr>
        <w:pStyle w:val="MyMain"/>
        <w:ind w:firstLine="480"/>
      </w:pPr>
      <w:r>
        <w:t>IP</w:t>
      </w:r>
      <w:r>
        <w:t>地址最好使用</w:t>
      </w:r>
      <w:r>
        <w:t>int</w:t>
      </w:r>
      <w:r>
        <w:t>类型</w:t>
      </w:r>
      <w:r>
        <w:t>;</w:t>
      </w:r>
    </w:p>
    <w:p w:rsidR="00497EA7" w:rsidRDefault="00D62F5A">
      <w:pPr>
        <w:pStyle w:val="MyMain"/>
        <w:ind w:firstLine="480"/>
      </w:pPr>
      <w:r>
        <w:t>固定长度的类型最好使用</w:t>
      </w:r>
      <w:r>
        <w:t>char,</w:t>
      </w:r>
      <w:r>
        <w:t>例如：邮编</w:t>
      </w:r>
      <w:r>
        <w:t>;</w:t>
      </w:r>
    </w:p>
    <w:p w:rsidR="00497EA7" w:rsidRDefault="00D62F5A">
      <w:pPr>
        <w:pStyle w:val="MyMain"/>
        <w:ind w:firstLine="480"/>
      </w:pPr>
      <w:r>
        <w:t>能使用</w:t>
      </w:r>
      <w:proofErr w:type="spellStart"/>
      <w:r>
        <w:t>tinyint</w:t>
      </w:r>
      <w:proofErr w:type="spellEnd"/>
      <w:r>
        <w:t>就不要使用</w:t>
      </w:r>
      <w:proofErr w:type="spellStart"/>
      <w:r>
        <w:t>smallint,int</w:t>
      </w:r>
      <w:proofErr w:type="spellEnd"/>
      <w:r>
        <w:t>;</w:t>
      </w:r>
    </w:p>
    <w:p w:rsidR="00497EA7" w:rsidRDefault="00D62F5A">
      <w:pPr>
        <w:pStyle w:val="MyMain"/>
        <w:ind w:firstLine="480"/>
        <w:rPr>
          <w:rFonts w:ascii="Consolas" w:eastAsia="Consolas" w:hAnsi="Consolas" w:cs="Consolas"/>
          <w:color w:val="000000"/>
          <w:sz w:val="20"/>
          <w:shd w:val="clear" w:color="auto" w:fill="FFFFFF"/>
          <w:lang w:bidi="ar"/>
        </w:rPr>
      </w:pPr>
      <w:r>
        <w:t>最好给每个字段一个默认值</w:t>
      </w:r>
      <w:r>
        <w:t>,</w:t>
      </w:r>
      <w:r>
        <w:t>最好不能为</w:t>
      </w:r>
      <w:r>
        <w:t>null;</w:t>
      </w:r>
    </w:p>
    <w:p w:rsidR="00497EA7" w:rsidRDefault="00D62F5A">
      <w:pPr>
        <w:pStyle w:val="MyTitle3"/>
      </w:pPr>
      <w:bookmarkStart w:id="8" w:name="_Toc1747021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数据库表索引规范</w:t>
      </w:r>
      <w:bookmarkEnd w:id="8"/>
    </w:p>
    <w:p w:rsidR="00497EA7" w:rsidRDefault="00D62F5A">
      <w:pPr>
        <w:pStyle w:val="MyMain"/>
        <w:ind w:firstLine="480"/>
      </w:pPr>
      <w:r>
        <w:lastRenderedPageBreak/>
        <w:t>命名简洁明确</w:t>
      </w:r>
      <w:r>
        <w:t>,</w:t>
      </w:r>
      <w:r>
        <w:t>例如：</w:t>
      </w:r>
      <w:proofErr w:type="spellStart"/>
      <w:r>
        <w:t>user_login</w:t>
      </w:r>
      <w:proofErr w:type="spellEnd"/>
      <w:r>
        <w:t>表</w:t>
      </w:r>
      <w:proofErr w:type="spellStart"/>
      <w:r>
        <w:t>user_name</w:t>
      </w:r>
      <w:proofErr w:type="spellEnd"/>
      <w:r>
        <w:t>字段的索引应为</w:t>
      </w:r>
      <w:proofErr w:type="spellStart"/>
      <w:r>
        <w:t>user_name_index</w:t>
      </w:r>
      <w:proofErr w:type="spellEnd"/>
      <w:r>
        <w:t>唯一索引</w:t>
      </w:r>
      <w:r>
        <w:t>;</w:t>
      </w:r>
    </w:p>
    <w:p w:rsidR="00497EA7" w:rsidRDefault="00D62F5A">
      <w:pPr>
        <w:pStyle w:val="MyMain"/>
        <w:ind w:firstLine="480"/>
      </w:pPr>
      <w:r>
        <w:t>为每个表创建一个主键索引</w:t>
      </w:r>
      <w:r>
        <w:t>;</w:t>
      </w:r>
    </w:p>
    <w:p w:rsidR="00497EA7" w:rsidRDefault="00D62F5A">
      <w:pPr>
        <w:pStyle w:val="MyMain"/>
        <w:ind w:firstLine="480"/>
      </w:pPr>
      <w:r>
        <w:t>为每个表创建合理的索引</w:t>
      </w:r>
      <w:r>
        <w:t>;</w:t>
      </w:r>
    </w:p>
    <w:p w:rsidR="00497EA7" w:rsidRDefault="00D62F5A">
      <w:pPr>
        <w:pStyle w:val="MyMain"/>
        <w:ind w:firstLine="480"/>
        <w:rPr>
          <w:rFonts w:ascii="Consolas" w:eastAsia="Consolas" w:hAnsi="Consolas" w:cs="Consolas"/>
          <w:color w:val="000000"/>
          <w:sz w:val="20"/>
        </w:rPr>
      </w:pPr>
      <w:r>
        <w:t>建立复合索引请慎重</w:t>
      </w:r>
      <w:r>
        <w:t>;</w:t>
      </w:r>
    </w:p>
    <w:p w:rsidR="00497EA7" w:rsidRDefault="00D62F5A">
      <w:pPr>
        <w:pStyle w:val="MyTitle3"/>
      </w:pPr>
      <w:bookmarkStart w:id="9" w:name="_Toc1747022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简单熟悉数据库范式</w:t>
      </w:r>
      <w:bookmarkEnd w:id="9"/>
    </w:p>
    <w:p w:rsidR="00497EA7" w:rsidRDefault="00D62F5A">
      <w:pPr>
        <w:pStyle w:val="MyMain"/>
        <w:ind w:firstLine="480"/>
      </w:pPr>
      <w:r>
        <w:t>第一范式</w:t>
      </w:r>
      <w:r>
        <w:t>(1NF)</w:t>
      </w:r>
      <w:r>
        <w:t>：字段值具有原子性</w:t>
      </w:r>
      <w:r>
        <w:t>,</w:t>
      </w:r>
      <w:r>
        <w:t>不能再分</w:t>
      </w:r>
      <w:r>
        <w:t>(</w:t>
      </w:r>
      <w:r>
        <w:t>所有关系型数据库系统都满足第一范式</w:t>
      </w:r>
      <w:r>
        <w:t>);</w:t>
      </w:r>
    </w:p>
    <w:p w:rsidR="00497EA7" w:rsidRDefault="00D62F5A">
      <w:pPr>
        <w:pStyle w:val="MyMain"/>
        <w:ind w:firstLine="480"/>
      </w:pPr>
      <w:r>
        <w:t>例如：姓名字段</w:t>
      </w:r>
      <w:r>
        <w:t>,</w:t>
      </w:r>
      <w:r>
        <w:t>其中姓和名是一个整体</w:t>
      </w:r>
      <w:r>
        <w:t>,</w:t>
      </w:r>
      <w:r>
        <w:t>如果区分姓和</w:t>
      </w:r>
      <w:proofErr w:type="gramStart"/>
      <w:r>
        <w:t>名那么</w:t>
      </w:r>
      <w:proofErr w:type="gramEnd"/>
      <w:r>
        <w:t>必须设立两个独立字段</w:t>
      </w:r>
      <w:r>
        <w:t>;         </w:t>
      </w:r>
    </w:p>
    <w:p w:rsidR="00497EA7" w:rsidRDefault="00D62F5A">
      <w:pPr>
        <w:pStyle w:val="MyMain"/>
        <w:ind w:firstLine="480"/>
      </w:pPr>
      <w:r>
        <w:t>第二范式</w:t>
      </w:r>
      <w:r>
        <w:t>(2NF)</w:t>
      </w:r>
      <w:r>
        <w:t>：一个表必须有主键</w:t>
      </w:r>
      <w:r>
        <w:t>,</w:t>
      </w:r>
      <w:r>
        <w:t>即每行数据都能被唯一的区分</w:t>
      </w:r>
      <w:r>
        <w:t>;</w:t>
      </w:r>
    </w:p>
    <w:p w:rsidR="00497EA7" w:rsidRDefault="00D62F5A">
      <w:pPr>
        <w:pStyle w:val="MyMain"/>
        <w:ind w:firstLine="480"/>
      </w:pPr>
      <w:r>
        <w:t>备注：必须先满足第一范式</w:t>
      </w:r>
      <w:r>
        <w:t>;       </w:t>
      </w:r>
      <w:r>
        <w:t>  </w:t>
      </w:r>
    </w:p>
    <w:p w:rsidR="00497EA7" w:rsidRDefault="00D62F5A">
      <w:pPr>
        <w:pStyle w:val="MyMain"/>
        <w:ind w:firstLine="480"/>
      </w:pPr>
      <w:r>
        <w:t>第三范式</w:t>
      </w:r>
      <w:r>
        <w:t>(3NF)</w:t>
      </w:r>
      <w:r>
        <w:t>：一个表中不能包涵其他相关表中非关键字段的信息</w:t>
      </w:r>
      <w:r>
        <w:t>,</w:t>
      </w:r>
      <w:r>
        <w:t>即数据表不能有沉余字段</w:t>
      </w:r>
      <w:r>
        <w:t>;</w:t>
      </w:r>
    </w:p>
    <w:p w:rsidR="00497EA7" w:rsidRDefault="00D62F5A">
      <w:pPr>
        <w:pStyle w:val="MyMain"/>
        <w:ind w:firstLine="480"/>
      </w:pPr>
      <w:r>
        <w:t>备注：必须先满足第二范式</w:t>
      </w:r>
      <w:r>
        <w:t>;</w:t>
      </w:r>
    </w:p>
    <w:p w:rsidR="00497EA7" w:rsidRDefault="00D62F5A">
      <w:pPr>
        <w:pStyle w:val="MyMain"/>
        <w:ind w:firstLine="480"/>
      </w:pPr>
      <w:r>
        <w:t>备注：往往我们在设计表中不能遵守第三范式</w:t>
      </w:r>
      <w:r>
        <w:t>,</w:t>
      </w:r>
      <w:r>
        <w:t>因为合理的沉余字段将会给我们减少</w:t>
      </w:r>
      <w:r>
        <w:t>join</w:t>
      </w:r>
      <w:r>
        <w:t>的查询</w:t>
      </w:r>
      <w:r>
        <w:t>;</w:t>
      </w:r>
    </w:p>
    <w:p w:rsidR="00497EA7" w:rsidRDefault="00D62F5A">
      <w:pPr>
        <w:pStyle w:val="MyMain"/>
        <w:ind w:firstLine="480"/>
      </w:pPr>
      <w:r>
        <w:t> </w:t>
      </w:r>
      <w:r>
        <w:t>例如：相册表中会添加图片的点击数字段</w:t>
      </w:r>
      <w:r>
        <w:t>,</w:t>
      </w:r>
      <w:r>
        <w:t>在相册图片表中也会添加图片的点击数字段</w:t>
      </w:r>
      <w:r>
        <w:t>;</w:t>
      </w:r>
    </w:p>
    <w:p w:rsidR="00497EA7" w:rsidRDefault="00497EA7">
      <w:pPr>
        <w:pStyle w:val="MyMain"/>
        <w:ind w:firstLine="480"/>
      </w:pPr>
    </w:p>
    <w:p w:rsidR="00497EA7" w:rsidRDefault="00D62F5A">
      <w:pPr>
        <w:pStyle w:val="MyTitle2"/>
      </w:pPr>
      <w:bookmarkStart w:id="10" w:name="_Toc1747023"/>
      <w:r>
        <w:rPr>
          <w:rFonts w:hint="eastAsia"/>
        </w:rPr>
        <w:t>三、主键设计</w:t>
      </w:r>
      <w:bookmarkEnd w:id="10"/>
    </w:p>
    <w:p w:rsidR="00497EA7" w:rsidRDefault="00D62F5A">
      <w:pPr>
        <w:pStyle w:val="MyTitle3"/>
      </w:pPr>
      <w:bookmarkStart w:id="11" w:name="_Toc174702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主键定义</w:t>
      </w:r>
      <w:bookmarkEnd w:id="11"/>
    </w:p>
    <w:p w:rsidR="00497EA7" w:rsidRDefault="00D62F5A">
      <w:pPr>
        <w:pStyle w:val="MyMain"/>
        <w:ind w:firstLine="480"/>
      </w:pPr>
      <w:r>
        <w:t>表中经常有一个列或多列的组合，其值能唯一地标识表中的每一行。这样的一列或多列称为表的主键，通过它可强制表的实体完整性。</w:t>
      </w:r>
    </w:p>
    <w:p w:rsidR="00497EA7" w:rsidRDefault="00D62F5A">
      <w:pPr>
        <w:pStyle w:val="MyTitle3"/>
      </w:pPr>
      <w:bookmarkStart w:id="12" w:name="_Toc174702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主</w:t>
      </w:r>
      <w:proofErr w:type="gramStart"/>
      <w:r>
        <w:t>键设计</w:t>
      </w:r>
      <w:proofErr w:type="gramEnd"/>
      <w:r>
        <w:t>原则</w:t>
      </w:r>
      <w:bookmarkEnd w:id="12"/>
    </w:p>
    <w:p w:rsidR="00497EA7" w:rsidRDefault="00D62F5A">
      <w:pPr>
        <w:pStyle w:val="MyMain"/>
        <w:ind w:firstLine="480"/>
      </w:pPr>
      <w:r>
        <w:t>总原则：根据数据库表的具体使用范围来决定</w:t>
      </w:r>
      <w:r>
        <w:t>采用不同</w:t>
      </w:r>
      <w:proofErr w:type="gramStart"/>
      <w:r>
        <w:t>的表主键</w:t>
      </w:r>
      <w:proofErr w:type="gramEnd"/>
      <w:r>
        <w:t>定义。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1.</w:t>
      </w:r>
      <w:r>
        <w:t>确保主键的无意义性</w:t>
      </w:r>
      <w:r>
        <w:rPr>
          <w:rFonts w:hint="eastAsia"/>
        </w:rPr>
        <w:t>:</w:t>
      </w:r>
    </w:p>
    <w:p w:rsidR="00497EA7" w:rsidRDefault="00D62F5A">
      <w:pPr>
        <w:pStyle w:val="MyMain"/>
        <w:ind w:firstLine="480"/>
      </w:pPr>
      <w:r>
        <w:lastRenderedPageBreak/>
        <w:t>在开发过程中，有意义的字段例如</w:t>
      </w:r>
      <w:r>
        <w:t>“</w:t>
      </w:r>
      <w:r>
        <w:t>用户登录信息表</w:t>
      </w:r>
      <w:r>
        <w:t>”</w:t>
      </w:r>
      <w:r>
        <w:t>将</w:t>
      </w:r>
      <w:r>
        <w:t>“</w:t>
      </w:r>
      <w:r>
        <w:t>登录名</w:t>
      </w:r>
      <w:r>
        <w:t>”</w:t>
      </w:r>
      <w:r>
        <w:t>（英文名）作为主键，</w:t>
      </w:r>
      <w:r>
        <w:t>“</w:t>
      </w:r>
      <w:r>
        <w:t>订单表</w:t>
      </w:r>
      <w:r>
        <w:t>”</w:t>
      </w:r>
      <w:r>
        <w:t>中将</w:t>
      </w:r>
      <w:r>
        <w:t>“</w:t>
      </w:r>
      <w:r>
        <w:t>订单编号</w:t>
      </w:r>
      <w:r>
        <w:t>”</w:t>
      </w:r>
      <w:r>
        <w:t>作为主键，如此设计主键一般都是没什么问题，因为将这些主键基本不具有</w:t>
      </w:r>
      <w:r>
        <w:t>“</w:t>
      </w:r>
      <w:r>
        <w:t>意义更改</w:t>
      </w:r>
      <w:r>
        <w:t>”</w:t>
      </w:r>
      <w:r>
        <w:t>的可能性。</w:t>
      </w:r>
    </w:p>
    <w:p w:rsidR="00497EA7" w:rsidRDefault="00D62F5A">
      <w:pPr>
        <w:pStyle w:val="MyMain"/>
        <w:ind w:firstLine="480"/>
      </w:pPr>
      <w:r>
        <w:t>但是，也有一些例外的情况，例如</w:t>
      </w:r>
      <w:r>
        <w:t>“</w:t>
      </w:r>
      <w:r>
        <w:t>订单表</w:t>
      </w:r>
      <w:r>
        <w:t>”</w:t>
      </w:r>
      <w:r>
        <w:t>需要支持需求</w:t>
      </w:r>
      <w:r>
        <w:t>“</w:t>
      </w:r>
      <w:r>
        <w:t>订单可以作废，并重新生成订单，而且订单号要保持原订单号一致</w:t>
      </w:r>
      <w:r>
        <w:t>”</w:t>
      </w:r>
      <w:r>
        <w:t>，那将</w:t>
      </w:r>
      <w:r>
        <w:t>“</w:t>
      </w:r>
      <w:r>
        <w:t>订单编号</w:t>
      </w:r>
      <w:r>
        <w:t>”</w:t>
      </w:r>
      <w:r>
        <w:t>作为主键就满足不了要求了。</w:t>
      </w:r>
    </w:p>
    <w:p w:rsidR="00497EA7" w:rsidRDefault="00D62F5A">
      <w:pPr>
        <w:pStyle w:val="MyMain"/>
        <w:ind w:firstLine="480"/>
      </w:pPr>
      <w:r>
        <w:t>因此在使用具有实际意义的字段作为主键时，需要考虑是否存在这种可能性。</w:t>
      </w:r>
    </w:p>
    <w:p w:rsidR="00497EA7" w:rsidRDefault="00D62F5A">
      <w:pPr>
        <w:pStyle w:val="MyMain"/>
        <w:ind w:firstLine="480"/>
      </w:pPr>
      <w:r>
        <w:t>要用代理主键，不要使用业务主键。任何</w:t>
      </w:r>
      <w:r>
        <w:t>一张表，强烈建议不要使用有业务含义的字段充当主键。我们通常都是在表中单独添加一个整型的编号充当主键字段。</w:t>
      </w:r>
    </w:p>
    <w:p w:rsidR="00497EA7" w:rsidRDefault="00497EA7" w:rsidP="009507E3">
      <w:pPr>
        <w:pStyle w:val="MyMain"/>
        <w:ind w:firstLineChars="0" w:firstLine="0"/>
      </w:pPr>
      <w:bookmarkStart w:id="13" w:name="_GoBack"/>
      <w:bookmarkEnd w:id="13"/>
    </w:p>
    <w:p w:rsidR="00497EA7" w:rsidRDefault="00D62F5A">
      <w:pPr>
        <w:pStyle w:val="MyMain"/>
        <w:ind w:firstLine="480"/>
      </w:pPr>
      <w:r>
        <w:rPr>
          <w:rFonts w:hint="eastAsia"/>
        </w:rPr>
        <w:t>2.</w:t>
      </w:r>
      <w:r>
        <w:t>采用</w:t>
      </w:r>
      <w:proofErr w:type="gramStart"/>
      <w:r>
        <w:t>整型主</w:t>
      </w:r>
      <w:proofErr w:type="gramEnd"/>
      <w:r>
        <w:t>键</w:t>
      </w:r>
      <w:r>
        <w:rPr>
          <w:rFonts w:hint="eastAsia"/>
        </w:rPr>
        <w:t>：</w:t>
      </w:r>
    </w:p>
    <w:p w:rsidR="00497EA7" w:rsidRDefault="00D62F5A">
      <w:pPr>
        <w:pStyle w:val="MyMain"/>
        <w:ind w:firstLine="480"/>
      </w:pPr>
      <w:r>
        <w:t>主键通常都是整数，不建议使用字符串当主键。（如果主键是用于集群式服务，可以采用字符串类型）</w:t>
      </w:r>
      <w:r>
        <w:rPr>
          <w:rFonts w:hint="eastAsia"/>
        </w:rPr>
        <w:t>。</w:t>
      </w:r>
    </w:p>
    <w:p w:rsidR="00497EA7" w:rsidRDefault="00D62F5A">
      <w:pPr>
        <w:pStyle w:val="a4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3.</w:t>
      </w:r>
      <w:r>
        <w:t xml:space="preserve"> </w:t>
      </w:r>
      <w:r>
        <w:t>减少主键的变动</w:t>
      </w:r>
      <w:r>
        <w:rPr>
          <w:rFonts w:hint="eastAsia"/>
        </w:rPr>
        <w:t>：</w:t>
      </w:r>
    </w:p>
    <w:p w:rsidR="00497EA7" w:rsidRDefault="00D62F5A">
      <w:pPr>
        <w:pStyle w:val="MyMain"/>
        <w:ind w:firstLine="480"/>
        <w:rPr>
          <w:rFonts w:ascii="Verdana" w:hAnsi="Verdana" w:cs="Verdana"/>
          <w:color w:val="000000"/>
          <w:sz w:val="20"/>
        </w:rPr>
      </w:pPr>
      <w:r>
        <w:t xml:space="preserve">       </w:t>
      </w:r>
      <w:r>
        <w:t>主键的值通常都不允许修改，除非本记录被删除。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4.</w:t>
      </w:r>
      <w:r>
        <w:t xml:space="preserve"> </w:t>
      </w:r>
      <w:r>
        <w:t>避免重复使用主键</w:t>
      </w:r>
      <w:r>
        <w:rPr>
          <w:rFonts w:hint="eastAsia"/>
        </w:rPr>
        <w:t>：</w:t>
      </w:r>
    </w:p>
    <w:p w:rsidR="00497EA7" w:rsidRDefault="00D62F5A">
      <w:pPr>
        <w:pStyle w:val="MyMain"/>
        <w:ind w:firstLine="480"/>
      </w:pPr>
      <w:r>
        <w:t xml:space="preserve">       </w:t>
      </w:r>
      <w:r>
        <w:t>主键的值通常不重用，意味着记录被删除后，该主键</w:t>
      </w:r>
      <w:proofErr w:type="gramStart"/>
      <w:r>
        <w:t>值不再</w:t>
      </w:r>
      <w:proofErr w:type="gramEnd"/>
      <w:r>
        <w:t>使用。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5.</w:t>
      </w:r>
      <w:r>
        <w:t xml:space="preserve"> </w:t>
      </w:r>
      <w:r>
        <w:t>主键字段定义区分</w:t>
      </w:r>
      <w:r>
        <w:rPr>
          <w:rFonts w:hint="eastAsia"/>
        </w:rPr>
        <w:t>：</w:t>
      </w:r>
    </w:p>
    <w:p w:rsidR="00497EA7" w:rsidRDefault="00D62F5A">
      <w:pPr>
        <w:pStyle w:val="MyMain"/>
        <w:ind w:firstLine="480"/>
      </w:pPr>
      <w:r>
        <w:t>主</w:t>
      </w:r>
      <w:proofErr w:type="gramStart"/>
      <w:r>
        <w:t>键不要</w:t>
      </w:r>
      <w:proofErr w:type="gramEnd"/>
      <w:r>
        <w:t>直接定义成【</w:t>
      </w:r>
      <w:r>
        <w:t>id</w:t>
      </w:r>
      <w:r>
        <w:t>】，而要加上前缀，定义成【表名</w:t>
      </w:r>
      <w:r>
        <w:t>id</w:t>
      </w:r>
      <w:r>
        <w:t>】或者【表名</w:t>
      </w:r>
      <w:r>
        <w:t>_id</w:t>
      </w:r>
      <w:r>
        <w:t>】</w:t>
      </w:r>
      <w:r>
        <w:rPr>
          <w:rFonts w:hint="eastAsia"/>
        </w:rPr>
        <w:t>。</w:t>
      </w:r>
    </w:p>
    <w:p w:rsidR="00497EA7" w:rsidRDefault="00D62F5A">
      <w:pPr>
        <w:pStyle w:val="MyTitle3"/>
      </w:pPr>
      <w:bookmarkStart w:id="14" w:name="_Toc1747026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主键方案</w:t>
      </w:r>
      <w:bookmarkEnd w:id="14"/>
    </w:p>
    <w:p w:rsidR="00497EA7" w:rsidRDefault="00D62F5A">
      <w:pPr>
        <w:pStyle w:val="MyMain"/>
        <w:ind w:firstLine="480"/>
      </w:pPr>
      <w:r>
        <w:rPr>
          <w:rFonts w:hint="eastAsia"/>
        </w:rPr>
        <w:t>1.</w:t>
      </w:r>
      <w:r>
        <w:t xml:space="preserve"> </w:t>
      </w:r>
      <w:r>
        <w:t>自增</w:t>
      </w:r>
      <w:r>
        <w:t>ID</w:t>
      </w:r>
    </w:p>
    <w:p w:rsidR="00497EA7" w:rsidRDefault="00D62F5A">
      <w:pPr>
        <w:pStyle w:val="MyMain"/>
        <w:ind w:firstLine="480"/>
      </w:pPr>
      <w:r>
        <w:t>优点：</w:t>
      </w:r>
    </w:p>
    <w:p w:rsidR="00497EA7" w:rsidRDefault="00D62F5A">
      <w:pPr>
        <w:pStyle w:val="MyMain"/>
        <w:ind w:firstLine="480"/>
      </w:pPr>
      <w:r>
        <w:t>数据库自动编号，速度快，而且是增量增长，</w:t>
      </w:r>
      <w:proofErr w:type="gramStart"/>
      <w:r>
        <w:t>聚集型主键</w:t>
      </w:r>
      <w:proofErr w:type="gramEnd"/>
      <w:r>
        <w:t>按顺序存放，对于检索非常有利。</w:t>
      </w:r>
    </w:p>
    <w:p w:rsidR="00497EA7" w:rsidRDefault="00D62F5A">
      <w:pPr>
        <w:pStyle w:val="MyMain"/>
        <w:ind w:firstLine="480"/>
      </w:pPr>
      <w:r>
        <w:t>数字型，占用空间小，易排序，在程序中传递方便。</w:t>
      </w:r>
    </w:p>
    <w:p w:rsidR="00497EA7" w:rsidRDefault="00D62F5A">
      <w:pPr>
        <w:pStyle w:val="MyMain"/>
        <w:ind w:firstLine="480"/>
      </w:pPr>
      <w:r>
        <w:lastRenderedPageBreak/>
        <w:t>缺点：</w:t>
      </w:r>
    </w:p>
    <w:p w:rsidR="00497EA7" w:rsidRDefault="00D62F5A">
      <w:pPr>
        <w:pStyle w:val="MyMain"/>
        <w:ind w:firstLine="480"/>
      </w:pPr>
      <w:r>
        <w:t>当系统与其他系统集成时，需要数据导入时，很难保证原系统的</w:t>
      </w:r>
      <w:r>
        <w:t>ID</w:t>
      </w:r>
      <w:r>
        <w:t>不发生主键冲突。在多个数据库间进行数据的复制时（</w:t>
      </w:r>
      <w:r>
        <w:t>SQL Server</w:t>
      </w:r>
      <w:r>
        <w:t>的数据分发、订阅机制允许我们</w:t>
      </w:r>
      <w:proofErr w:type="gramStart"/>
      <w:r>
        <w:t>进行库间的</w:t>
      </w:r>
      <w:proofErr w:type="gramEnd"/>
      <w:r>
        <w:t>数据复制操作），自动增长式字段可能造成数据合并时的主</w:t>
      </w:r>
      <w:proofErr w:type="gramStart"/>
      <w:r>
        <w:t>键冲</w:t>
      </w:r>
      <w:proofErr w:type="gramEnd"/>
      <w:r>
        <w:t>突及表关联关系的丢失。</w:t>
      </w:r>
    </w:p>
    <w:p w:rsidR="00497EA7" w:rsidRDefault="00D62F5A">
      <w:pPr>
        <w:pStyle w:val="MyMain"/>
        <w:ind w:firstLine="480"/>
      </w:pPr>
      <w:r>
        <w:t>如果其</w:t>
      </w:r>
      <w:r>
        <w:t>他系统主键不是数字型，会导致修改主键数据类型，导致其他相关表的修改。</w:t>
      </w:r>
    </w:p>
    <w:p w:rsidR="00497EA7" w:rsidRDefault="00D62F5A">
      <w:pPr>
        <w:pStyle w:val="MyMain"/>
        <w:ind w:firstLine="480"/>
      </w:pPr>
      <w:r>
        <w:t>在数据缓冲模式下，很难预先填写主键</w:t>
      </w:r>
      <w:proofErr w:type="gramStart"/>
      <w:r>
        <w:t>与外键的</w:t>
      </w:r>
      <w:proofErr w:type="gramEnd"/>
      <w:r>
        <w:t>值。</w:t>
      </w:r>
    </w:p>
    <w:p w:rsidR="00497EA7" w:rsidRDefault="00D62F5A">
      <w:pPr>
        <w:pStyle w:val="MyMain"/>
        <w:ind w:firstLine="480"/>
      </w:pPr>
      <w:r>
        <w:t>自增量的值都是需要在系统中维护一个全局的数据值，每次插入数据时即对此次值进行增量取值。当在产生唯一标识的并发环境中，每次的增量取值都必须为此全局值加锁解锁以保证增量的唯一性。造成并发瓶颈，降低查询性能。</w:t>
      </w:r>
      <w:proofErr w:type="gramStart"/>
      <w:r>
        <w:t>每创建</w:t>
      </w:r>
      <w:proofErr w:type="gramEnd"/>
      <w:r>
        <w:t>一条记录都需要对表加一次锁，在高并发环境下开销较大。</w:t>
      </w:r>
    </w:p>
    <w:p w:rsidR="00497EA7" w:rsidRDefault="00D62F5A">
      <w:pPr>
        <w:pStyle w:val="a4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3.</w:t>
      </w:r>
      <w:r>
        <w:t xml:space="preserve"> UUID</w:t>
      </w:r>
    </w:p>
    <w:p w:rsidR="00497EA7" w:rsidRDefault="00D62F5A">
      <w:pPr>
        <w:pStyle w:val="MyMain"/>
        <w:ind w:firstLine="480"/>
      </w:pPr>
      <w:r>
        <w:t>UUID</w:t>
      </w:r>
      <w:r>
        <w:t>是指在一台机器上生成的数字，它保证对在同一时空中的所有机器都是唯一的。在</w:t>
      </w:r>
      <w:r>
        <w:t>UUID</w:t>
      </w:r>
      <w:r>
        <w:t>的算法中，可能会用到诸如网卡</w:t>
      </w:r>
      <w:r>
        <w:t>MAC</w:t>
      </w:r>
      <w:r>
        <w:t>地址，</w:t>
      </w:r>
      <w:r>
        <w:t>IP</w:t>
      </w:r>
      <w:r>
        <w:t>，主机名，进程</w:t>
      </w:r>
      <w:r>
        <w:t>ID</w:t>
      </w:r>
      <w:r>
        <w:t>等信息以保证其独立性。</w:t>
      </w:r>
    </w:p>
    <w:p w:rsidR="00497EA7" w:rsidRDefault="00D62F5A">
      <w:pPr>
        <w:pStyle w:val="MyMain"/>
        <w:ind w:firstLine="480"/>
      </w:pPr>
      <w:r>
        <w:t>优点：</w:t>
      </w:r>
    </w:p>
    <w:p w:rsidR="00497EA7" w:rsidRDefault="00D62F5A">
      <w:pPr>
        <w:pStyle w:val="MyMain"/>
        <w:ind w:firstLine="480"/>
      </w:pPr>
      <w:r>
        <w:t>全局唯一性、安全性、可移植性。</w:t>
      </w:r>
    </w:p>
    <w:p w:rsidR="00497EA7" w:rsidRDefault="00D62F5A">
      <w:pPr>
        <w:pStyle w:val="MyMain"/>
        <w:ind w:firstLine="480"/>
      </w:pPr>
      <w:r>
        <w:t>能够保证独立性，程序可以在不同的数据库间迁移，效果不受影响。</w:t>
      </w:r>
    </w:p>
    <w:p w:rsidR="00497EA7" w:rsidRDefault="00D62F5A">
      <w:pPr>
        <w:pStyle w:val="MyMain"/>
        <w:ind w:firstLine="480"/>
      </w:pPr>
      <w:r>
        <w:t>保证生成的</w:t>
      </w:r>
      <w:r>
        <w:t>ID</w:t>
      </w:r>
      <w:r>
        <w:t>不仅是表独立的，而且是库独立的，在你切分数据库的时候尤为重要。</w:t>
      </w:r>
      <w:r>
        <w:t> </w:t>
      </w:r>
    </w:p>
    <w:p w:rsidR="00497EA7" w:rsidRDefault="00D62F5A">
      <w:pPr>
        <w:pStyle w:val="MyMain"/>
        <w:ind w:firstLine="480"/>
      </w:pPr>
      <w:r>
        <w:t>缺点：</w:t>
      </w:r>
    </w:p>
    <w:p w:rsidR="00497EA7" w:rsidRDefault="00D62F5A">
      <w:pPr>
        <w:pStyle w:val="MyMain"/>
        <w:ind w:firstLine="480"/>
      </w:pPr>
      <w:proofErr w:type="spellStart"/>
      <w:r>
        <w:t>InnoDB</w:t>
      </w:r>
      <w:proofErr w:type="spellEnd"/>
      <w:r>
        <w:t>为聚集主</w:t>
      </w:r>
      <w:proofErr w:type="gramStart"/>
      <w:r>
        <w:t>键类型</w:t>
      </w:r>
      <w:proofErr w:type="gramEnd"/>
      <w:r>
        <w:t>的引擎，数据会按照主键进行排序，由于</w:t>
      </w:r>
      <w:r>
        <w:t>UUID</w:t>
      </w:r>
      <w:r>
        <w:t>的无序性，</w:t>
      </w:r>
      <w:proofErr w:type="spellStart"/>
      <w:r>
        <w:t>InnoDB</w:t>
      </w:r>
      <w:proofErr w:type="spellEnd"/>
      <w:r>
        <w:t>会产生巨大的</w:t>
      </w:r>
      <w:r>
        <w:t>IO</w:t>
      </w:r>
      <w:r>
        <w:t>压力。</w:t>
      </w:r>
      <w:proofErr w:type="spellStart"/>
      <w:r>
        <w:t>InnoDB</w:t>
      </w:r>
      <w:proofErr w:type="spellEnd"/>
      <w:r>
        <w:t>主键索引和数据存储位置</w:t>
      </w:r>
      <w:r>
        <w:t>相关（</w:t>
      </w:r>
      <w:proofErr w:type="gramStart"/>
      <w:r>
        <w:t>簇类索引</w:t>
      </w:r>
      <w:proofErr w:type="gramEnd"/>
      <w:r>
        <w:t>），</w:t>
      </w:r>
      <w:proofErr w:type="spellStart"/>
      <w:r>
        <w:t>uuid</w:t>
      </w:r>
      <w:proofErr w:type="spellEnd"/>
      <w:r>
        <w:t xml:space="preserve"> </w:t>
      </w:r>
      <w:r>
        <w:t>主键可能会引起数据位置频繁变动，严重影响性能。</w:t>
      </w:r>
    </w:p>
    <w:p w:rsidR="00497EA7" w:rsidRDefault="00D62F5A">
      <w:pPr>
        <w:pStyle w:val="MyMain"/>
        <w:ind w:firstLine="480"/>
        <w:rPr>
          <w:rFonts w:ascii="Verdana" w:hAnsi="Verdana" w:cs="Verdana"/>
          <w:color w:val="000000"/>
          <w:sz w:val="20"/>
        </w:rPr>
      </w:pPr>
      <w:r>
        <w:t>作为主键，</w:t>
      </w:r>
      <w:r>
        <w:t>UUID</w:t>
      </w:r>
      <w:r>
        <w:t>长度过长，主键索引</w:t>
      </w:r>
      <w:proofErr w:type="spellStart"/>
      <w:r>
        <w:t>KeyLength</w:t>
      </w:r>
      <w:proofErr w:type="spellEnd"/>
      <w:r>
        <w:t>长度过大，而影响能够基于内存的索引记录数量，进而影响基于内存的索引命中率，而基于硬盘进行索引查询性能很差。严重影响数据库服务器整体的性能表现。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lastRenderedPageBreak/>
        <w:t>4.</w:t>
      </w:r>
      <w:r>
        <w:t xml:space="preserve"> ID</w:t>
      </w:r>
      <w:r>
        <w:t>物理主键</w:t>
      </w:r>
      <w:r>
        <w:t>+UUID</w:t>
      </w:r>
      <w:r>
        <w:t>逻辑主键</w:t>
      </w:r>
    </w:p>
    <w:p w:rsidR="00497EA7" w:rsidRDefault="00D62F5A">
      <w:pPr>
        <w:pStyle w:val="MyMain"/>
        <w:ind w:firstLine="480"/>
      </w:pPr>
      <w:proofErr w:type="spellStart"/>
      <w:r>
        <w:t>InnoDB</w:t>
      </w:r>
      <w:proofErr w:type="spellEnd"/>
      <w:r>
        <w:t>不适合使用</w:t>
      </w:r>
      <w:r>
        <w:t>UUID</w:t>
      </w:r>
      <w:r>
        <w:t>做物理主键，可以把它作为逻辑主键，物理主</w:t>
      </w:r>
      <w:proofErr w:type="gramStart"/>
      <w:r>
        <w:t>键依然</w:t>
      </w:r>
      <w:proofErr w:type="gramEnd"/>
      <w:r>
        <w:t>使用自增</w:t>
      </w:r>
      <w:r>
        <w:t>ID</w:t>
      </w:r>
      <w:r>
        <w:t>。</w:t>
      </w:r>
    </w:p>
    <w:p w:rsidR="00497EA7" w:rsidRDefault="00D62F5A">
      <w:pPr>
        <w:pStyle w:val="MyMain"/>
        <w:ind w:firstLine="480"/>
      </w:pPr>
      <w:r>
        <w:t>主键仍然用</w:t>
      </w:r>
      <w:proofErr w:type="spellStart"/>
      <w:r>
        <w:t>auto_increment_int</w:t>
      </w:r>
      <w:proofErr w:type="spellEnd"/>
      <w:r>
        <w:t>来做，而另加一个</w:t>
      </w:r>
      <w:proofErr w:type="spellStart"/>
      <w:r>
        <w:t>uuid</w:t>
      </w:r>
      <w:proofErr w:type="spellEnd"/>
      <w:proofErr w:type="gramStart"/>
      <w:r>
        <w:t>做唯一</w:t>
      </w:r>
      <w:proofErr w:type="gramEnd"/>
      <w:r>
        <w:t>索引，表外键关联什么的，还用</w:t>
      </w:r>
      <w:proofErr w:type="spellStart"/>
      <w:r>
        <w:t>uuid</w:t>
      </w:r>
      <w:proofErr w:type="spellEnd"/>
      <w:r>
        <w:t>来做，也就是说</w:t>
      </w:r>
      <w:proofErr w:type="spellStart"/>
      <w:r>
        <w:t>auto_increment_int</w:t>
      </w:r>
      <w:proofErr w:type="spellEnd"/>
      <w:r>
        <w:t>只是一个形式上的主键，而</w:t>
      </w:r>
      <w:proofErr w:type="spellStart"/>
      <w:r>
        <w:t>uuid</w:t>
      </w:r>
      <w:proofErr w:type="spellEnd"/>
      <w:r>
        <w:t>才是事实上的主键，这样，一方面</w:t>
      </w:r>
      <w:r>
        <w:t>int</w:t>
      </w:r>
      <w:r>
        <w:t>主键不会浪费太多空间，另一方面，还可以继续使用</w:t>
      </w:r>
      <w:proofErr w:type="spellStart"/>
      <w:r>
        <w:t>uuid</w:t>
      </w:r>
      <w:proofErr w:type="spellEnd"/>
      <w:r>
        <w:t>。</w:t>
      </w:r>
    </w:p>
    <w:p w:rsidR="00497EA7" w:rsidRDefault="00D62F5A">
      <w:pPr>
        <w:pStyle w:val="MyMain"/>
        <w:ind w:firstLine="480"/>
      </w:pPr>
      <w:r>
        <w:t>优点：</w:t>
      </w:r>
    </w:p>
    <w:p w:rsidR="00497EA7" w:rsidRDefault="00D62F5A">
      <w:pPr>
        <w:pStyle w:val="MyMain"/>
        <w:ind w:firstLine="480"/>
      </w:pPr>
      <w:proofErr w:type="spellStart"/>
      <w:r>
        <w:t>InnoDB</w:t>
      </w:r>
      <w:proofErr w:type="spellEnd"/>
      <w:r>
        <w:t>会对主键进行物理排序，这对</w:t>
      </w:r>
      <w:proofErr w:type="spellStart"/>
      <w:r>
        <w:t>auto_increment_int</w:t>
      </w:r>
      <w:proofErr w:type="spellEnd"/>
      <w:r>
        <w:t>类型有好处，因为后一次插入的主键位</w:t>
      </w:r>
      <w:proofErr w:type="gramStart"/>
      <w:r>
        <w:t>置总是</w:t>
      </w:r>
      <w:proofErr w:type="gramEnd"/>
      <w:r>
        <w:t>在最后。但是对</w:t>
      </w:r>
      <w:proofErr w:type="spellStart"/>
      <w:r>
        <w:t>uuid</w:t>
      </w:r>
      <w:proofErr w:type="spellEnd"/>
      <w:r>
        <w:t>来说则有缺点，因为</w:t>
      </w:r>
      <w:proofErr w:type="spellStart"/>
      <w:r>
        <w:t>uuid</w:t>
      </w:r>
      <w:proofErr w:type="spellEnd"/>
      <w:r>
        <w:t>是杂乱无章的，每次插入的主</w:t>
      </w:r>
      <w:proofErr w:type="gramStart"/>
      <w:r>
        <w:t>键位置是不确定</w:t>
      </w:r>
      <w:proofErr w:type="gramEnd"/>
      <w:r>
        <w:t>的，可能在开头</w:t>
      </w:r>
      <w:r>
        <w:t>，也可能在中间，在进行主键物理排序的时候，势必会造成大量的</w:t>
      </w:r>
      <w:r>
        <w:t xml:space="preserve"> IO</w:t>
      </w:r>
      <w:r>
        <w:t>操作影响效率。</w:t>
      </w:r>
    </w:p>
    <w:p w:rsidR="00497EA7" w:rsidRDefault="00D62F5A">
      <w:pPr>
        <w:pStyle w:val="MyMain"/>
        <w:ind w:firstLine="480"/>
      </w:pPr>
      <w:r>
        <w:t> </w:t>
      </w:r>
    </w:p>
    <w:p w:rsidR="00497EA7" w:rsidRDefault="00D62F5A">
      <w:pPr>
        <w:pStyle w:val="MyMain"/>
        <w:ind w:firstLine="480"/>
      </w:pPr>
      <w:r>
        <w:t>缺点：</w:t>
      </w:r>
    </w:p>
    <w:p w:rsidR="00497EA7" w:rsidRDefault="00D62F5A">
      <w:pPr>
        <w:pStyle w:val="MyMain"/>
        <w:ind w:firstLineChars="374" w:firstLine="898"/>
      </w:pPr>
      <w:r>
        <w:t>同自增</w:t>
      </w:r>
      <w:r>
        <w:t>ID</w:t>
      </w:r>
      <w:r>
        <w:t>的缺点：全局值加锁解锁以保证增量的唯一性带来的性能问题。</w:t>
      </w:r>
    </w:p>
    <w:p w:rsidR="00497EA7" w:rsidRDefault="00D62F5A">
      <w:pPr>
        <w:pStyle w:val="MyMain"/>
        <w:ind w:firstLine="480"/>
      </w:pPr>
      <w:r>
        <w:rPr>
          <w:rFonts w:hint="eastAsia"/>
        </w:rPr>
        <w:t>5</w:t>
      </w:r>
      <w:r>
        <w:t xml:space="preserve">. </w:t>
      </w:r>
      <w:r>
        <w:t>总结</w:t>
      </w:r>
    </w:p>
    <w:p w:rsidR="00497EA7" w:rsidRDefault="00D62F5A">
      <w:pPr>
        <w:pStyle w:val="MyMain"/>
        <w:ind w:firstLine="480"/>
      </w:pPr>
      <w:r>
        <w:t> </w:t>
      </w:r>
      <w:r>
        <w:t>本文主要针对</w:t>
      </w:r>
      <w:r>
        <w:t>MySQL</w:t>
      </w:r>
      <w:r>
        <w:t>数据库中的</w:t>
      </w:r>
      <w:proofErr w:type="spellStart"/>
      <w:r>
        <w:t>InnoDB</w:t>
      </w:r>
      <w:proofErr w:type="spellEnd"/>
      <w:r>
        <w:t>存储引擎的主</w:t>
      </w:r>
      <w:proofErr w:type="gramStart"/>
      <w:r>
        <w:t>键设计</w:t>
      </w:r>
      <w:proofErr w:type="gramEnd"/>
      <w:r>
        <w:t>原则进行调研，挑选了几种主流的主</w:t>
      </w:r>
      <w:proofErr w:type="gramStart"/>
      <w:r>
        <w:t>键方</w:t>
      </w:r>
      <w:proofErr w:type="gramEnd"/>
      <w:r>
        <w:t>案进行优缺点的分析和对比，并最终建议</w:t>
      </w:r>
      <w:proofErr w:type="gramStart"/>
      <w:r>
        <w:t>选择</w:t>
      </w:r>
      <w:proofErr w:type="gramEnd"/>
      <w:r>
        <w:t>自增</w:t>
      </w:r>
      <w:r>
        <w:t>ID</w:t>
      </w:r>
      <w:r>
        <w:t>作为物理主键，同时使用</w:t>
      </w:r>
      <w:r>
        <w:t>UUID</w:t>
      </w:r>
      <w:r>
        <w:t>作为逻辑主键的方案。</w:t>
      </w:r>
    </w:p>
    <w:p w:rsidR="00497EA7" w:rsidRDefault="00D62F5A">
      <w:pPr>
        <w:pStyle w:val="MyMain"/>
        <w:ind w:firstLine="480"/>
      </w:pPr>
      <w:r>
        <w:t>如果一些特殊的表，比如说日志表，其不需要维护，可以采用数据库自动增长</w:t>
      </w:r>
      <w:r>
        <w:t>ID</w:t>
      </w:r>
      <w:r>
        <w:t>的方式。这种方式性能好，产生也很方便。但是维护很麻烦。</w:t>
      </w:r>
    </w:p>
    <w:p w:rsidR="00497EA7" w:rsidRDefault="00497EA7">
      <w:pPr>
        <w:pStyle w:val="MyMain"/>
        <w:ind w:firstLine="480"/>
      </w:pPr>
    </w:p>
    <w:sectPr w:rsidR="0049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ingfang SC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242D"/>
    <w:multiLevelType w:val="hybridMultilevel"/>
    <w:tmpl w:val="1612FE7A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74CE2"/>
    <w:multiLevelType w:val="hybridMultilevel"/>
    <w:tmpl w:val="49DA97D2"/>
    <w:lvl w:ilvl="0" w:tplc="7D9E9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3D132"/>
    <w:multiLevelType w:val="singleLevel"/>
    <w:tmpl w:val="58B3D132"/>
    <w:lvl w:ilvl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EA7"/>
    <w:rsid w:val="002D6200"/>
    <w:rsid w:val="00305533"/>
    <w:rsid w:val="003D3C4A"/>
    <w:rsid w:val="00497EA7"/>
    <w:rsid w:val="007B5149"/>
    <w:rsid w:val="009507E3"/>
    <w:rsid w:val="00B736F1"/>
    <w:rsid w:val="00BD1A1D"/>
    <w:rsid w:val="00CC03FD"/>
    <w:rsid w:val="00D145F8"/>
    <w:rsid w:val="00D62F5A"/>
    <w:rsid w:val="00EE691A"/>
    <w:rsid w:val="02533CC2"/>
    <w:rsid w:val="085122EE"/>
    <w:rsid w:val="08720C2E"/>
    <w:rsid w:val="09377F02"/>
    <w:rsid w:val="0A284943"/>
    <w:rsid w:val="0EB66133"/>
    <w:rsid w:val="157368E1"/>
    <w:rsid w:val="199C5006"/>
    <w:rsid w:val="1E267BCA"/>
    <w:rsid w:val="1F462645"/>
    <w:rsid w:val="212A468D"/>
    <w:rsid w:val="24C318B0"/>
    <w:rsid w:val="2F4078CD"/>
    <w:rsid w:val="2F8B6490"/>
    <w:rsid w:val="303255DD"/>
    <w:rsid w:val="332E1A18"/>
    <w:rsid w:val="37CB35CB"/>
    <w:rsid w:val="395817E9"/>
    <w:rsid w:val="39BE0F39"/>
    <w:rsid w:val="3C542907"/>
    <w:rsid w:val="3EDF3BC1"/>
    <w:rsid w:val="4A8577DA"/>
    <w:rsid w:val="524025A7"/>
    <w:rsid w:val="59464AFB"/>
    <w:rsid w:val="5B8B16AB"/>
    <w:rsid w:val="5BD73762"/>
    <w:rsid w:val="5DC14C6D"/>
    <w:rsid w:val="5FA816D1"/>
    <w:rsid w:val="64BC6BB8"/>
    <w:rsid w:val="6D78468A"/>
    <w:rsid w:val="6E336176"/>
    <w:rsid w:val="6E3934B6"/>
    <w:rsid w:val="7483580A"/>
    <w:rsid w:val="7FB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5760F"/>
  <w15:docId w15:val="{E7F78A4D-C485-40F7-9DC3-5E30115E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MyTitle1">
    <w:name w:val="My Title 1"/>
    <w:basedOn w:val="MyMain"/>
    <w:next w:val="MyMain"/>
    <w:qFormat/>
    <w:pPr>
      <w:jc w:val="center"/>
    </w:pPr>
    <w:rPr>
      <w:rFonts w:eastAsia="黑体"/>
      <w:sz w:val="44"/>
    </w:rPr>
  </w:style>
  <w:style w:type="paragraph" w:customStyle="1" w:styleId="MyMain">
    <w:name w:val="My Main"/>
    <w:qFormat/>
    <w:pPr>
      <w:spacing w:line="360" w:lineRule="auto"/>
      <w:ind w:firstLineChars="200" w:firstLine="420"/>
    </w:pPr>
    <w:rPr>
      <w:rFonts w:asciiTheme="minorHAnsi" w:hAnsiTheme="minorHAnsi"/>
      <w:sz w:val="24"/>
    </w:rPr>
  </w:style>
  <w:style w:type="paragraph" w:customStyle="1" w:styleId="MyTitle2">
    <w:name w:val="My Title 2"/>
    <w:basedOn w:val="MyMain"/>
    <w:next w:val="MyMain"/>
    <w:qFormat/>
    <w:pPr>
      <w:ind w:firstLineChars="0" w:firstLine="0"/>
    </w:pPr>
    <w:rPr>
      <w:rFonts w:eastAsia="黑体"/>
      <w:sz w:val="28"/>
    </w:rPr>
  </w:style>
  <w:style w:type="paragraph" w:customStyle="1" w:styleId="MyTitle3">
    <w:name w:val="My Title 3"/>
    <w:basedOn w:val="MyMain"/>
    <w:next w:val="MyMain"/>
    <w:qFormat/>
    <w:pPr>
      <w:ind w:firstLineChars="0" w:firstLine="0"/>
    </w:pPr>
    <w:rPr>
      <w:rFonts w:eastAsia="黑体"/>
    </w:rPr>
  </w:style>
  <w:style w:type="paragraph" w:customStyle="1" w:styleId="MyCode">
    <w:name w:val="My Code"/>
    <w:basedOn w:val="MyMain"/>
    <w:next w:val="MyMain"/>
    <w:qFormat/>
    <w:rPr>
      <w:i/>
      <w:sz w:val="21"/>
    </w:rPr>
  </w:style>
  <w:style w:type="character" w:styleId="a6">
    <w:name w:val="Hyperlink"/>
    <w:basedOn w:val="a0"/>
    <w:uiPriority w:val="99"/>
    <w:unhideWhenUsed/>
    <w:rsid w:val="003D3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Administrator.NMJS-20140505NW</dc:creator>
  <cp:lastModifiedBy>斌 龙</cp:lastModifiedBy>
  <cp:revision>9</cp:revision>
  <dcterms:created xsi:type="dcterms:W3CDTF">2014-10-29T12:08:00Z</dcterms:created>
  <dcterms:modified xsi:type="dcterms:W3CDTF">2019-02-22T08:58:00Z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