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8,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14249.05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2026-04-08T23:51:06Z</dcterms:created>
  <dcterms:modified xsi:type="dcterms:W3CDTF">2026-04-08T23:51:06Z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8, 2026</vt:lpwstr>
  </property>
  <property fmtid="{D5CDD505-2E9C-101B-9397-08002B2CF9AE}" pid="6" name="date-format">
    <vt:lpwstr>long</vt:lpwstr>
  </property>
  <property fmtid="{D5CDD505-2E9C-101B-9397-08002B2CF9AE}" pid="7" name="date-modified">
    <vt:lpwstr>April 8,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