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15988.73</w:t>
      </w:r>
      <w:r>
        <w:br/>
      </w:r>
      <w:r>
        <w:rPr>
          <w:rStyle w:val="VerbatimChar"/>
        </w:rPr>
        <w:t xml:space="preserve">Available Memory (MB): 14338.15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2026-04-04T20:02:05Z</dcterms:created>
  <dcterms:modified xsi:type="dcterms:W3CDTF">2026-04-04T20:02:05Z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