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April 9,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6.17.0-1008-azure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15989.73</w:t>
      </w:r>
      <w:r>
        <w:br/>
      </w:r>
      <w:r>
        <w:rPr>
          <w:rStyle w:val="VerbatimChar"/>
        </w:rPr>
        <w:t xml:space="preserve">Available Memory (MB): 14448.62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2026-04-09T01:12:46Z</dcterms:created>
  <dcterms:modified xsi:type="dcterms:W3CDTF">2026-04-09T01:12:46Z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9, 2026</vt:lpwstr>
  </property>
  <property fmtid="{D5CDD505-2E9C-101B-9397-08002B2CF9AE}" pid="6" name="date-format">
    <vt:lpwstr>long</vt:lpwstr>
  </property>
  <property fmtid="{D5CDD505-2E9C-101B-9397-08002B2CF9AE}" pid="7" name="date-modified">
    <vt:lpwstr>April 9,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