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napToGrid/>
        <w:spacing w:before="0" w:beforeAutospacing="false" w:after="0" w:afterAutospacing="false" w:lineRule="auto" w:line="240"/>
        <w:jc w:val="center"/>
        <w:textAlignment w:val="baseline"/>
        <w:rPr>
          <w:b/>
          <w:i w:val="false"/>
          <w:caps w:val="false"/>
          <w:spacing w:val="0"/>
          <w:w w:val="100"/>
          <w:sz w:val="32"/>
          <w:szCs w:val="32"/>
        </w:rPr>
      </w:pPr>
      <w:r>
        <w:rPr>
          <w:rFonts w:hint="eastAsia"/>
          <w:b/>
          <w:i w:val="false"/>
          <w:caps w:val="false"/>
          <w:spacing w:val="0"/>
          <w:w w:val="100"/>
          <w:sz w:val="32"/>
          <w:szCs w:val="32"/>
        </w:rPr>
        <w:t>课前任务单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b/>
          <w:i w:val="false"/>
          <w:caps w:val="false"/>
          <w:spacing w:val="0"/>
          <w:w w:val="100"/>
          <w:sz w:val="30"/>
          <w:szCs w:val="30"/>
        </w:rPr>
      </w:pP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>第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 xml:space="preserve"> 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>1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>章第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>1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>次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 xml:space="preserve">                          </w:t>
      </w:r>
      <w:r>
        <w:rPr>
          <w:rFonts w:hint="eastAsia"/>
          <w:b/>
          <w:i w:val="false"/>
          <w:caps w:val="false"/>
          <w:spacing w:val="0"/>
          <w:w w:val="100"/>
          <w:sz w:val="30"/>
          <w:szCs w:val="30"/>
        </w:rPr>
        <w:t>完成日期：</w:t>
      </w:r>
    </w:p>
    <w:tbl>
      <w:tblPr>
        <w:tblStyle w:val="style154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1302"/>
      </w:tblGrid>
      <w:tr>
        <w:trPr>
          <w:trHeight w:val="753" w:hRule="atLeast"/>
        </w:trPr>
        <w:tc>
          <w:tcPr>
            <w:tcW w:w="817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班级</w:t>
            </w:r>
          </w:p>
        </w:tc>
        <w:tc>
          <w:tcPr>
            <w:tcW w:w="2170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计算机206</w:t>
            </w:r>
          </w:p>
        </w:tc>
        <w:tc>
          <w:tcPr>
            <w:tcW w:w="1399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学号</w:t>
            </w:r>
          </w:p>
        </w:tc>
        <w:tc>
          <w:tcPr>
            <w:tcW w:w="2243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2020070206</w:t>
            </w:r>
            <w:r>
              <w:rPr>
                <w:b/>
                <w:i w:val="false"/>
                <w:caps w:val="false"/>
                <w:spacing w:val="0"/>
                <w:w w:val="100"/>
                <w:sz w:val="20"/>
                <w:lang w:val="en-US"/>
              </w:rPr>
              <w:t>25</w:t>
            </w:r>
          </w:p>
        </w:tc>
        <w:tc>
          <w:tcPr>
            <w:tcW w:w="1701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姓名</w:t>
            </w:r>
          </w:p>
        </w:tc>
        <w:tc>
          <w:tcPr>
            <w:tcW w:w="1701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0"/>
                <w:lang w:eastAsia="zh-CN"/>
              </w:rPr>
              <w:t>於俊涛</w:t>
            </w:r>
          </w:p>
        </w:tc>
      </w:tr>
      <w:tr>
        <w:tblPrEx/>
        <w:trPr>
          <w:trHeight w:val="753" w:hRule="atLeast"/>
        </w:trPr>
        <w:tc>
          <w:tcPr>
            <w:tcW w:w="817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学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习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目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标</w:t>
            </w:r>
          </w:p>
        </w:tc>
        <w:tc>
          <w:tcPr>
            <w:tcW w:w="9214" w:type="dxa"/>
            <w:gridSpan w:val="10"/>
            <w:tcBorders/>
            <w:vAlign w:val="center"/>
          </w:tcPr>
          <w:p>
            <w:pPr>
              <w:pStyle w:val="style4097"/>
              <w:snapToGrid/>
              <w:spacing w:before="0" w:beforeAutospacing="false" w:after="0" w:afterAutospacing="false" w:lineRule="auto" w:line="240"/>
              <w:ind w:firstLine="0" w:firstLineChars="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 xml:space="preserve">1. 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能阐明数据结构的基本概念和基本表述方法</w:t>
            </w: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firstLine="0" w:firstLineChars="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 xml:space="preserve">2. 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能够运用抽象数据类型表述数据结构及相关算法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 xml:space="preserve">3. 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能采用事前方法分析算法的渐进时间复杂度</w:t>
            </w:r>
            <w:bookmarkStart w:id="0" w:name="_GoBack"/>
            <w:bookmarkEnd w:id="0"/>
          </w:p>
        </w:tc>
      </w:tr>
      <w:tr>
        <w:tblPrEx/>
        <w:trPr>
          <w:cantSplit/>
          <w:trHeight w:val="240" w:hRule="atLeast"/>
        </w:trPr>
        <w:tc>
          <w:tcPr>
            <w:tcW w:w="817" w:type="dxa"/>
            <w:vMerge w:val="restart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本节学习路径</w:t>
            </w:r>
          </w:p>
        </w:tc>
        <w:tc>
          <w:tcPr>
            <w:tcW w:w="4980" w:type="dxa"/>
            <w:gridSpan w:val="4"/>
            <w:tcBorders/>
            <w:vAlign w:val="center"/>
          </w:tcPr>
          <w:p>
            <w:pPr>
              <w:pStyle w:val="style4097"/>
              <w:snapToGrid/>
              <w:spacing w:before="0" w:beforeAutospacing="false" w:after="0" w:afterAutospacing="false" w:lineRule="auto" w:line="240"/>
              <w:ind w:left="782" w:firstLine="0" w:firstLineChars="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学习内容</w:t>
            </w:r>
          </w:p>
        </w:tc>
        <w:tc>
          <w:tcPr>
            <w:tcW w:w="196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时间要求</w:t>
            </w:r>
          </w:p>
        </w:tc>
        <w:tc>
          <w:tcPr>
            <w:tcW w:w="226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考核要素</w:t>
            </w:r>
          </w:p>
        </w:tc>
      </w:tr>
      <w:tr>
        <w:tblPrEx/>
        <w:trPr>
          <w:cantSplit/>
          <w:trHeight w:val="318" w:hRule="atLeast"/>
        </w:trPr>
        <w:tc>
          <w:tcPr>
            <w:tcW w:w="817" w:type="dxa"/>
            <w:vMerge w:val="continue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4980" w:type="dxa"/>
            <w:gridSpan w:val="4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复习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C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语言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函数和数组内容</w:t>
            </w:r>
          </w:p>
        </w:tc>
        <w:tc>
          <w:tcPr>
            <w:tcW w:w="196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26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主题讨论</w:t>
            </w:r>
          </w:p>
        </w:tc>
      </w:tr>
      <w:tr>
        <w:tblPrEx/>
        <w:trPr>
          <w:cantSplit/>
          <w:trHeight w:val="381" w:hRule="atLeast"/>
        </w:trPr>
        <w:tc>
          <w:tcPr>
            <w:tcW w:w="817" w:type="dxa"/>
            <w:vMerge w:val="continue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4980" w:type="dxa"/>
            <w:gridSpan w:val="4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在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SPOC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平台完成课程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第一章所有视频内容学习</w:t>
            </w:r>
          </w:p>
        </w:tc>
        <w:tc>
          <w:tcPr>
            <w:tcW w:w="196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26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完成课前任务单</w:t>
            </w:r>
          </w:p>
        </w:tc>
      </w:tr>
      <w:tr>
        <w:tblPrEx/>
        <w:trPr>
          <w:cantSplit/>
          <w:trHeight w:val="390" w:hRule="atLeast"/>
        </w:trPr>
        <w:tc>
          <w:tcPr>
            <w:tcW w:w="817" w:type="dxa"/>
            <w:vMerge w:val="continue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4980" w:type="dxa"/>
            <w:gridSpan w:val="4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自学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学习通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拓展资源</w:t>
            </w:r>
          </w:p>
        </w:tc>
        <w:tc>
          <w:tcPr>
            <w:tcW w:w="196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26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学习进度</w:t>
            </w:r>
          </w:p>
        </w:tc>
      </w:tr>
      <w:tr>
        <w:tblPrEx/>
        <w:trPr>
          <w:cantSplit/>
          <w:trHeight w:val="2314" w:hRule="atLeast"/>
        </w:trPr>
        <w:tc>
          <w:tcPr>
            <w:tcW w:w="817" w:type="dxa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 w:firstLine="211" w:firstLineChars="10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慕课内容思考问题</w:t>
            </w:r>
          </w:p>
        </w:tc>
        <w:tc>
          <w:tcPr>
            <w:tcW w:w="9214" w:type="dxa"/>
            <w:gridSpan w:val="10"/>
            <w:tcBorders/>
            <w:vAlign w:val="center"/>
          </w:tcPr>
          <w:p>
            <w:pPr>
              <w:pStyle w:val="style4097"/>
              <w:numPr>
                <w:ilvl w:val="0"/>
                <w:numId w:val="1"/>
              </w:numPr>
              <w:snapToGrid/>
              <w:spacing w:before="0" w:beforeAutospacing="false" w:after="0" w:afterAutospacing="false" w:lineRule="auto" w:line="240"/>
              <w:ind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简述数据逻辑结构和存储结构的关系？</w:t>
            </w:r>
          </w:p>
          <w:p>
            <w:pPr>
              <w:pStyle w:val="style4097"/>
              <w:numPr>
                <w:ilvl w:val="0"/>
                <w:numId w:val="1"/>
              </w:numPr>
              <w:snapToGrid/>
              <w:spacing w:before="0" w:beforeAutospacing="false" w:after="0" w:afterAutospacing="false" w:lineRule="auto" w:line="240"/>
              <w:ind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数据结构和数据类型有什么区别？</w:t>
            </w:r>
          </w:p>
          <w:p>
            <w:pPr>
              <w:pStyle w:val="style4097"/>
              <w:numPr>
                <w:ilvl w:val="0"/>
                <w:numId w:val="1"/>
              </w:numPr>
              <w:snapToGrid/>
              <w:spacing w:before="0" w:beforeAutospacing="false" w:after="0" w:afterAutospacing="false" w:lineRule="auto" w:line="240"/>
              <w:ind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如何计算算法的时间复杂度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？</w:t>
            </w:r>
          </w:p>
        </w:tc>
      </w:tr>
      <w:tr>
        <w:tblPrEx/>
        <w:trPr>
          <w:cantSplit/>
          <w:trHeight w:val="1701" w:hRule="atLeast"/>
        </w:trPr>
        <w:tc>
          <w:tcPr>
            <w:tcW w:w="817" w:type="dxa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课堂讨论题目</w:t>
            </w:r>
          </w:p>
        </w:tc>
        <w:tc>
          <w:tcPr>
            <w:tcW w:w="9214" w:type="dxa"/>
            <w:gridSpan w:val="10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 xml:space="preserve">1. 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算法的时间复杂度反映的是算法的绝对执行时间吗？两个时间复杂度都为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O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（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n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  <w:vertAlign w:val="superscript"/>
              </w:rPr>
              <w:t>2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）的算法，对于相同问题规模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n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，它们的绝对执行时间一定相同吗？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 xml:space="preserve">  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2.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试举例说明对于相同的逻辑结构，同一种运算在不同的存储方式下实现，其运算效率不同。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3.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当设计解决某一问题的算法时，需要选择合适的数据结构，应从哪些方面考虑？</w:t>
            </w:r>
          </w:p>
          <w:p>
            <w:pPr>
              <w:pStyle w:val="style0"/>
              <w:widowControl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>
          <w:cantSplit/>
          <w:trHeight w:val="1563" w:hRule="atLeast"/>
        </w:trPr>
        <w:tc>
          <w:tcPr>
            <w:tcW w:w="817" w:type="dxa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慕课内容思考问题答案</w:t>
            </w:r>
          </w:p>
        </w:tc>
        <w:tc>
          <w:tcPr>
            <w:tcW w:w="9214" w:type="dxa"/>
            <w:gridSpan w:val="10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1"/>
              </w:rPr>
              <w:t>1.答：数据的逻辑结构属于用户视图，面向问题，反应了数据内部的构成方式；数据的储存结构属于具体实现的视图，面向计算机。一种逻辑结构可以采用多种存储结构来存储。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1"/>
              </w:rPr>
              <w:t>2.答：数据结构是计算机存储、组织数据的方式。数据结构是指相互之间存在一种或多种特定关系的数据元素的集合；数据类型是代码中每个数据的属性，数据结构属于数据类型。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1"/>
              </w:rPr>
              <w:t>3.答：找出算法中的基本语句，计算基本语句的执行次数的数量级，T（n）＝O（f（n））</w:t>
            </w: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  <w:p>
            <w:pPr>
              <w:pStyle w:val="style4097"/>
              <w:snapToGrid/>
              <w:spacing w:before="0" w:beforeAutospacing="false" w:after="0" w:afterAutospacing="false" w:lineRule="auto" w:line="240"/>
              <w:ind w:left="420" w:firstLine="0" w:firstLineChars="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1"/>
              </w:rPr>
            </w:pPr>
          </w:p>
        </w:tc>
      </w:tr>
      <w:tr>
        <w:tblPrEx/>
        <w:trPr>
          <w:cantSplit/>
          <w:trHeight w:val="2571" w:hRule="atLeast"/>
        </w:trPr>
        <w:tc>
          <w:tcPr>
            <w:tcW w:w="817" w:type="dxa"/>
            <w:vMerge w:val="restart"/>
            <w:tcBorders/>
            <w:textDirection w:val="tbRlV"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left="113" w:right="113" w:firstLine="2424" w:firstLineChars="115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 xml:space="preserve">             </w:t>
            </w: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慕课预习总结</w:t>
            </w:r>
          </w:p>
        </w:tc>
        <w:tc>
          <w:tcPr>
            <w:tcW w:w="9214" w:type="dxa"/>
            <w:gridSpan w:val="10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color w:val="ff0000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数据、数据元素、数据项、数据结构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数据结构：逻辑结构 ，存储结构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抽象数据类型的表示方法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算法、算法的时间复杂度及其分析的简易方法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>
          <w:trHeight w:val="692" w:hRule="atLeast"/>
        </w:trPr>
        <w:tc>
          <w:tcPr>
            <w:tcW w:w="817" w:type="dxa"/>
            <w:vMerge w:val="continue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552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是否学完全部视频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是</w:t>
            </w:r>
          </w:p>
        </w:tc>
        <w:tc>
          <w:tcPr>
            <w:tcW w:w="2243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是否达到学习目标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0"/>
              </w:rPr>
              <w:t>是</w:t>
            </w:r>
          </w:p>
        </w:tc>
        <w:tc>
          <w:tcPr>
            <w:tcW w:w="127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学习时长</w:t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>
          <w:trHeight w:val="692" w:hRule="atLeast"/>
        </w:trPr>
        <w:tc>
          <w:tcPr>
            <w:tcW w:w="817" w:type="dxa"/>
            <w:tcBorders>
              <w:right w:val="single" w:sz="4" w:space="0" w:color="000000"/>
            </w:tcBorders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你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的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疑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惑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问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rFonts w:hint="eastAsia"/>
                <w:b/>
                <w:i w:val="false"/>
                <w:caps w:val="false"/>
                <w:spacing w:val="0"/>
                <w:w w:val="100"/>
                <w:sz w:val="21"/>
              </w:rPr>
              <w:t>题</w:t>
            </w:r>
          </w:p>
        </w:tc>
        <w:tc>
          <w:tcPr>
            <w:tcW w:w="9214" w:type="dxa"/>
            <w:gridSpan w:val="10"/>
            <w:tcBorders>
              <w:left w:val="single" w:sz="4" w:space="0" w:color="000000"/>
            </w:tcBorders>
            <w:vAlign w:val="center"/>
          </w:tcPr>
          <w:p>
            <w:pPr>
              <w:pStyle w:val="style0"/>
              <w:widowControl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widowControl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widowControl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left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</w:tbl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sectPr>
      <w:pgSz w:w="11906" w:h="16838" w:orient="portrait"/>
      <w:pgMar w:top="709" w:right="849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E460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5CAA38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9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列出段落1"/>
    <w:basedOn w:val="style0"/>
    <w:next w:val="style4097"/>
    <w:qFormat/>
    <w:uiPriority w:val="34"/>
    <w:pPr>
      <w:ind w:firstLine="420" w:firstLineChars="200"/>
    </w:pPr>
    <w:rPr/>
  </w:style>
  <w:style w:type="character" w:customStyle="1" w:styleId="style4098">
    <w:name w:val="页眉 字符"/>
    <w:basedOn w:val="style65"/>
    <w:next w:val="style4098"/>
    <w:link w:val="style31"/>
    <w:uiPriority w:val="99"/>
    <w:rPr>
      <w:sz w:val="18"/>
      <w:szCs w:val="18"/>
    </w:rPr>
  </w:style>
  <w:style w:type="character" w:customStyle="1" w:styleId="style4099">
    <w:name w:val="页脚 字符"/>
    <w:basedOn w:val="style65"/>
    <w:next w:val="style4099"/>
    <w:link w:val="style32"/>
    <w:uiPriority w:val="99"/>
    <w:rPr>
      <w:sz w:val="18"/>
      <w:szCs w:val="18"/>
    </w:rPr>
  </w:style>
  <w:style w:type="character" w:styleId="style39">
    <w:name w:val="annotation reference"/>
    <w:basedOn w:val="style65"/>
    <w:next w:val="style39"/>
    <w:uiPriority w:val="99"/>
    <w:rPr>
      <w:sz w:val="21"/>
      <w:szCs w:val="21"/>
    </w:rPr>
  </w:style>
  <w:style w:type="paragraph" w:styleId="style30">
    <w:name w:val="annotation text"/>
    <w:basedOn w:val="style0"/>
    <w:next w:val="style30"/>
    <w:link w:val="style4100"/>
    <w:uiPriority w:val="99"/>
    <w:pPr>
      <w:jc w:val="left"/>
    </w:pPr>
    <w:rPr/>
  </w:style>
  <w:style w:type="character" w:customStyle="1" w:styleId="style4100">
    <w:name w:val="批注文字 字符"/>
    <w:basedOn w:val="style65"/>
    <w:next w:val="style4100"/>
    <w:link w:val="style30"/>
    <w:uiPriority w:val="99"/>
    <w:rPr>
      <w:kern w:val="2"/>
      <w:sz w:val="21"/>
      <w:szCs w:val="22"/>
    </w:rPr>
  </w:style>
  <w:style w:type="paragraph" w:styleId="style106">
    <w:name w:val="annotation subject"/>
    <w:basedOn w:val="style30"/>
    <w:next w:val="style30"/>
    <w:link w:val="style4101"/>
    <w:uiPriority w:val="99"/>
    <w:pPr/>
    <w:rPr>
      <w:b/>
      <w:bCs/>
    </w:rPr>
  </w:style>
  <w:style w:type="character" w:customStyle="1" w:styleId="style4101">
    <w:name w:val="批注主题 字符"/>
    <w:basedOn w:val="style4100"/>
    <w:next w:val="style4101"/>
    <w:link w:val="style106"/>
    <w:uiPriority w:val="99"/>
    <w:rPr>
      <w:b/>
      <w:bCs/>
      <w:kern w:val="2"/>
      <w:sz w:val="21"/>
      <w:szCs w:val="22"/>
    </w:rPr>
  </w:style>
  <w:style w:type="paragraph" w:styleId="style153">
    <w:name w:val="Balloon Text"/>
    <w:basedOn w:val="style0"/>
    <w:next w:val="style153"/>
    <w:link w:val="style4102"/>
    <w:uiPriority w:val="99"/>
    <w:pPr/>
    <w:rPr>
      <w:sz w:val="18"/>
      <w:szCs w:val="18"/>
    </w:rPr>
  </w:style>
  <w:style w:type="character" w:customStyle="1" w:styleId="style4102">
    <w:name w:val="批注框文本 字符"/>
    <w:basedOn w:val="style65"/>
    <w:next w:val="style4102"/>
    <w:link w:val="style153"/>
    <w:uiPriority w:val="99"/>
    <w:rPr>
      <w:kern w:val="2"/>
      <w:sz w:val="18"/>
      <w:szCs w:val="18"/>
    </w:rPr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675</Words>
  <Pages>2</Pages>
  <Characters>701</Characters>
  <Application>WPS Office</Application>
  <DocSecurity>0</DocSecurity>
  <Paragraphs>101</Paragraphs>
  <ScaleCrop>false</ScaleCrop>
  <Company>Microsoft</Company>
  <LinksUpToDate>false</LinksUpToDate>
  <CharactersWithSpaces>748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2021-08-31T00:57:00Z</dcterms:created>
  <dc:creator>Lenovo</dc:creator>
  <lastModifiedBy>BMH-AN10</lastModifiedBy>
  <dcterms:modified xsi:type="dcterms:W3CDTF">2021-09-03T02:14:38Z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  <property fmtid="{D5CDD505-2E9C-101B-9397-08002B2CF9AE}" pid="3" name="ICV">
    <vt:lpwstr>8f8191f20108404dba39fb41dd393885</vt:lpwstr>
  </property>
</Properties>
</file>