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5A4" w:rsidRDefault="00000000">
      <w:r>
        <w:t>HALLO Data Portal task list</w:t>
      </w:r>
    </w:p>
    <w:p w14:paraId="00000002" w14:textId="77777777" w:rsidR="005D25A4" w:rsidRDefault="005D25A4"/>
    <w:p w14:paraId="00000003" w14:textId="77777777" w:rsidR="005D25A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Task 1:</w:t>
      </w:r>
    </w:p>
    <w:p w14:paraId="00000004" w14:textId="77777777" w:rsidR="005D25A4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Complete the model management component of the data portal, including model submission and the visitor's view.</w:t>
      </w:r>
    </w:p>
    <w:p w14:paraId="00000005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Completion date: July 4</w:t>
      </w:r>
      <w:r>
        <w:rPr>
          <w:rFonts w:ascii="Calibri" w:eastAsia="Calibri" w:hAnsi="Calibri" w:cs="Calibri"/>
          <w:sz w:val="24"/>
          <w:szCs w:val="24"/>
          <w:vertAlign w:val="superscript"/>
        </w:rPr>
        <w:t>th</w:t>
      </w:r>
    </w:p>
    <w:p w14:paraId="00000006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Success criteria:</w:t>
      </w:r>
    </w:p>
    <w:p w14:paraId="00000007" w14:textId="77777777" w:rsidR="005D25A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data portal manager must be able to upload the public killer whale detector to a live instance of the portal hosted on our compute canada test vm.</w:t>
      </w:r>
    </w:p>
    <w:p w14:paraId="00000008" w14:textId="77777777" w:rsidR="005D25A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visitor must be able to find the model and see its details, but not download it</w:t>
      </w:r>
    </w:p>
    <w:p w14:paraId="00000009" w14:textId="77777777" w:rsidR="005D25A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registered user must be able to also download the model.</w:t>
      </w:r>
    </w:p>
    <w:p w14:paraId="0000000A" w14:textId="77777777" w:rsidR="005D25A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downloads must be logged and accessible to the data portal manager.</w:t>
      </w:r>
    </w:p>
    <w:p w14:paraId="0000000B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0000000C" w14:textId="77777777" w:rsidR="005D25A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These evaluation tasks will be performed by Fabio.</w:t>
      </w:r>
    </w:p>
    <w:p w14:paraId="0000000D" w14:textId="77777777" w:rsidR="005D25A4" w:rsidRDefault="005D25A4">
      <w:pPr>
        <w:rPr>
          <w:rFonts w:ascii="Calibri" w:eastAsia="Calibri" w:hAnsi="Calibri" w:cs="Calibri"/>
          <w:sz w:val="24"/>
          <w:szCs w:val="24"/>
        </w:rPr>
      </w:pPr>
    </w:p>
    <w:p w14:paraId="0000000E" w14:textId="77777777" w:rsidR="005D25A4" w:rsidRDefault="00000000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Task 2:</w:t>
      </w:r>
    </w:p>
    <w:p w14:paraId="0000000F" w14:textId="77777777" w:rsidR="005D25A4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Add instructions pages for portal managers and visitors/registered users.</w:t>
      </w:r>
    </w:p>
    <w:p w14:paraId="00000010" w14:textId="77777777" w:rsidR="005D25A4" w:rsidRDefault="005D25A4">
      <w:pPr>
        <w:rPr>
          <w:rFonts w:ascii="Calibri" w:eastAsia="Calibri" w:hAnsi="Calibri" w:cs="Calibri"/>
          <w:sz w:val="24"/>
          <w:szCs w:val="24"/>
        </w:rPr>
      </w:pPr>
    </w:p>
    <w:p w14:paraId="00000011" w14:textId="77777777" w:rsidR="005D25A4" w:rsidRDefault="0000000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Completion date: July 18</w:t>
      </w:r>
      <w:r>
        <w:rPr>
          <w:rFonts w:ascii="Calibri" w:eastAsia="Calibri" w:hAnsi="Calibri" w:cs="Calibri"/>
          <w:sz w:val="20"/>
          <w:szCs w:val="20"/>
        </w:rPr>
        <w:t>th</w:t>
      </w:r>
    </w:p>
    <w:p w14:paraId="00000012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Success criteria:  </w:t>
      </w:r>
    </w:p>
    <w:p w14:paraId="00000013" w14:textId="77777777" w:rsidR="005D25A4" w:rsidRDefault="005D25A4">
      <w:pPr>
        <w:rPr>
          <w:rFonts w:ascii="Calibri" w:eastAsia="Calibri" w:hAnsi="Calibri" w:cs="Calibri"/>
          <w:sz w:val="24"/>
          <w:szCs w:val="24"/>
        </w:rPr>
      </w:pPr>
    </w:p>
    <w:p w14:paraId="00000014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</w:p>
    <w:p w14:paraId="00000015" w14:textId="77777777" w:rsidR="005D25A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portal manager page must provide clear instructions on :</w:t>
      </w:r>
    </w:p>
    <w:p w14:paraId="00000016" w14:textId="738BC7F7" w:rsidR="005D25A4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add, edit and remove a dataset, including the expected format and metadata fields</w:t>
      </w:r>
    </w:p>
    <w:p w14:paraId="5483548D" w14:textId="21FC5766" w:rsidR="00F60932" w:rsidRDefault="00F60932" w:rsidP="00F60932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---Add datasets</w:t>
      </w:r>
      <w:r w:rsidR="001E07D0">
        <w:rPr>
          <w:rFonts w:ascii="Calibri" w:eastAsia="Calibri" w:hAnsi="Calibri" w:cs="Calibri"/>
          <w:sz w:val="24"/>
          <w:szCs w:val="24"/>
        </w:rPr>
        <w:t xml:space="preserve"> to see if query page is updated</w:t>
      </w:r>
    </w:p>
    <w:p w14:paraId="00000017" w14:textId="0C909DB3" w:rsidR="005D25A4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add, edit and remove a model, including the expected format and metadata fields</w:t>
      </w:r>
    </w:p>
    <w:p w14:paraId="22FE8E75" w14:textId="485CC8AB" w:rsidR="008E1439" w:rsidRDefault="008E1439" w:rsidP="008E1439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--View Model Meta data modal window</w:t>
      </w:r>
    </w:p>
    <w:p w14:paraId="00000018" w14:textId="247BC746" w:rsidR="005D25A4" w:rsidRPr="004565BF" w:rsidRDefault="00000000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export download logs</w:t>
      </w:r>
      <w:r w:rsidR="004565BF">
        <w:rPr>
          <w:rFonts w:ascii="Calibri" w:eastAsia="Calibri" w:hAnsi="Calibri" w:cs="Calibri"/>
          <w:sz w:val="24"/>
          <w:szCs w:val="24"/>
        </w:rPr>
        <w:t xml:space="preserve"> </w:t>
      </w:r>
    </w:p>
    <w:p w14:paraId="3B988C3E" w14:textId="17C15AFC" w:rsidR="004565BF" w:rsidRDefault="004565BF" w:rsidP="004565BF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--Download history not refreshed</w:t>
      </w:r>
    </w:p>
    <w:p w14:paraId="00000019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</w:p>
    <w:p w14:paraId="0000001A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</w:t>
      </w:r>
    </w:p>
    <w:p w14:paraId="0000001B" w14:textId="77777777" w:rsidR="005D25A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visitors/registered users page must provide clear instructions on :</w:t>
      </w:r>
    </w:p>
    <w:p w14:paraId="7AA60F98" w14:textId="77777777" w:rsidR="004F5443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find and download datasets        </w:t>
      </w:r>
    </w:p>
    <w:p w14:paraId="0000001C" w14:textId="780DA84A" w:rsidR="005D25A4" w:rsidRDefault="004F5443" w:rsidP="004F5443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--Dataset inquiry page</w:t>
      </w:r>
      <w:r w:rsidR="00000000">
        <w:rPr>
          <w:rFonts w:ascii="Calibri" w:eastAsia="Calibri" w:hAnsi="Calibri" w:cs="Calibri"/>
          <w:sz w:val="24"/>
          <w:szCs w:val="24"/>
        </w:rPr>
        <w:t xml:space="preserve">                          </w:t>
      </w:r>
    </w:p>
    <w:p w14:paraId="0000001D" w14:textId="0B6F59A3" w:rsidR="005D25A4" w:rsidRPr="006F0BA5" w:rsidRDefault="00000000">
      <w:pPr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Roboto" w:eastAsia="Roboto" w:hAnsi="Roboto" w:cs="Roboto"/>
          <w:sz w:val="23"/>
          <w:szCs w:val="23"/>
        </w:rPr>
        <w:t>How to find and download models</w:t>
      </w:r>
    </w:p>
    <w:p w14:paraId="49CE6FC5" w14:textId="54F52FAD" w:rsidR="006F0BA5" w:rsidRDefault="005C5246" w:rsidP="005C5246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 xml:space="preserve">---Check </w:t>
      </w:r>
      <w:r>
        <w:rPr>
          <w:rFonts w:asciiTheme="minorEastAsia" w:eastAsiaTheme="minorEastAsia" w:hAnsiTheme="minorEastAsia" w:cs="Calibri" w:hint="eastAsia"/>
          <w:sz w:val="24"/>
          <w:szCs w:val="24"/>
        </w:rPr>
        <w:t>Model</w:t>
      </w:r>
      <w:r>
        <w:rPr>
          <w:rFonts w:ascii="Calibri" w:eastAsia="Calibri" w:hAnsi="Calibri" w:cs="Calibri"/>
          <w:sz w:val="24"/>
          <w:szCs w:val="24"/>
        </w:rPr>
        <w:t xml:space="preserve"> query condition</w:t>
      </w:r>
    </w:p>
    <w:p w14:paraId="0000001E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 </w:t>
      </w:r>
      <w:r>
        <w:rPr>
          <w:rFonts w:ascii="Roboto" w:eastAsia="Roboto" w:hAnsi="Roboto" w:cs="Roboto"/>
          <w:sz w:val="23"/>
          <w:szCs w:val="23"/>
        </w:rPr>
        <w:t xml:space="preserve">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</w:t>
      </w:r>
    </w:p>
    <w:p w14:paraId="0000001F" w14:textId="77777777" w:rsidR="005D25A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The evaluation will be performed by Fabio</w:t>
      </w:r>
    </w:p>
    <w:p w14:paraId="00000020" w14:textId="77777777" w:rsidR="005D25A4" w:rsidRDefault="005D25A4">
      <w:pPr>
        <w:rPr>
          <w:rFonts w:ascii="Calibri" w:eastAsia="Calibri" w:hAnsi="Calibri" w:cs="Calibri"/>
          <w:sz w:val="24"/>
          <w:szCs w:val="24"/>
        </w:rPr>
      </w:pPr>
    </w:p>
    <w:p w14:paraId="00000021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3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4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7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8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29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Task 3:</w:t>
      </w:r>
    </w:p>
    <w:p w14:paraId="0000002A" w14:textId="77777777" w:rsidR="005D25A4" w:rsidRDefault="00000000">
      <w:pPr>
        <w:shd w:val="clear" w:color="auto" w:fill="FFFFFF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Interface and code cleanup, including updating the GitHub repository</w:t>
      </w:r>
    </w:p>
    <w:p w14:paraId="0000002B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Completion date: Aug 8</w:t>
      </w:r>
      <w:r>
        <w:rPr>
          <w:rFonts w:ascii="Calibri" w:eastAsia="Calibri" w:hAnsi="Calibri" w:cs="Calibri"/>
          <w:sz w:val="20"/>
          <w:szCs w:val="20"/>
        </w:rPr>
        <w:t>th</w:t>
      </w:r>
    </w:p>
    <w:p w14:paraId="0000002C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Success criteria:</w:t>
      </w:r>
    </w:p>
    <w:p w14:paraId="0000002D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interface must be free of typos and unnecessary components inherited from the interface templates.</w:t>
      </w:r>
    </w:p>
    <w:p w14:paraId="0000002E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instructions pages must be clear, as well as all the labels used for form fields, buttons and other components with text.</w:t>
      </w:r>
    </w:p>
    <w:p w14:paraId="0000002F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Form fields should have a help text explaining what they are and giving an example.</w:t>
      </w:r>
    </w:p>
    <w:p w14:paraId="00000030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code must be up to date on the Coastal Science Github repository.</w:t>
      </w:r>
    </w:p>
    <w:p w14:paraId="00000031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code must be well written and documented</w:t>
      </w:r>
    </w:p>
    <w:p w14:paraId="00000032" w14:textId="77777777" w:rsidR="005D25A4" w:rsidRDefault="00000000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Readme.md file must include instructions to deploy the applications and any instructions for the admin (how to manage accounts, delete datasets and models directly from the Django Admin interface)</w:t>
      </w:r>
    </w:p>
    <w:p w14:paraId="00000033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</w:t>
      </w:r>
    </w:p>
    <w:p w14:paraId="00000034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These evaluations will be performed by Fabio and Bruno</w:t>
      </w:r>
    </w:p>
    <w:p w14:paraId="00000035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36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Task 4</w:t>
      </w:r>
    </w:p>
    <w:p w14:paraId="00000037" w14:textId="77777777" w:rsidR="005D25A4" w:rsidRDefault="00000000">
      <w:pPr>
        <w:shd w:val="clear" w:color="auto" w:fill="FFFFFF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Deployment to  SFU  VM</w:t>
      </w:r>
    </w:p>
    <w:p w14:paraId="00000038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Completion date: Aug 22nd</w:t>
      </w:r>
    </w:p>
    <w:p w14:paraId="00000039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Success criteria:</w:t>
      </w:r>
    </w:p>
    <w:p w14:paraId="0000003A" w14:textId="77777777" w:rsidR="005D25A4" w:rsidRDefault="00000000">
      <w:pPr>
        <w:numPr>
          <w:ilvl w:val="0"/>
          <w:numId w:val="5"/>
        </w:num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The application must be live and completely functional on the SFU VM.  (The creation of this VM must be coordinated with Jillian).</w:t>
      </w:r>
    </w:p>
    <w:p w14:paraId="0000003B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</w:p>
    <w:p w14:paraId="0000003C" w14:textId="77777777" w:rsidR="005D25A4" w:rsidRDefault="00000000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The production instance will be tested by Jason, Fabio and Bruno</w:t>
      </w:r>
    </w:p>
    <w:p w14:paraId="0000003D" w14:textId="77777777" w:rsidR="005D25A4" w:rsidRDefault="005D25A4">
      <w:pP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3E" w14:textId="77777777" w:rsidR="005D25A4" w:rsidRDefault="005D25A4"/>
    <w:sectPr w:rsidR="005D25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3417"/>
    <w:multiLevelType w:val="multilevel"/>
    <w:tmpl w:val="1C4C0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B82570"/>
    <w:multiLevelType w:val="multilevel"/>
    <w:tmpl w:val="D55E0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B12FF"/>
    <w:multiLevelType w:val="multilevel"/>
    <w:tmpl w:val="F77E4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D562C2"/>
    <w:multiLevelType w:val="multilevel"/>
    <w:tmpl w:val="D5220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9A55C4"/>
    <w:multiLevelType w:val="multilevel"/>
    <w:tmpl w:val="20BE9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6498180">
    <w:abstractNumId w:val="2"/>
  </w:num>
  <w:num w:numId="2" w16cid:durableId="6371927">
    <w:abstractNumId w:val="0"/>
  </w:num>
  <w:num w:numId="3" w16cid:durableId="1916085233">
    <w:abstractNumId w:val="3"/>
  </w:num>
  <w:num w:numId="4" w16cid:durableId="457382195">
    <w:abstractNumId w:val="4"/>
  </w:num>
  <w:num w:numId="5" w16cid:durableId="164766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5A4"/>
    <w:rsid w:val="001E07D0"/>
    <w:rsid w:val="004565BF"/>
    <w:rsid w:val="004F5443"/>
    <w:rsid w:val="005431DE"/>
    <w:rsid w:val="005C5246"/>
    <w:rsid w:val="005D25A4"/>
    <w:rsid w:val="005F70F4"/>
    <w:rsid w:val="006F0BA5"/>
    <w:rsid w:val="008E1439"/>
    <w:rsid w:val="00F6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4FDA"/>
  <w15:docId w15:val="{DFD07DEF-8F0E-4D4C-A27B-5C76F58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Jack Zhang</dc:creator>
  <cp:lastModifiedBy>Jie Zhang</cp:lastModifiedBy>
  <cp:revision>9</cp:revision>
  <dcterms:created xsi:type="dcterms:W3CDTF">2022-07-18T02:54:00Z</dcterms:created>
  <dcterms:modified xsi:type="dcterms:W3CDTF">2022-07-18T03:20:00Z</dcterms:modified>
</cp:coreProperties>
</file>