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F4B66" w14:textId="77777777" w:rsidR="006B6FDE" w:rsidRPr="006B6FDE" w:rsidRDefault="006B6FDE" w:rsidP="006B6FDE">
      <w:pPr>
        <w:rPr>
          <w:rFonts w:eastAsia="Times New Roman"/>
        </w:rPr>
      </w:pPr>
      <w:r w:rsidRPr="006B6FDE">
        <w:rPr>
          <w:rFonts w:ascii="宋体" w:eastAsia="宋体" w:hAnsi="宋体" w:hint="eastAsia"/>
          <w:color w:val="333333"/>
          <w:spacing w:val="8"/>
          <w:sz w:val="26"/>
          <w:szCs w:val="26"/>
          <w:shd w:val="clear" w:color="auto" w:fill="FFFFFF"/>
        </w:rPr>
        <w:t>华宝油气是一只在深交所上市的被动型LOF基金，跟踪的是SPSIOP指数。</w:t>
      </w:r>
    </w:p>
    <w:p w14:paraId="089B6C71" w14:textId="77777777" w:rsidR="005E77F4" w:rsidRDefault="005E77F4"/>
    <w:p w14:paraId="54C25702" w14:textId="77777777" w:rsidR="006B6FDE" w:rsidRDefault="006B6FDE" w:rsidP="006B6FDE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华宝油气投资的是美股，投资时还会有汇率和时差的问题</w:t>
      </w:r>
      <w:r>
        <w:rPr>
          <w:rFonts w:ascii="宋体" w:eastAsia="宋体" w:hAnsi="宋体" w:hint="eastAsia"/>
          <w:color w:val="888888"/>
          <w:spacing w:val="8"/>
          <w:sz w:val="26"/>
          <w:szCs w:val="26"/>
        </w:rPr>
        <w:t>（中国的交易时间比美国早12个小时）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，可能我们原先设想的是这样，结果等美国那边开盘竟走出个那样，超出了我们的预料，这就有风险了。</w:t>
      </w:r>
    </w:p>
    <w:p w14:paraId="3E90BC9F" w14:textId="77777777" w:rsidR="006B6FDE" w:rsidRDefault="006B6FDE" w:rsidP="006B6FDE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</w:p>
    <w:p w14:paraId="51A0F1E2" w14:textId="77777777" w:rsidR="006B6FDE" w:rsidRDefault="006B6FDE" w:rsidP="006B6FDE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所以我们在做套利的时候，必须要设置更高的安全垫。</w:t>
      </w:r>
    </w:p>
    <w:p w14:paraId="72DC5AC6" w14:textId="77777777" w:rsidR="006B6FDE" w:rsidRDefault="006B6FDE"/>
    <w:p w14:paraId="1844895D" w14:textId="77777777" w:rsidR="00F15AB5" w:rsidRDefault="00F15AB5" w:rsidP="00F15AB5">
      <w:pPr>
        <w:pStyle w:val="a3"/>
        <w:spacing w:before="0" w:beforeAutospacing="0" w:after="0" w:afterAutospacing="0"/>
        <w:ind w:left="150" w:right="150"/>
        <w:rPr>
          <w:rFonts w:ascii="微软雅黑" w:eastAsia="微软雅黑" w:hAnsi="微软雅黑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咱先来回顾一下LOF基金套利的原理：</w:t>
      </w:r>
    </w:p>
    <w:p w14:paraId="18568350" w14:textId="38CE4125" w:rsidR="00F15AB5" w:rsidRDefault="00F15AB5" w:rsidP="00F15AB5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 w:hint="eastAsia"/>
          <w:color w:val="333333"/>
          <w:spacing w:val="8"/>
        </w:rPr>
      </w:pP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LOF基金有两个价格：一级市场的净值</w:t>
      </w:r>
      <w:r>
        <w:rPr>
          <w:rFonts w:ascii="宋体" w:eastAsia="宋体" w:hAnsi="宋体" w:cs="Arial"/>
          <w:color w:val="333333"/>
          <w:spacing w:val="8"/>
          <w:sz w:val="26"/>
          <w:szCs w:val="26"/>
        </w:rPr>
        <w:t>（批发）</w:t>
      </w: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与二级市场的市价</w:t>
      </w:r>
      <w:r>
        <w:rPr>
          <w:rFonts w:ascii="宋体" w:eastAsia="宋体" w:hAnsi="宋体" w:cs="Arial"/>
          <w:color w:val="333333"/>
          <w:spacing w:val="8"/>
          <w:sz w:val="26"/>
          <w:szCs w:val="26"/>
        </w:rPr>
        <w:t>（零售）</w:t>
      </w: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。</w:t>
      </w:r>
    </w:p>
    <w:p w14:paraId="49F85553" w14:textId="77777777" w:rsidR="00F15AB5" w:rsidRDefault="00F15AB5" w:rsidP="00F15AB5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56EE3302" w14:textId="710139D0" w:rsidR="00F15AB5" w:rsidRDefault="00F15AB5" w:rsidP="00F15AB5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市价</w:t>
      </w:r>
      <w:r w:rsidR="003B2C38">
        <w:rPr>
          <w:rFonts w:ascii="宋体" w:eastAsia="宋体" w:hAnsi="宋体" w:cs="Arial"/>
          <w:color w:val="333333"/>
          <w:spacing w:val="8"/>
          <w:sz w:val="26"/>
          <w:szCs w:val="26"/>
        </w:rPr>
        <w:t>（零售）</w:t>
      </w: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＜净值</w:t>
      </w:r>
      <w:r w:rsidR="003B2C38">
        <w:rPr>
          <w:rFonts w:ascii="宋体" w:eastAsia="宋体" w:hAnsi="宋体" w:cs="Arial"/>
          <w:color w:val="333333"/>
          <w:spacing w:val="8"/>
          <w:sz w:val="26"/>
          <w:szCs w:val="26"/>
        </w:rPr>
        <w:t>（批发）</w:t>
      </w: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，我们叫折价，</w:t>
      </w:r>
    </w:p>
    <w:p w14:paraId="0B27B61C" w14:textId="363B0638" w:rsidR="00F15AB5" w:rsidRDefault="00F15AB5" w:rsidP="00F15AB5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市价</w:t>
      </w:r>
      <w:r w:rsidR="003B2C38">
        <w:rPr>
          <w:rFonts w:ascii="宋体" w:eastAsia="宋体" w:hAnsi="宋体" w:cs="Arial"/>
          <w:color w:val="333333"/>
          <w:spacing w:val="8"/>
          <w:sz w:val="26"/>
          <w:szCs w:val="26"/>
        </w:rPr>
        <w:t>（零售）</w:t>
      </w: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＞净值</w:t>
      </w:r>
      <w:r w:rsidR="003B2C38">
        <w:rPr>
          <w:rFonts w:ascii="宋体" w:eastAsia="宋体" w:hAnsi="宋体" w:cs="Arial"/>
          <w:color w:val="333333"/>
          <w:spacing w:val="8"/>
          <w:sz w:val="26"/>
          <w:szCs w:val="26"/>
        </w:rPr>
        <w:t>（批发）</w:t>
      </w: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，我们叫溢价。</w:t>
      </w:r>
    </w:p>
    <w:p w14:paraId="266C47F1" w14:textId="77777777" w:rsidR="006B6FDE" w:rsidRDefault="006B6FDE"/>
    <w:p w14:paraId="7FB80902" w14:textId="7660A93D" w:rsidR="00A03D33" w:rsidRDefault="00A03D33" w:rsidP="00A03D33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对应的它就有两种交易模式——申赎</w:t>
      </w:r>
      <w:r w:rsidR="00F87674">
        <w:rPr>
          <w:rFonts w:ascii="宋体" w:eastAsia="宋体" w:hAnsi="宋体" w:cs="Arial"/>
          <w:color w:val="333333"/>
          <w:spacing w:val="8"/>
          <w:sz w:val="26"/>
          <w:szCs w:val="26"/>
        </w:rPr>
        <w:t>（订货</w:t>
      </w:r>
      <w:r w:rsidR="00AA3C51">
        <w:rPr>
          <w:rFonts w:ascii="宋体" w:eastAsia="宋体" w:hAnsi="宋体" w:cs="Arial"/>
          <w:color w:val="333333"/>
          <w:spacing w:val="8"/>
          <w:sz w:val="26"/>
          <w:szCs w:val="26"/>
        </w:rPr>
        <w:t>退货</w:t>
      </w:r>
      <w:r w:rsidR="00F87674">
        <w:rPr>
          <w:rFonts w:ascii="宋体" w:eastAsia="宋体" w:hAnsi="宋体" w:cs="Arial"/>
          <w:color w:val="333333"/>
          <w:spacing w:val="8"/>
          <w:sz w:val="26"/>
          <w:szCs w:val="26"/>
        </w:rPr>
        <w:t>）</w:t>
      </w: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或买卖</w:t>
      </w:r>
      <w:r w:rsidR="00D637EA">
        <w:rPr>
          <w:rFonts w:ascii="宋体" w:eastAsia="宋体" w:hAnsi="宋体" w:cs="Arial"/>
          <w:color w:val="333333"/>
          <w:spacing w:val="8"/>
          <w:sz w:val="26"/>
          <w:szCs w:val="26"/>
        </w:rPr>
        <w:t>（</w:t>
      </w:r>
      <w:r w:rsidR="00654E24"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回收</w:t>
      </w:r>
      <w:r w:rsidR="00D637EA">
        <w:rPr>
          <w:rFonts w:ascii="宋体" w:eastAsia="宋体" w:hAnsi="宋体" w:cs="Arial"/>
          <w:color w:val="333333"/>
          <w:spacing w:val="8"/>
          <w:sz w:val="26"/>
          <w:szCs w:val="26"/>
        </w:rPr>
        <w:t>销售）</w:t>
      </w: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，而因为场内场外交易渠道的不同，又会引申出3种不同的交易方式。</w:t>
      </w:r>
    </w:p>
    <w:p w14:paraId="523E8185" w14:textId="77777777" w:rsidR="00A03D33" w:rsidRDefault="00A03D33" w:rsidP="00A03D33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42FBA575" w14:textId="77777777" w:rsidR="00A03D33" w:rsidRDefault="00A03D33" w:rsidP="00A03D33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既可以在场外申购赎回，也可以在场内申购赎回和买入卖出。</w:t>
      </w:r>
    </w:p>
    <w:p w14:paraId="116A66B7" w14:textId="0602F9C7" w:rsidR="003B2C38" w:rsidRDefault="00A03D33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704968D7" wp14:editId="1D318F12">
            <wp:extent cx="5270500" cy="15316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786A" w14:textId="77777777" w:rsidR="00A03D33" w:rsidRDefault="00A03D33">
      <w:pPr>
        <w:rPr>
          <w:rFonts w:hint="eastAsia"/>
        </w:rPr>
      </w:pPr>
    </w:p>
    <w:p w14:paraId="57583D3B" w14:textId="77777777" w:rsidR="00A03D33" w:rsidRDefault="00A03D33" w:rsidP="00A03D33">
      <w:pPr>
        <w:rPr>
          <w:rFonts w:eastAsia="Times New Roman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  <w:shd w:val="clear" w:color="auto" w:fill="FFFFFF"/>
        </w:rPr>
        <w:t>场内申赎与场外申赎相比，优势在于场内无需转托管，场外要转托管才能到场内，前前后后要多花2个交易日的时间，所以更为建议大家选择场内交易。</w:t>
      </w:r>
    </w:p>
    <w:p w14:paraId="70FA29EF" w14:textId="77777777" w:rsidR="00A03D33" w:rsidRDefault="00A03D33"/>
    <w:p w14:paraId="19ADB1FB" w14:textId="77777777" w:rsidR="00A03D33" w:rsidRDefault="00A03D33" w:rsidP="00A03D33">
      <w:pPr>
        <w:rPr>
          <w:rFonts w:eastAsia="Times New Roman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  <w:shd w:val="clear" w:color="auto" w:fill="FFFFFF"/>
        </w:rPr>
        <w:t>不过场外的申购费率相对便宜一些，有需要的朋友可以考虑。</w:t>
      </w:r>
    </w:p>
    <w:p w14:paraId="6F31D6D3" w14:textId="77777777" w:rsidR="00A03D33" w:rsidRDefault="00A03D33"/>
    <w:p w14:paraId="1C531B3E" w14:textId="77777777" w:rsidR="00C5572D" w:rsidRDefault="00C5572D" w:rsidP="00C5572D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Style w:val="a4"/>
          <w:rFonts w:ascii="宋体" w:eastAsia="宋体" w:hAnsi="宋体" w:cs="Arial" w:hint="eastAsia"/>
          <w:color w:val="FF0000"/>
          <w:spacing w:val="8"/>
          <w:sz w:val="26"/>
          <w:szCs w:val="26"/>
        </w:rPr>
        <w:t>两个市场、两种价格，也就赋予了LOF基金天生的套利空间，这也是我们能获取更多利润的源头。</w:t>
      </w:r>
    </w:p>
    <w:p w14:paraId="3B48E7F9" w14:textId="77777777" w:rsidR="00C5572D" w:rsidRDefault="00C5572D" w:rsidP="00C5572D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37919CB0" w14:textId="43706868" w:rsidR="00A03D33" w:rsidRDefault="00C5572D" w:rsidP="00C5572D">
      <w:pPr>
        <w:pStyle w:val="a3"/>
        <w:spacing w:before="0" w:beforeAutospacing="0" w:after="0" w:afterAutospacing="0"/>
        <w:ind w:left="150" w:right="150"/>
        <w:jc w:val="both"/>
        <w:rPr>
          <w:rFonts w:ascii="宋体" w:eastAsia="宋体" w:hAnsi="宋体" w:cs="Arial" w:hint="eastAsia"/>
          <w:color w:val="333333"/>
          <w:spacing w:val="8"/>
          <w:sz w:val="26"/>
          <w:szCs w:val="26"/>
        </w:rPr>
      </w:pP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简单来说，LOF基金的套利模式是低买高卖，当</w:t>
      </w: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：</w:t>
      </w:r>
    </w:p>
    <w:p w14:paraId="5850B24C" w14:textId="77777777" w:rsidR="00610C04" w:rsidRDefault="00610C04" w:rsidP="00610C04">
      <w:pPr>
        <w:pStyle w:val="a3"/>
        <w:spacing w:before="0" w:beforeAutospacing="0" w:after="0" w:afterAutospacing="0"/>
        <w:ind w:left="150" w:right="150"/>
        <w:jc w:val="both"/>
        <w:rPr>
          <w:rStyle w:val="a4"/>
          <w:rFonts w:ascii="宋体" w:eastAsia="宋体" w:hAnsi="宋体" w:cs="Arial"/>
          <w:color w:val="333333"/>
          <w:spacing w:val="8"/>
          <w:sz w:val="26"/>
          <w:szCs w:val="26"/>
        </w:rPr>
      </w:pPr>
    </w:p>
    <w:p w14:paraId="3244C834" w14:textId="4DE953FA" w:rsidR="00610C04" w:rsidRDefault="00610C04" w:rsidP="00610C04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Style w:val="a4"/>
          <w:rFonts w:ascii="宋体" w:eastAsia="宋体" w:hAnsi="宋体" w:cs="Arial" w:hint="eastAsia"/>
          <w:color w:val="333333"/>
          <w:spacing w:val="8"/>
          <w:sz w:val="26"/>
          <w:szCs w:val="26"/>
        </w:rPr>
        <w:t>市价</w:t>
      </w:r>
      <w:r w:rsidR="005E0549">
        <w:rPr>
          <w:rStyle w:val="a4"/>
          <w:rFonts w:ascii="宋体" w:eastAsia="宋体" w:hAnsi="宋体" w:cs="Arial"/>
          <w:color w:val="333333"/>
          <w:spacing w:val="8"/>
          <w:sz w:val="26"/>
          <w:szCs w:val="26"/>
        </w:rPr>
        <w:t>（</w:t>
      </w:r>
      <w:r w:rsidR="00090F5D">
        <w:rPr>
          <w:rStyle w:val="a4"/>
          <w:rFonts w:ascii="宋体" w:eastAsia="宋体" w:hAnsi="宋体" w:cs="Arial"/>
          <w:color w:val="333333"/>
          <w:spacing w:val="8"/>
          <w:sz w:val="26"/>
          <w:szCs w:val="26"/>
        </w:rPr>
        <w:t>零售</w:t>
      </w:r>
      <w:r w:rsidR="005E0549">
        <w:rPr>
          <w:rStyle w:val="a4"/>
          <w:rFonts w:ascii="宋体" w:eastAsia="宋体" w:hAnsi="宋体" w:cs="Arial"/>
          <w:color w:val="333333"/>
          <w:spacing w:val="8"/>
          <w:sz w:val="26"/>
          <w:szCs w:val="26"/>
        </w:rPr>
        <w:t>）</w:t>
      </w:r>
      <w:r>
        <w:rPr>
          <w:rStyle w:val="a4"/>
          <w:rFonts w:ascii="宋体" w:eastAsia="宋体" w:hAnsi="宋体" w:cs="Arial" w:hint="eastAsia"/>
          <w:color w:val="333333"/>
          <w:spacing w:val="8"/>
          <w:sz w:val="26"/>
          <w:szCs w:val="26"/>
        </w:rPr>
        <w:t>-净值</w:t>
      </w:r>
      <w:r w:rsidR="00090F5D">
        <w:rPr>
          <w:rStyle w:val="a4"/>
          <w:rFonts w:ascii="宋体" w:eastAsia="宋体" w:hAnsi="宋体" w:cs="Arial"/>
          <w:color w:val="333333"/>
          <w:spacing w:val="8"/>
          <w:sz w:val="26"/>
          <w:szCs w:val="26"/>
        </w:rPr>
        <w:t>（批发）</w:t>
      </w:r>
      <w:r>
        <w:rPr>
          <w:rStyle w:val="a4"/>
          <w:rFonts w:ascii="宋体" w:eastAsia="宋体" w:hAnsi="宋体" w:cs="Arial" w:hint="eastAsia"/>
          <w:color w:val="333333"/>
          <w:spacing w:val="8"/>
          <w:sz w:val="26"/>
          <w:szCs w:val="26"/>
        </w:rPr>
        <w:t>-交易费用</w:t>
      </w:r>
      <w:r w:rsidR="00090F5D">
        <w:rPr>
          <w:rStyle w:val="a4"/>
          <w:rFonts w:ascii="宋体" w:eastAsia="宋体" w:hAnsi="宋体" w:cs="Arial"/>
          <w:color w:val="333333"/>
          <w:spacing w:val="8"/>
          <w:sz w:val="26"/>
          <w:szCs w:val="26"/>
        </w:rPr>
        <w:t>（运费）</w:t>
      </w:r>
      <w:r>
        <w:rPr>
          <w:rStyle w:val="a4"/>
          <w:rFonts w:ascii="宋体" w:eastAsia="宋体" w:hAnsi="宋体" w:cs="Arial" w:hint="eastAsia"/>
          <w:color w:val="333333"/>
          <w:spacing w:val="8"/>
          <w:sz w:val="26"/>
          <w:szCs w:val="26"/>
        </w:rPr>
        <w:t>&gt;0，可溢价套利</w:t>
      </w: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，套利操作：场内卖出</w:t>
      </w:r>
      <w:r w:rsidR="00CB1130">
        <w:rPr>
          <w:rFonts w:ascii="宋体" w:eastAsia="宋体" w:hAnsi="宋体" w:cs="Arial"/>
          <w:color w:val="333333"/>
          <w:spacing w:val="8"/>
          <w:sz w:val="26"/>
          <w:szCs w:val="26"/>
        </w:rPr>
        <w:t>（销售）</w:t>
      </w: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，场内申购</w:t>
      </w:r>
      <w:r w:rsidR="00CB1130">
        <w:rPr>
          <w:rFonts w:ascii="宋体" w:eastAsia="宋体" w:hAnsi="宋体" w:cs="Arial"/>
          <w:color w:val="333333"/>
          <w:spacing w:val="8"/>
          <w:sz w:val="26"/>
          <w:szCs w:val="26"/>
        </w:rPr>
        <w:t>（订货）</w:t>
      </w: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；</w:t>
      </w:r>
    </w:p>
    <w:p w14:paraId="13C13C53" w14:textId="77777777" w:rsidR="00610C04" w:rsidRDefault="00610C04" w:rsidP="00610C04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7733EFED" w14:textId="67C6C5C8" w:rsidR="00610C04" w:rsidRDefault="00610C04" w:rsidP="00610C04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Style w:val="a4"/>
          <w:rFonts w:ascii="宋体" w:eastAsia="宋体" w:hAnsi="宋体" w:cs="Arial" w:hint="eastAsia"/>
          <w:color w:val="333333"/>
          <w:spacing w:val="8"/>
          <w:sz w:val="26"/>
          <w:szCs w:val="26"/>
        </w:rPr>
        <w:t>净值</w:t>
      </w:r>
      <w:r w:rsidR="00604F37">
        <w:rPr>
          <w:rStyle w:val="a4"/>
          <w:rFonts w:ascii="宋体" w:eastAsia="宋体" w:hAnsi="宋体" w:cs="Arial"/>
          <w:color w:val="333333"/>
          <w:spacing w:val="8"/>
          <w:sz w:val="26"/>
          <w:szCs w:val="26"/>
        </w:rPr>
        <w:t>（批发）</w:t>
      </w:r>
      <w:r>
        <w:rPr>
          <w:rStyle w:val="a4"/>
          <w:rFonts w:ascii="宋体" w:eastAsia="宋体" w:hAnsi="宋体" w:cs="Arial" w:hint="eastAsia"/>
          <w:color w:val="333333"/>
          <w:spacing w:val="8"/>
          <w:sz w:val="26"/>
          <w:szCs w:val="26"/>
        </w:rPr>
        <w:t>-市价</w:t>
      </w:r>
      <w:r w:rsidR="00604F37">
        <w:rPr>
          <w:rStyle w:val="a4"/>
          <w:rFonts w:ascii="宋体" w:eastAsia="宋体" w:hAnsi="宋体" w:cs="Arial"/>
          <w:color w:val="333333"/>
          <w:spacing w:val="8"/>
          <w:sz w:val="26"/>
          <w:szCs w:val="26"/>
        </w:rPr>
        <w:t>（零售）</w:t>
      </w:r>
      <w:r>
        <w:rPr>
          <w:rStyle w:val="a4"/>
          <w:rFonts w:ascii="宋体" w:eastAsia="宋体" w:hAnsi="宋体" w:cs="Arial" w:hint="eastAsia"/>
          <w:color w:val="333333"/>
          <w:spacing w:val="8"/>
          <w:sz w:val="26"/>
          <w:szCs w:val="26"/>
        </w:rPr>
        <w:t>-交易费用</w:t>
      </w:r>
      <w:r w:rsidR="00604F37">
        <w:rPr>
          <w:rStyle w:val="a4"/>
          <w:rFonts w:ascii="宋体" w:eastAsia="宋体" w:hAnsi="宋体" w:cs="Arial"/>
          <w:color w:val="333333"/>
          <w:spacing w:val="8"/>
          <w:sz w:val="26"/>
          <w:szCs w:val="26"/>
        </w:rPr>
        <w:t>（运费）</w:t>
      </w:r>
      <w:r>
        <w:rPr>
          <w:rStyle w:val="a4"/>
          <w:rFonts w:ascii="宋体" w:eastAsia="宋体" w:hAnsi="宋体" w:cs="Arial" w:hint="eastAsia"/>
          <w:color w:val="333333"/>
          <w:spacing w:val="8"/>
          <w:sz w:val="26"/>
          <w:szCs w:val="26"/>
        </w:rPr>
        <w:t>&gt;0，可折价套利</w:t>
      </w: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，套利操作：场内赎回</w:t>
      </w:r>
      <w:r w:rsidR="00B12C82">
        <w:rPr>
          <w:rFonts w:ascii="宋体" w:eastAsia="宋体" w:hAnsi="宋体" w:cs="Arial"/>
          <w:color w:val="333333"/>
          <w:spacing w:val="8"/>
          <w:sz w:val="26"/>
          <w:szCs w:val="26"/>
        </w:rPr>
        <w:t>（退货）</w:t>
      </w: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，场内买入</w:t>
      </w:r>
      <w:r w:rsidR="00B12C82">
        <w:rPr>
          <w:rFonts w:ascii="宋体" w:eastAsia="宋体" w:hAnsi="宋体" w:cs="Arial"/>
          <w:color w:val="333333"/>
          <w:spacing w:val="8"/>
          <w:sz w:val="26"/>
          <w:szCs w:val="26"/>
        </w:rPr>
        <w:t>（</w:t>
      </w:r>
      <w:r w:rsidR="0086023A"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回收</w:t>
      </w:r>
      <w:r w:rsidR="00B12C82">
        <w:rPr>
          <w:rFonts w:ascii="宋体" w:eastAsia="宋体" w:hAnsi="宋体" w:cs="Arial"/>
          <w:color w:val="333333"/>
          <w:spacing w:val="8"/>
          <w:sz w:val="26"/>
          <w:szCs w:val="26"/>
        </w:rPr>
        <w:t>）</w:t>
      </w: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。</w:t>
      </w:r>
    </w:p>
    <w:p w14:paraId="1E8844A5" w14:textId="77777777" w:rsidR="00610C04" w:rsidRDefault="00610C04" w:rsidP="00610C04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6CBE36FE" w14:textId="77777777" w:rsidR="00610C04" w:rsidRDefault="00610C04" w:rsidP="00610C04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而华宝油气有交易时间风险、汇率风险等，要预留更多的套利空间。</w:t>
      </w:r>
    </w:p>
    <w:p w14:paraId="791205AB" w14:textId="77777777" w:rsidR="00C5572D" w:rsidRDefault="00C5572D" w:rsidP="00C5572D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0CDE8083" w14:textId="59D276CB" w:rsidR="005959EC" w:rsidRDefault="005959EC" w:rsidP="005959EC">
      <w:pPr>
        <w:pStyle w:val="a3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套利空间的设定有很多种，主要考虑折/溢价率和费率成本。</w:t>
      </w:r>
    </w:p>
    <w:p w14:paraId="4EF4E387" w14:textId="77777777" w:rsidR="005959EC" w:rsidRDefault="005959EC" w:rsidP="005959EC">
      <w:pPr>
        <w:pStyle w:val="a3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23C985E4" w14:textId="77777777" w:rsidR="005959EC" w:rsidRDefault="005959EC" w:rsidP="005959EC">
      <w:pPr>
        <w:pStyle w:val="a3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首先看折/溢价率——</w:t>
      </w:r>
    </w:p>
    <w:p w14:paraId="05223920" w14:textId="77777777" w:rsidR="005959EC" w:rsidRDefault="005959EC" w:rsidP="005959EC">
      <w:pPr>
        <w:pStyle w:val="a3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0CF62412" w14:textId="789EE4E1" w:rsidR="005959EC" w:rsidRDefault="005959EC" w:rsidP="005959EC">
      <w:pPr>
        <w:pStyle w:val="a3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Style w:val="a4"/>
          <w:rFonts w:ascii="宋体" w:eastAsia="宋体" w:hAnsi="宋体" w:hint="eastAsia"/>
          <w:color w:val="333333"/>
          <w:spacing w:val="8"/>
          <w:sz w:val="26"/>
          <w:szCs w:val="26"/>
        </w:rPr>
        <w:t>折溢价率=（价格</w:t>
      </w:r>
      <w:r w:rsidR="001629C2">
        <w:rPr>
          <w:rStyle w:val="a4"/>
          <w:rFonts w:ascii="宋体" w:eastAsia="宋体" w:hAnsi="宋体"/>
          <w:color w:val="333333"/>
          <w:spacing w:val="8"/>
          <w:sz w:val="26"/>
          <w:szCs w:val="26"/>
        </w:rPr>
        <w:t>（零售）</w:t>
      </w:r>
      <w:r>
        <w:rPr>
          <w:rStyle w:val="a4"/>
          <w:rFonts w:ascii="宋体" w:eastAsia="宋体" w:hAnsi="宋体" w:hint="eastAsia"/>
          <w:color w:val="333333"/>
          <w:spacing w:val="8"/>
          <w:sz w:val="26"/>
          <w:szCs w:val="26"/>
        </w:rPr>
        <w:t>-净值</w:t>
      </w:r>
      <w:r w:rsidR="001629C2">
        <w:rPr>
          <w:rStyle w:val="a4"/>
          <w:rFonts w:ascii="宋体" w:eastAsia="宋体" w:hAnsi="宋体"/>
          <w:color w:val="333333"/>
          <w:spacing w:val="8"/>
          <w:sz w:val="26"/>
          <w:szCs w:val="26"/>
        </w:rPr>
        <w:t>（批发）</w:t>
      </w:r>
      <w:r>
        <w:rPr>
          <w:rStyle w:val="a4"/>
          <w:rFonts w:ascii="宋体" w:eastAsia="宋体" w:hAnsi="宋体" w:hint="eastAsia"/>
          <w:color w:val="333333"/>
          <w:spacing w:val="8"/>
          <w:sz w:val="26"/>
          <w:szCs w:val="26"/>
        </w:rPr>
        <w:t>）÷净值</w:t>
      </w:r>
      <w:r w:rsidR="001629C2">
        <w:rPr>
          <w:rStyle w:val="a4"/>
          <w:rFonts w:ascii="宋体" w:eastAsia="宋体" w:hAnsi="宋体"/>
          <w:color w:val="333333"/>
          <w:spacing w:val="8"/>
          <w:sz w:val="26"/>
          <w:szCs w:val="26"/>
        </w:rPr>
        <w:t>（批发）</w:t>
      </w:r>
      <w:r>
        <w:rPr>
          <w:rStyle w:val="a4"/>
          <w:rFonts w:ascii="宋体" w:eastAsia="宋体" w:hAnsi="宋体" w:hint="eastAsia"/>
          <w:color w:val="333333"/>
          <w:spacing w:val="8"/>
          <w:sz w:val="26"/>
          <w:szCs w:val="26"/>
        </w:rPr>
        <w:t>×100%</w:t>
      </w:r>
    </w:p>
    <w:p w14:paraId="04E3B054" w14:textId="77777777" w:rsidR="005959EC" w:rsidRDefault="005959EC" w:rsidP="00C5572D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3CE97183" w14:textId="5BB2380A" w:rsidR="001629C2" w:rsidRDefault="0030078E" w:rsidP="00C5572D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97124FD" wp14:editId="181063C2">
            <wp:extent cx="5270500" cy="4392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C665" w14:textId="77777777" w:rsidR="0030078E" w:rsidRDefault="0030078E" w:rsidP="00C5572D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 w:hint="eastAsia"/>
          <w:color w:val="333333"/>
          <w:spacing w:val="8"/>
        </w:rPr>
      </w:pPr>
    </w:p>
    <w:p w14:paraId="6CA585E4" w14:textId="77777777" w:rsidR="0030078E" w:rsidRDefault="0030078E" w:rsidP="0030078E">
      <w:pPr>
        <w:pStyle w:val="a3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接着看费率——</w:t>
      </w:r>
    </w:p>
    <w:p w14:paraId="250E5BF7" w14:textId="77777777" w:rsidR="0030078E" w:rsidRDefault="0030078E" w:rsidP="0030078E">
      <w:pPr>
        <w:pStyle w:val="a3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32EAC801" w14:textId="77777777" w:rsidR="0030078E" w:rsidRDefault="0030078E" w:rsidP="0030078E">
      <w:pPr>
        <w:pStyle w:val="a3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华宝油气本身场内申购&lt;50万费率为1.50%。而由于华宝油气和华宝证券是同一家公司旗下的，用华宝证券场内申购的话费率可打1折，也就是0.15%。</w:t>
      </w:r>
    </w:p>
    <w:p w14:paraId="08FADE05" w14:textId="77777777" w:rsidR="0030078E" w:rsidRDefault="0030078E" w:rsidP="00C5572D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3CCE2532" w14:textId="77777777" w:rsidR="0030078E" w:rsidRDefault="0030078E" w:rsidP="0030078E">
      <w:pPr>
        <w:rPr>
          <w:rFonts w:eastAsia="Times New Roman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  <w:shd w:val="clear" w:color="auto" w:fill="FFFFFF"/>
        </w:rPr>
        <w:t>还有赎回费率、买卖佣金等，多多整理如下：</w:t>
      </w:r>
    </w:p>
    <w:p w14:paraId="57BB7D4B" w14:textId="75FC7C30" w:rsidR="0030078E" w:rsidRDefault="0065427A" w:rsidP="00C5572D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7F8EA3A" wp14:editId="35645662">
            <wp:extent cx="5270500" cy="81351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CFD5" w14:textId="77777777" w:rsidR="0065427A" w:rsidRDefault="0065427A" w:rsidP="00C5572D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63753CB0" w14:textId="77777777" w:rsidR="00214C25" w:rsidRDefault="00214C25" w:rsidP="00214C25">
      <w:pPr>
        <w:pStyle w:val="a3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一般的LOF基金套利最低要求：折/溢价率-费率≥0，但华宝油气不一般。</w:t>
      </w:r>
    </w:p>
    <w:p w14:paraId="23A61969" w14:textId="77777777" w:rsidR="00214C25" w:rsidRDefault="00214C25" w:rsidP="00214C25">
      <w:pPr>
        <w:pStyle w:val="a3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36299315" w14:textId="77777777" w:rsidR="00214C25" w:rsidRDefault="00214C25" w:rsidP="00214C25">
      <w:pPr>
        <w:pStyle w:val="a3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在以上两个因素的基础上，还要综合考虑纳斯达克100指数、原油涨跌幅、大环境等因素，还有隔夜涨跌幅问题。</w:t>
      </w:r>
    </w:p>
    <w:p w14:paraId="73FC6079" w14:textId="77777777" w:rsidR="00214C25" w:rsidRDefault="00214C25" w:rsidP="00214C25">
      <w:pPr>
        <w:pStyle w:val="a3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Style w:val="a4"/>
          <w:rFonts w:ascii="宋体" w:eastAsia="宋体" w:hAnsi="宋体" w:hint="eastAsia"/>
          <w:color w:val="333333"/>
          <w:spacing w:val="8"/>
          <w:sz w:val="26"/>
          <w:szCs w:val="26"/>
        </w:rPr>
        <w:t>所以</w:t>
      </w:r>
      <w:r>
        <w:rPr>
          <w:rStyle w:val="a4"/>
          <w:rFonts w:ascii="宋体" w:eastAsia="宋体" w:hAnsi="宋体" w:hint="eastAsia"/>
          <w:color w:val="FF0000"/>
          <w:spacing w:val="8"/>
          <w:sz w:val="26"/>
          <w:szCs w:val="26"/>
        </w:rPr>
        <w:t>保守起见，建议：折/溢价率≥1.50%时才进行套利。</w:t>
      </w:r>
    </w:p>
    <w:p w14:paraId="6200DA23" w14:textId="77777777" w:rsidR="00214C25" w:rsidRDefault="00214C25" w:rsidP="00C5572D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72A1349D" w14:textId="77777777" w:rsidR="00E3750B" w:rsidRDefault="00E3750B" w:rsidP="00E3750B">
      <w:pPr>
        <w:pStyle w:val="a3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具体套利操作——</w:t>
      </w:r>
    </w:p>
    <w:p w14:paraId="2D6C4E04" w14:textId="77777777" w:rsidR="00E3750B" w:rsidRDefault="00E3750B" w:rsidP="00E3750B">
      <w:pPr>
        <w:pStyle w:val="a3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2EF9C758" w14:textId="77777777" w:rsidR="00E3750B" w:rsidRDefault="00E3750B" w:rsidP="00E3750B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  <w:r>
        <w:rPr>
          <w:rStyle w:val="a4"/>
          <w:rFonts w:ascii="宋体" w:eastAsia="宋体" w:hAnsi="宋体" w:hint="eastAsia"/>
          <w:color w:val="FF0000"/>
          <w:spacing w:val="8"/>
          <w:sz w:val="26"/>
          <w:szCs w:val="26"/>
        </w:rPr>
        <w:t>①溢价套利</w:t>
      </w:r>
      <w:r>
        <w:rPr>
          <w:rStyle w:val="a4"/>
          <w:rFonts w:ascii="宋体" w:eastAsia="宋体" w:hAnsi="宋体" w:hint="eastAsia"/>
          <w:color w:val="333333"/>
          <w:spacing w:val="8"/>
          <w:sz w:val="26"/>
          <w:szCs w:val="26"/>
        </w:rPr>
        <w:t>：溢价率≥1.5%</w:t>
      </w:r>
    </w:p>
    <w:p w14:paraId="3F615748" w14:textId="77777777" w:rsidR="00E3750B" w:rsidRDefault="00E3750B" w:rsidP="00E3750B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</w:p>
    <w:p w14:paraId="145E369B" w14:textId="77777777" w:rsidR="00E3750B" w:rsidRDefault="00E3750B" w:rsidP="00E3750B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  <w:r>
        <w:rPr>
          <w:rStyle w:val="a4"/>
          <w:rFonts w:ascii="宋体" w:eastAsia="宋体" w:hAnsi="宋体" w:hint="eastAsia"/>
          <w:color w:val="FFC000"/>
          <w:spacing w:val="8"/>
          <w:sz w:val="26"/>
          <w:szCs w:val="26"/>
        </w:rPr>
        <w:t>T日：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15:00前打开股票APP →“交易”→“场内基金”→“场内申购”→输入代码（162411）和金额确认申购；</w:t>
      </w:r>
    </w:p>
    <w:p w14:paraId="7D619CCA" w14:textId="77777777" w:rsidR="00E3750B" w:rsidRDefault="00E3750B" w:rsidP="00E3750B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</w:p>
    <w:p w14:paraId="24C8F256" w14:textId="77777777" w:rsidR="00E3750B" w:rsidRDefault="00E3750B" w:rsidP="00E3750B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  <w:r>
        <w:rPr>
          <w:rStyle w:val="a4"/>
          <w:rFonts w:ascii="宋体" w:eastAsia="宋体" w:hAnsi="宋体" w:hint="eastAsia"/>
          <w:color w:val="FFC000"/>
          <w:spacing w:val="8"/>
          <w:sz w:val="26"/>
          <w:szCs w:val="26"/>
        </w:rPr>
        <w:t>T+1日：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开盘把手上原有的华宝油气份额卖出，尽量把金额与T日申购的金额对应；</w:t>
      </w:r>
    </w:p>
    <w:p w14:paraId="4C0597F2" w14:textId="77777777" w:rsidR="00E3750B" w:rsidRDefault="00E3750B" w:rsidP="00E3750B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</w:p>
    <w:p w14:paraId="0DA2FC6E" w14:textId="77777777" w:rsidR="00E3750B" w:rsidRDefault="00E3750B" w:rsidP="00E3750B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  <w:r>
        <w:rPr>
          <w:rStyle w:val="a4"/>
          <w:rFonts w:ascii="宋体" w:eastAsia="宋体" w:hAnsi="宋体" w:hint="eastAsia"/>
          <w:color w:val="FFC000"/>
          <w:spacing w:val="8"/>
          <w:sz w:val="26"/>
          <w:szCs w:val="26"/>
        </w:rPr>
        <w:t>T+2日：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申购份额确认。当T+1日卖出价格&gt;套利T日申购的净值时（要T+2日才公布）+交易成本，套利成功。</w:t>
      </w:r>
    </w:p>
    <w:p w14:paraId="40BAAF73" w14:textId="77777777" w:rsidR="00E3750B" w:rsidRDefault="00E3750B" w:rsidP="00E3750B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</w:p>
    <w:p w14:paraId="54E99E0D" w14:textId="77777777" w:rsidR="00E3750B" w:rsidRDefault="00E3750B" w:rsidP="00E3750B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  <w:r>
        <w:rPr>
          <w:rStyle w:val="a4"/>
          <w:rFonts w:ascii="宋体" w:eastAsia="宋体" w:hAnsi="宋体" w:hint="eastAsia"/>
          <w:color w:val="FFC000"/>
          <w:spacing w:val="8"/>
          <w:sz w:val="26"/>
          <w:szCs w:val="26"/>
        </w:rPr>
        <w:t>T+3日：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申购份额进入可交易状态。</w:t>
      </w:r>
    </w:p>
    <w:p w14:paraId="2161394F" w14:textId="77777777" w:rsidR="00E3750B" w:rsidRDefault="00E3750B" w:rsidP="00E3750B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</w:p>
    <w:p w14:paraId="29E04459" w14:textId="77777777" w:rsidR="00E3750B" w:rsidRDefault="00E3750B" w:rsidP="00E3750B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  <w:r>
        <w:rPr>
          <w:rStyle w:val="a4"/>
          <w:rFonts w:ascii="宋体" w:eastAsia="宋体" w:hAnsi="宋体" w:hint="eastAsia"/>
          <w:color w:val="FFC000"/>
          <w:spacing w:val="8"/>
          <w:sz w:val="26"/>
          <w:szCs w:val="26"/>
        </w:rPr>
        <w:t>套利原理：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一级市场低价“买入”（指申购），二级市场高价卖出。</w:t>
      </w:r>
    </w:p>
    <w:p w14:paraId="1BAACA19" w14:textId="77777777" w:rsidR="00E3750B" w:rsidRDefault="00E3750B" w:rsidP="00E3750B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</w:p>
    <w:p w14:paraId="0217EAAA" w14:textId="77777777" w:rsidR="00E3750B" w:rsidRDefault="00E3750B" w:rsidP="00E3750B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这里的风险就是申购时的净值是未知的。</w:t>
      </w:r>
    </w:p>
    <w:p w14:paraId="340DE59D" w14:textId="77777777" w:rsidR="00214C25" w:rsidRDefault="00214C25" w:rsidP="00C5572D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11365D31" w14:textId="77777777" w:rsidR="000059DF" w:rsidRDefault="000059DF" w:rsidP="000059DF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  <w:r>
        <w:rPr>
          <w:rStyle w:val="a4"/>
          <w:rFonts w:ascii="宋体" w:eastAsia="宋体" w:hAnsi="宋体" w:hint="eastAsia"/>
          <w:color w:val="FF0000"/>
          <w:spacing w:val="8"/>
          <w:sz w:val="26"/>
          <w:szCs w:val="26"/>
        </w:rPr>
        <w:t>②折价套利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：</w:t>
      </w:r>
      <w:r>
        <w:rPr>
          <w:rStyle w:val="a4"/>
          <w:rFonts w:ascii="宋体" w:eastAsia="宋体" w:hAnsi="宋体" w:hint="eastAsia"/>
          <w:color w:val="333333"/>
          <w:spacing w:val="8"/>
          <w:sz w:val="26"/>
          <w:szCs w:val="26"/>
        </w:rPr>
        <w:t>折价率≥1.5%</w:t>
      </w:r>
    </w:p>
    <w:p w14:paraId="6DA1DCD1" w14:textId="77777777" w:rsidR="000059DF" w:rsidRDefault="000059DF" w:rsidP="000059DF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</w:p>
    <w:p w14:paraId="75A12AB8" w14:textId="77777777" w:rsidR="000059DF" w:rsidRDefault="000059DF" w:rsidP="000059DF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  <w:r>
        <w:rPr>
          <w:rStyle w:val="a4"/>
          <w:rFonts w:ascii="宋体" w:eastAsia="宋体" w:hAnsi="宋体" w:hint="eastAsia"/>
          <w:color w:val="FFC000"/>
          <w:spacing w:val="8"/>
          <w:sz w:val="26"/>
          <w:szCs w:val="26"/>
        </w:rPr>
        <w:t>T日：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15:00前打开股票APP →“交易”→“场内基金”→“场内赎回”→输入代码（162411）和赎回份额。</w:t>
      </w:r>
    </w:p>
    <w:p w14:paraId="42F0CB28" w14:textId="77777777" w:rsidR="000059DF" w:rsidRDefault="000059DF" w:rsidP="000059DF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</w:p>
    <w:p w14:paraId="2AAE902E" w14:textId="77777777" w:rsidR="000059DF" w:rsidRDefault="000059DF" w:rsidP="000059DF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  <w:r>
        <w:rPr>
          <w:rStyle w:val="a4"/>
          <w:rFonts w:ascii="宋体" w:eastAsia="宋体" w:hAnsi="宋体" w:hint="eastAsia"/>
          <w:color w:val="FFC000"/>
          <w:spacing w:val="8"/>
          <w:sz w:val="26"/>
          <w:szCs w:val="26"/>
        </w:rPr>
        <w:t>T+1日：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买入与赎回份额对应金额的华宝油气。</w:t>
      </w:r>
    </w:p>
    <w:p w14:paraId="05DDF59A" w14:textId="77777777" w:rsidR="000059DF" w:rsidRDefault="000059DF" w:rsidP="000059DF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</w:p>
    <w:p w14:paraId="2F23D3F6" w14:textId="77777777" w:rsidR="000059DF" w:rsidRDefault="000059DF" w:rsidP="000059DF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  <w:r>
        <w:rPr>
          <w:rStyle w:val="a4"/>
          <w:rFonts w:ascii="宋体" w:eastAsia="宋体" w:hAnsi="宋体" w:hint="eastAsia"/>
          <w:color w:val="FFC000"/>
          <w:spacing w:val="8"/>
          <w:sz w:val="26"/>
          <w:szCs w:val="26"/>
        </w:rPr>
        <w:t>T+2日：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当T日赎回的净值（要T+2日才公布）&gt;T+1日买入的价格+交易成本时，套利成功。</w:t>
      </w:r>
    </w:p>
    <w:p w14:paraId="0C8754FE" w14:textId="77777777" w:rsidR="000059DF" w:rsidRDefault="000059DF" w:rsidP="000059DF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</w:p>
    <w:p w14:paraId="3ED458D5" w14:textId="77777777" w:rsidR="000059DF" w:rsidRDefault="000059DF" w:rsidP="000059DF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  <w:r>
        <w:rPr>
          <w:rStyle w:val="a4"/>
          <w:rFonts w:ascii="宋体" w:eastAsia="宋体" w:hAnsi="宋体" w:hint="eastAsia"/>
          <w:color w:val="FFC000"/>
          <w:spacing w:val="8"/>
          <w:sz w:val="26"/>
          <w:szCs w:val="26"/>
        </w:rPr>
        <w:t>T+7日：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赎回资金到账。</w:t>
      </w:r>
    </w:p>
    <w:p w14:paraId="7360C4EF" w14:textId="77777777" w:rsidR="000059DF" w:rsidRDefault="000059DF" w:rsidP="000059DF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</w:p>
    <w:p w14:paraId="626FF1B1" w14:textId="77777777" w:rsidR="000059DF" w:rsidRDefault="000059DF" w:rsidP="000059DF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  <w:r>
        <w:rPr>
          <w:rStyle w:val="a4"/>
          <w:rFonts w:ascii="宋体" w:eastAsia="宋体" w:hAnsi="宋体" w:hint="eastAsia"/>
          <w:color w:val="FFC000"/>
          <w:spacing w:val="8"/>
          <w:sz w:val="26"/>
          <w:szCs w:val="26"/>
        </w:rPr>
        <w:t>套利原理：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二级市场低价买入，一级市场高价“卖出”（指赎回）。</w:t>
      </w:r>
    </w:p>
    <w:p w14:paraId="7B9810A7" w14:textId="77777777" w:rsidR="000059DF" w:rsidRDefault="000059DF" w:rsidP="000059DF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</w:p>
    <w:p w14:paraId="13C3D274" w14:textId="77777777" w:rsidR="000059DF" w:rsidRDefault="000059DF" w:rsidP="000059DF">
      <w:pPr>
        <w:pStyle w:val="a3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这里的风险就是赎回时的净值是未知的。</w:t>
      </w:r>
    </w:p>
    <w:p w14:paraId="6A923D78" w14:textId="77777777" w:rsidR="00E3750B" w:rsidRDefault="00E3750B" w:rsidP="00C5572D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4232C463" w14:textId="77777777" w:rsidR="000059DF" w:rsidRDefault="000059DF" w:rsidP="000059DF">
      <w:pPr>
        <w:rPr>
          <w:rFonts w:eastAsia="Times New Roman"/>
        </w:rPr>
      </w:pPr>
      <w:r>
        <w:rPr>
          <w:rStyle w:val="a4"/>
          <w:rFonts w:ascii="宋体" w:eastAsia="宋体" w:hAnsi="宋体" w:hint="eastAsia"/>
          <w:color w:val="333333"/>
          <w:spacing w:val="8"/>
          <w:sz w:val="26"/>
          <w:szCs w:val="26"/>
        </w:rPr>
        <w:t>没有底仓的朋友，千万不要为了套利而套利</w:t>
      </w:r>
      <w:r>
        <w:rPr>
          <w:rFonts w:ascii="宋体" w:eastAsia="宋体" w:hAnsi="宋体" w:hint="eastAsia"/>
          <w:color w:val="333333"/>
          <w:spacing w:val="8"/>
          <w:sz w:val="26"/>
          <w:szCs w:val="26"/>
          <w:shd w:val="clear" w:color="auto" w:fill="FFFFFF"/>
        </w:rPr>
        <w:t>，得不偿失可就不好了。</w:t>
      </w:r>
    </w:p>
    <w:p w14:paraId="5A6D6250" w14:textId="77777777" w:rsidR="000059DF" w:rsidRPr="00C5572D" w:rsidRDefault="000059DF" w:rsidP="00C5572D">
      <w:pPr>
        <w:pStyle w:val="a3"/>
        <w:spacing w:before="0" w:beforeAutospacing="0" w:after="0" w:afterAutospacing="0"/>
        <w:ind w:left="150" w:right="150"/>
        <w:jc w:val="both"/>
        <w:rPr>
          <w:rFonts w:ascii="Arial" w:hAnsi="Arial" w:cs="Arial" w:hint="eastAsia"/>
          <w:color w:val="333333"/>
          <w:spacing w:val="8"/>
        </w:rPr>
      </w:pPr>
      <w:bookmarkStart w:id="0" w:name="_GoBack"/>
      <w:bookmarkEnd w:id="0"/>
    </w:p>
    <w:sectPr w:rsidR="000059DF" w:rsidRPr="00C5572D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19"/>
    <w:rsid w:val="000059DF"/>
    <w:rsid w:val="00090F5D"/>
    <w:rsid w:val="001629C2"/>
    <w:rsid w:val="00214C25"/>
    <w:rsid w:val="0030078E"/>
    <w:rsid w:val="003B2C38"/>
    <w:rsid w:val="005959EC"/>
    <w:rsid w:val="005E0549"/>
    <w:rsid w:val="005E77F4"/>
    <w:rsid w:val="00604F37"/>
    <w:rsid w:val="00610C04"/>
    <w:rsid w:val="0065427A"/>
    <w:rsid w:val="00654E24"/>
    <w:rsid w:val="006B6FDE"/>
    <w:rsid w:val="0086023A"/>
    <w:rsid w:val="009B23AF"/>
    <w:rsid w:val="00A03D33"/>
    <w:rsid w:val="00AA3C51"/>
    <w:rsid w:val="00B12C82"/>
    <w:rsid w:val="00C5572D"/>
    <w:rsid w:val="00CB1130"/>
    <w:rsid w:val="00CC3AB4"/>
    <w:rsid w:val="00D637EA"/>
    <w:rsid w:val="00E3750B"/>
    <w:rsid w:val="00EF0319"/>
    <w:rsid w:val="00F15AB5"/>
    <w:rsid w:val="00F8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6E6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D33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6FDE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C557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217</Words>
  <Characters>1242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2019-11-20T10:46:00Z</dcterms:created>
  <dcterms:modified xsi:type="dcterms:W3CDTF">2020-01-16T15:12:00Z</dcterms:modified>
</cp:coreProperties>
</file>