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4B1AE" w14:textId="2DFDE04A" w:rsidR="005E77F4" w:rsidRDefault="00D505E2">
      <w:r>
        <w:t>引子：</w:t>
      </w:r>
    </w:p>
    <w:p w14:paraId="0FA0FC5B" w14:textId="12F7B1E0" w:rsidR="00D505E2" w:rsidRDefault="00D505E2">
      <w:r>
        <w:rPr>
          <w:rFonts w:hint="eastAsia"/>
        </w:rPr>
        <w:t>股票</w:t>
      </w:r>
      <w:r>
        <w:t>的价格是买卖双方共同决定的，</w:t>
      </w:r>
      <w:r>
        <w:rPr>
          <w:rFonts w:hint="eastAsia"/>
        </w:rPr>
        <w:t>所以</w:t>
      </w:r>
      <w:r>
        <w:t>一个公司的股票价格</w:t>
      </w:r>
      <w:r>
        <w:rPr>
          <w:rFonts w:hint="eastAsia"/>
        </w:rPr>
        <w:t>掺杂了</w:t>
      </w:r>
      <w:r>
        <w:t>很多人主管意愿。</w:t>
      </w:r>
      <w:r>
        <w:rPr>
          <w:rFonts w:hint="eastAsia"/>
        </w:rPr>
        <w:t>有些人</w:t>
      </w:r>
      <w:r>
        <w:t>使用</w:t>
      </w:r>
      <w:r w:rsidRPr="00D505E2">
        <w:t>关键指标的研判</w:t>
      </w:r>
      <w:r>
        <w:t>来决定价格，</w:t>
      </w:r>
      <w:r>
        <w:rPr>
          <w:rFonts w:hint="eastAsia"/>
        </w:rPr>
        <w:t>有些人</w:t>
      </w:r>
      <w:r>
        <w:t>使用技术指标来决定价格。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再出现</w:t>
      </w:r>
      <w:r>
        <w:t>利空，</w:t>
      </w:r>
      <w:r>
        <w:rPr>
          <w:rFonts w:hint="eastAsia"/>
        </w:rPr>
        <w:t>利多</w:t>
      </w:r>
      <w:r>
        <w:t>消息的时候，</w:t>
      </w:r>
      <w:r>
        <w:rPr>
          <w:rFonts w:hint="eastAsia"/>
        </w:rPr>
        <w:t>有些人</w:t>
      </w:r>
      <w:r>
        <w:t>走得快，</w:t>
      </w:r>
      <w:r>
        <w:rPr>
          <w:rFonts w:hint="eastAsia"/>
        </w:rPr>
        <w:t>有些人走得慢</w:t>
      </w:r>
      <w:r>
        <w:t>，</w:t>
      </w:r>
      <w:r>
        <w:rPr>
          <w:rFonts w:hint="eastAsia"/>
        </w:rPr>
        <w:t>就会造成</w:t>
      </w:r>
      <w:r>
        <w:t>股票的价格没有那么有效。</w:t>
      </w:r>
    </w:p>
    <w:p w14:paraId="404BA1C5" w14:textId="77777777" w:rsidR="005A0B36" w:rsidRDefault="005A0B36">
      <w:pPr>
        <w:rPr>
          <w:rFonts w:hint="eastAsia"/>
        </w:rPr>
      </w:pPr>
    </w:p>
    <w:p w14:paraId="3089E553" w14:textId="69155B05" w:rsidR="005A0B36" w:rsidRDefault="005A0B36" w:rsidP="005A0B36">
      <w:pPr>
        <w:widowControl/>
        <w:autoSpaceDE w:val="0"/>
        <w:autoSpaceDN w:val="0"/>
        <w:adjustRightInd w:val="0"/>
      </w:pPr>
      <w:r w:rsidRPr="005A0B36">
        <w:t>在市场上有两部分人，一部分是证券价格的积极定价者，这些人紧跟基本面数据，对证券进行边际定价；另一部分是证券价格的消极定价者，他们紧跟价格，对价格变动的基础关心的不够。也就是说，消极定价者在搭积极定价者的便车。</w:t>
      </w:r>
    </w:p>
    <w:p w14:paraId="7351CAAC" w14:textId="77777777" w:rsidR="005A0B36" w:rsidRDefault="005A0B36" w:rsidP="005A0B36">
      <w:pPr>
        <w:widowControl/>
        <w:autoSpaceDE w:val="0"/>
        <w:autoSpaceDN w:val="0"/>
        <w:adjustRightInd w:val="0"/>
        <w:rPr>
          <w:rFonts w:hint="eastAsia"/>
        </w:rPr>
      </w:pPr>
    </w:p>
    <w:p w14:paraId="23D90BFE" w14:textId="1E5702F1" w:rsidR="005A0B36" w:rsidRPr="005A0B36" w:rsidRDefault="005A0B36" w:rsidP="005A0B36">
      <w:pPr>
        <w:widowControl/>
        <w:autoSpaceDE w:val="0"/>
        <w:autoSpaceDN w:val="0"/>
        <w:adjustRightInd w:val="0"/>
      </w:pPr>
      <w:r w:rsidRPr="005A0B36">
        <w:t>如果一个市场积极定价者的比率很高，那么，这个市场的定价效率会很高。反之，如果一个市场消极定价者的比率很高，这个市场的定价效率会很低。</w:t>
      </w:r>
    </w:p>
    <w:p w14:paraId="0B188962" w14:textId="77777777" w:rsidR="005A0B36" w:rsidRPr="005A0B36" w:rsidRDefault="005A0B36" w:rsidP="005A0B36">
      <w:pPr>
        <w:widowControl/>
        <w:autoSpaceDE w:val="0"/>
        <w:autoSpaceDN w:val="0"/>
        <w:adjustRightInd w:val="0"/>
        <w:rPr>
          <w:rFonts w:hint="eastAsia"/>
        </w:rPr>
      </w:pPr>
    </w:p>
    <w:p w14:paraId="475B200F" w14:textId="641423C9" w:rsidR="005A0B36" w:rsidRDefault="005A0B36" w:rsidP="005A0B36">
      <w:pPr>
        <w:widowControl/>
        <w:autoSpaceDE w:val="0"/>
        <w:autoSpaceDN w:val="0"/>
        <w:adjustRightInd w:val="0"/>
      </w:pPr>
      <w:r w:rsidRPr="005A0B36">
        <w:t>债市的主要参与者基本上全是机构，有无数的投资经理、研究员和分析师盯着各种相关变量。但是，股票市场不一样，除了机构，还有很多对基本面关注程度不高的成员，他们主要是搭别人的便车。</w:t>
      </w:r>
      <w:r>
        <w:t>（中国股票开户数达到一亿多，</w:t>
      </w:r>
      <w:r>
        <w:rPr>
          <w:rFonts w:hint="eastAsia"/>
        </w:rPr>
        <w:t>可见一斑</w:t>
      </w:r>
      <w:r>
        <w:t>）</w:t>
      </w:r>
    </w:p>
    <w:p w14:paraId="73ADCC07" w14:textId="77777777" w:rsidR="005A0B36" w:rsidRDefault="005A0B36" w:rsidP="005A0B36">
      <w:pPr>
        <w:widowControl/>
        <w:autoSpaceDE w:val="0"/>
        <w:autoSpaceDN w:val="0"/>
        <w:adjustRightInd w:val="0"/>
        <w:rPr>
          <w:rFonts w:hint="eastAsia"/>
        </w:rPr>
      </w:pPr>
    </w:p>
    <w:p w14:paraId="6D792BF7" w14:textId="646516F4" w:rsidR="005A0B36" w:rsidRDefault="005A0B36" w:rsidP="005A0B36">
      <w:pPr>
        <w:widowControl/>
        <w:autoSpaceDE w:val="0"/>
        <w:autoSpaceDN w:val="0"/>
        <w:adjustRightInd w:val="0"/>
      </w:pPr>
      <w:r w:rsidRPr="005A0B36">
        <w:t>股票市场无效率的主要来源是积极定价者的比率太低，以至于他们掌握不了定价权。</w:t>
      </w:r>
    </w:p>
    <w:p w14:paraId="152E6BB4" w14:textId="77777777" w:rsidR="005A0B36" w:rsidRDefault="005A0B36" w:rsidP="005A0B36">
      <w:pPr>
        <w:widowControl/>
        <w:autoSpaceDE w:val="0"/>
        <w:autoSpaceDN w:val="0"/>
        <w:adjustRightInd w:val="0"/>
        <w:rPr>
          <w:rFonts w:hint="eastAsia"/>
        </w:rPr>
      </w:pPr>
    </w:p>
    <w:p w14:paraId="75D44000" w14:textId="3CDCDE4F" w:rsidR="005A0B36" w:rsidRDefault="005A0B36" w:rsidP="005A0B36">
      <w:pPr>
        <w:widowControl/>
        <w:autoSpaceDE w:val="0"/>
        <w:autoSpaceDN w:val="0"/>
        <w:adjustRightInd w:val="0"/>
      </w:pPr>
      <w:r w:rsidRPr="005A0B36">
        <w:t>除了债券市场和股票市场的定价效率不同之外，</w:t>
      </w:r>
      <w:r>
        <w:t>同一行业，</w:t>
      </w:r>
      <w:r w:rsidRPr="005A0B36">
        <w:t>不同股票之间的定价效率也是不同的。</w:t>
      </w:r>
      <w:r>
        <w:rPr>
          <w:rFonts w:hint="eastAsia"/>
        </w:rPr>
        <w:t>因为</w:t>
      </w:r>
      <w:r>
        <w:t>，</w:t>
      </w:r>
      <w:r>
        <w:rPr>
          <w:rFonts w:hint="eastAsia"/>
        </w:rPr>
        <w:t>参与这些股票</w:t>
      </w:r>
      <w:r>
        <w:t>的投资人构成也不同。</w:t>
      </w:r>
      <w:r w:rsidR="00A81EFD" w:rsidRPr="00A81EFD">
        <w:t>最终的根源还是应该落脚到消极定价投资者比率上，人气比较高的股票，投资者结构相当复杂，相应的消极定价投资者比率高。于是，</w:t>
      </w:r>
      <w:r w:rsidR="00A81EFD">
        <w:t>该股票的</w:t>
      </w:r>
      <w:r w:rsidR="00A81EFD" w:rsidRPr="00A81EFD">
        <w:t>投资者仅有一部分提前对</w:t>
      </w:r>
      <w:r w:rsidR="00BC4CC0">
        <w:t>利空利多消息</w:t>
      </w:r>
      <w:r w:rsidR="00A81EFD" w:rsidRPr="00A81EFD">
        <w:t>做出了仓位应对，但是，大部分尚未对此作出任何应对。</w:t>
      </w:r>
      <w:r w:rsidR="0080767F" w:rsidRPr="0080767F">
        <w:t>这也就导致了，消息落地那一刹那，其他的投资者才仓促应对，还有很多即便是收盘了也找不到合理的解释，只会去说</w:t>
      </w:r>
      <w:r w:rsidR="0080767F" w:rsidRPr="0080767F">
        <w:t>“</w:t>
      </w:r>
      <w:r w:rsidR="0080767F" w:rsidRPr="0080767F">
        <w:t>主力砸盘</w:t>
      </w:r>
      <w:r w:rsidR="0080767F" w:rsidRPr="0080767F">
        <w:t>”</w:t>
      </w:r>
      <w:r w:rsidR="0080767F" w:rsidRPr="0080767F">
        <w:t>。</w:t>
      </w:r>
    </w:p>
    <w:p w14:paraId="0049575E" w14:textId="77777777" w:rsidR="0080767F" w:rsidRDefault="0080767F" w:rsidP="005A0B36">
      <w:pPr>
        <w:widowControl/>
        <w:autoSpaceDE w:val="0"/>
        <w:autoSpaceDN w:val="0"/>
        <w:adjustRightInd w:val="0"/>
        <w:rPr>
          <w:rFonts w:hint="eastAsia"/>
        </w:rPr>
      </w:pPr>
    </w:p>
    <w:p w14:paraId="18A95C63" w14:textId="6C30A6A3" w:rsidR="0080767F" w:rsidRDefault="001346C6" w:rsidP="005A0B36">
      <w:pPr>
        <w:widowControl/>
        <w:autoSpaceDE w:val="0"/>
        <w:autoSpaceDN w:val="0"/>
        <w:adjustRightInd w:val="0"/>
      </w:pPr>
      <w:r w:rsidRPr="001346C6">
        <w:t>市场并不有效，它之所以定价准是因为它有一个事后纠正的机制</w:t>
      </w:r>
      <w:r w:rsidRPr="001346C6">
        <w:t>——</w:t>
      </w:r>
      <w:r w:rsidRPr="001346C6">
        <w:t>打哪儿指哪儿（预测性一般是差的）。尽管它不是那么有效，但并不意味着一个投资者可以据此获利。</w:t>
      </w:r>
    </w:p>
    <w:p w14:paraId="2175BF64" w14:textId="77777777" w:rsidR="001346C6" w:rsidRDefault="001346C6" w:rsidP="005A0B36">
      <w:pPr>
        <w:widowControl/>
        <w:autoSpaceDE w:val="0"/>
        <w:autoSpaceDN w:val="0"/>
        <w:adjustRightInd w:val="0"/>
        <w:rPr>
          <w:rFonts w:hint="eastAsia"/>
        </w:rPr>
      </w:pPr>
    </w:p>
    <w:p w14:paraId="3D3C22B0" w14:textId="2860E185" w:rsidR="001346C6" w:rsidRDefault="001346C6" w:rsidP="005A0B36">
      <w:pPr>
        <w:widowControl/>
        <w:autoSpaceDE w:val="0"/>
        <w:autoSpaceDN w:val="0"/>
        <w:adjustRightInd w:val="0"/>
      </w:pPr>
      <w:r w:rsidRPr="001346C6">
        <w:t>举个例子，假设</w:t>
      </w:r>
      <w:r>
        <w:t>某股票</w:t>
      </w:r>
      <w:r w:rsidRPr="001346C6">
        <w:t>的积极定价投资者根据</w:t>
      </w:r>
      <w:r>
        <w:t>利空消息</w:t>
      </w:r>
      <w:r w:rsidRPr="001346C6">
        <w:t>的预期降低了仓位，直到</w:t>
      </w:r>
      <w:r>
        <w:t>利空消息当</w:t>
      </w:r>
      <w:r w:rsidRPr="001346C6">
        <w:t>天</w:t>
      </w:r>
      <w:r>
        <w:t>，</w:t>
      </w:r>
      <w:r>
        <w:rPr>
          <w:rFonts w:hint="eastAsia"/>
        </w:rPr>
        <w:t>股价仍然大跌</w:t>
      </w:r>
      <w:r>
        <w:t>，</w:t>
      </w:r>
      <w:r w:rsidRPr="001346C6">
        <w:t>他才会突然意识到了，他高估了市场定价的效率，他应该多卖出一些。</w:t>
      </w:r>
      <w:r w:rsidR="003410E6">
        <w:t>说明这个股票的消极投资者占据大多数，</w:t>
      </w:r>
      <w:r w:rsidR="003410E6">
        <w:rPr>
          <w:rFonts w:hint="eastAsia"/>
        </w:rPr>
        <w:t>很多人都是事后</w:t>
      </w:r>
      <w:r w:rsidR="003410E6">
        <w:t>反应。</w:t>
      </w:r>
    </w:p>
    <w:p w14:paraId="7924EBC6" w14:textId="77777777" w:rsidR="001A3FDE" w:rsidRDefault="001A3FDE" w:rsidP="005A0B36">
      <w:pPr>
        <w:widowControl/>
        <w:autoSpaceDE w:val="0"/>
        <w:autoSpaceDN w:val="0"/>
        <w:adjustRightInd w:val="0"/>
        <w:rPr>
          <w:rFonts w:hint="eastAsia"/>
        </w:rPr>
      </w:pPr>
    </w:p>
    <w:p w14:paraId="30E00D7D" w14:textId="10119914" w:rsidR="001A3FDE" w:rsidRPr="001A3FDE" w:rsidRDefault="001A3FDE" w:rsidP="001A3FDE">
      <w:pPr>
        <w:widowControl/>
        <w:autoSpaceDE w:val="0"/>
        <w:autoSpaceDN w:val="0"/>
        <w:adjustRightInd w:val="0"/>
      </w:pPr>
      <w:r>
        <w:t>所以，</w:t>
      </w:r>
      <w:r w:rsidRPr="001A3FDE">
        <w:t>积极定价投资者至少要考虑两个问题：</w:t>
      </w:r>
      <w:r w:rsidRPr="001A3FDE">
        <w:t>1</w:t>
      </w:r>
      <w:r w:rsidRPr="001A3FDE">
        <w:t>、关键指标的走向是什么；</w:t>
      </w:r>
      <w:r w:rsidRPr="001A3FDE">
        <w:t>2</w:t>
      </w:r>
      <w:r w:rsidRPr="001A3FDE">
        <w:t>、市场上与自己想法相同的投资者的比率。</w:t>
      </w:r>
    </w:p>
    <w:p w14:paraId="1875F39B" w14:textId="63E5E230" w:rsidR="001A3FDE" w:rsidRDefault="001A3FDE" w:rsidP="001A3FDE">
      <w:pPr>
        <w:widowControl/>
        <w:autoSpaceDE w:val="0"/>
        <w:autoSpaceDN w:val="0"/>
        <w:adjustRightInd w:val="0"/>
      </w:pPr>
      <w:r w:rsidRPr="001A3FDE">
        <w:t>与自己想法相同的投资者比率越高，市场的定价越趋近于有效率，他越应该保持市场有效率时的操作强度。反之，如果他</w:t>
      </w:r>
      <w:r w:rsidR="00CB6B6F">
        <w:t>预期搭便车投资者的比率越高，他就越应该增加操作的强度。譬如，在</w:t>
      </w:r>
      <w:r w:rsidR="00CB6B6F">
        <w:rPr>
          <w:rFonts w:hint="eastAsia"/>
        </w:rPr>
        <w:t>上面</w:t>
      </w:r>
      <w:r w:rsidRPr="001A3FDE">
        <w:t>例子里，他应该尽可能多地卖出</w:t>
      </w:r>
      <w:r w:rsidR="00E71219">
        <w:t>该股票</w:t>
      </w:r>
      <w:r w:rsidR="00952277">
        <w:t>，因为消息还没有落地，其他消极投资者还没有作出减仓的动作，</w:t>
      </w:r>
      <w:r w:rsidR="00952277">
        <w:rPr>
          <w:rFonts w:hint="eastAsia"/>
        </w:rPr>
        <w:t>可以卖个</w:t>
      </w:r>
      <w:r w:rsidR="00952277">
        <w:t>高价钱</w:t>
      </w:r>
      <w:r w:rsidRPr="001A3FDE">
        <w:t>，</w:t>
      </w:r>
      <w:r w:rsidRPr="001A3FDE">
        <w:lastRenderedPageBreak/>
        <w:t>并在利空落地之后尽可能慢地买回来</w:t>
      </w:r>
      <w:r w:rsidRPr="001A3FDE">
        <w:t>——</w:t>
      </w:r>
      <w:r w:rsidRPr="001A3FDE">
        <w:t>因为市场定价的效率低</w:t>
      </w:r>
      <w:r w:rsidR="00457DF8">
        <w:t>，</w:t>
      </w:r>
      <w:r w:rsidR="00457DF8">
        <w:rPr>
          <w:rFonts w:hint="eastAsia"/>
        </w:rPr>
        <w:t>消极投资者</w:t>
      </w:r>
      <w:r w:rsidR="00457DF8">
        <w:t>还在慢慢卖股票，</w:t>
      </w:r>
      <w:r w:rsidR="00457DF8">
        <w:rPr>
          <w:rFonts w:hint="eastAsia"/>
        </w:rPr>
        <w:t>价格会越来越低</w:t>
      </w:r>
      <w:r w:rsidR="00457DF8">
        <w:t>，</w:t>
      </w:r>
      <w:r w:rsidR="00457DF8">
        <w:rPr>
          <w:rFonts w:hint="eastAsia"/>
        </w:rPr>
        <w:t>所以</w:t>
      </w:r>
      <w:r w:rsidR="00457DF8">
        <w:t>慢慢买</w:t>
      </w:r>
      <w:r w:rsidRPr="001A3FDE">
        <w:t>。</w:t>
      </w:r>
    </w:p>
    <w:p w14:paraId="78F052F4" w14:textId="77777777" w:rsidR="00952277" w:rsidRDefault="00952277" w:rsidP="001A3FDE">
      <w:pPr>
        <w:widowControl/>
        <w:autoSpaceDE w:val="0"/>
        <w:autoSpaceDN w:val="0"/>
        <w:adjustRightInd w:val="0"/>
        <w:rPr>
          <w:rFonts w:hint="eastAsia"/>
        </w:rPr>
      </w:pPr>
    </w:p>
    <w:p w14:paraId="36AB63FC" w14:textId="75421DBB" w:rsidR="00952277" w:rsidRDefault="00705BB4" w:rsidP="001A3FDE">
      <w:pPr>
        <w:widowControl/>
        <w:autoSpaceDE w:val="0"/>
        <w:autoSpaceDN w:val="0"/>
        <w:adjustRightInd w:val="0"/>
      </w:pPr>
      <w:r w:rsidRPr="00705BB4">
        <w:t>但实际操作中投资者也会犯各种各样的错误。第一、低估了市场的有效程度（甚至有些数据提前泄密），他操作的强度过高，或者说他会遭遇利空出尽或利多出尽的情况；第二、高估了市场的有效程度，他操作的强度过低，利空来了，他去抄底，</w:t>
      </w:r>
      <w:r>
        <w:t>但是，</w:t>
      </w:r>
      <w:r>
        <w:rPr>
          <w:rFonts w:hint="eastAsia"/>
        </w:rPr>
        <w:t>很多人</w:t>
      </w:r>
      <w:r>
        <w:t>对利空还没来得及做反应，</w:t>
      </w:r>
      <w:r w:rsidRPr="00705BB4">
        <w:t>结果抄在半山腰，或者利多来了，他借利好卖出，</w:t>
      </w:r>
      <w:r w:rsidR="00FC66F0">
        <w:t>这是很多人才刚刚对这个利多做反应，</w:t>
      </w:r>
      <w:r w:rsidR="00FC66F0">
        <w:rPr>
          <w:rFonts w:hint="eastAsia"/>
        </w:rPr>
        <w:t>纷纷加仓</w:t>
      </w:r>
      <w:r w:rsidR="00FC66F0">
        <w:t>，</w:t>
      </w:r>
      <w:r w:rsidRPr="00705BB4">
        <w:t>结果市场又涨了一大坨。</w:t>
      </w:r>
    </w:p>
    <w:p w14:paraId="5526EBF7" w14:textId="77777777" w:rsidR="006D4E9B" w:rsidRDefault="006D4E9B" w:rsidP="001A3FDE">
      <w:pPr>
        <w:widowControl/>
        <w:autoSpaceDE w:val="0"/>
        <w:autoSpaceDN w:val="0"/>
        <w:adjustRightInd w:val="0"/>
        <w:rPr>
          <w:rFonts w:hint="eastAsia"/>
        </w:rPr>
      </w:pPr>
    </w:p>
    <w:p w14:paraId="513732FA" w14:textId="31C16080" w:rsidR="006D4E9B" w:rsidRDefault="006D4E9B" w:rsidP="001A3FDE">
      <w:pPr>
        <w:widowControl/>
        <w:autoSpaceDE w:val="0"/>
        <w:autoSpaceDN w:val="0"/>
        <w:adjustRightInd w:val="0"/>
      </w:pPr>
      <w:r>
        <w:rPr>
          <w:rFonts w:hint="eastAsia"/>
        </w:rPr>
        <w:t>市场分类</w:t>
      </w:r>
      <w:r>
        <w:t>：</w:t>
      </w:r>
    </w:p>
    <w:p w14:paraId="49A3F380" w14:textId="3DED5B1D" w:rsidR="006D4E9B" w:rsidRDefault="00522B31" w:rsidP="001A3FDE">
      <w:pPr>
        <w:widowControl/>
        <w:autoSpaceDE w:val="0"/>
        <w:autoSpaceDN w:val="0"/>
        <w:adjustRightInd w:val="0"/>
      </w:pPr>
      <w:r w:rsidRPr="00522B31">
        <w:t>债市的有效性高一些，股市低一些；港股高一些，</w:t>
      </w:r>
      <w:r w:rsidRPr="00522B31">
        <w:t>a</w:t>
      </w:r>
      <w:r w:rsidRPr="00522B31">
        <w:t>股低一些；</w:t>
      </w:r>
    </w:p>
    <w:p w14:paraId="55CD37EF" w14:textId="77777777" w:rsidR="00522B31" w:rsidRDefault="00522B31" w:rsidP="001A3FDE">
      <w:pPr>
        <w:widowControl/>
        <w:autoSpaceDE w:val="0"/>
        <w:autoSpaceDN w:val="0"/>
        <w:adjustRightInd w:val="0"/>
      </w:pPr>
    </w:p>
    <w:p w14:paraId="3CE7A1D8" w14:textId="20D308EE" w:rsidR="00522B31" w:rsidRDefault="00522B31" w:rsidP="001A3FDE">
      <w:pPr>
        <w:widowControl/>
        <w:autoSpaceDE w:val="0"/>
        <w:autoSpaceDN w:val="0"/>
        <w:adjustRightInd w:val="0"/>
      </w:pPr>
      <w:r w:rsidRPr="00522B31">
        <w:t>对于不同的市场，我们应当采取不同的策略。对于定价效率高的市场，我们需要把更多的精力放在关键指标的研判上；但是对于定价效率低的股票，还是存在一定的套利空间的</w:t>
      </w:r>
      <w:r w:rsidRPr="00522B31">
        <w:t>——</w:t>
      </w:r>
      <w:r w:rsidRPr="00522B31">
        <w:t>出预期内的利空之前卖出，出预期内的利好之前买入；出未预期的利空当天卖出，出未预期的利好当天买入。</w:t>
      </w:r>
    </w:p>
    <w:p w14:paraId="5B0A4D94" w14:textId="77777777" w:rsidR="00522B31" w:rsidRDefault="00522B31" w:rsidP="001A3FDE">
      <w:pPr>
        <w:widowControl/>
        <w:autoSpaceDE w:val="0"/>
        <w:autoSpaceDN w:val="0"/>
        <w:adjustRightInd w:val="0"/>
        <w:rPr>
          <w:rFonts w:hint="eastAsia"/>
        </w:rPr>
      </w:pPr>
    </w:p>
    <w:p w14:paraId="354F0CAB" w14:textId="77777777" w:rsidR="00522B31" w:rsidRDefault="00522B31" w:rsidP="001A3FDE">
      <w:pPr>
        <w:widowControl/>
        <w:autoSpaceDE w:val="0"/>
        <w:autoSpaceDN w:val="0"/>
        <w:adjustRightInd w:val="0"/>
        <w:rPr>
          <w:rFonts w:hint="eastAsia"/>
        </w:rPr>
      </w:pPr>
      <w:bookmarkStart w:id="0" w:name="_GoBack"/>
      <w:bookmarkEnd w:id="0"/>
    </w:p>
    <w:sectPr w:rsidR="00522B3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FE"/>
    <w:rsid w:val="001346C6"/>
    <w:rsid w:val="001A3FDE"/>
    <w:rsid w:val="003410E6"/>
    <w:rsid w:val="00457DF8"/>
    <w:rsid w:val="00522B31"/>
    <w:rsid w:val="00550E3D"/>
    <w:rsid w:val="005A0B36"/>
    <w:rsid w:val="005E77F4"/>
    <w:rsid w:val="006D4E9B"/>
    <w:rsid w:val="00705BB4"/>
    <w:rsid w:val="0080767F"/>
    <w:rsid w:val="00952277"/>
    <w:rsid w:val="00A81EFD"/>
    <w:rsid w:val="00BC4CC0"/>
    <w:rsid w:val="00C603FE"/>
    <w:rsid w:val="00CB6B6F"/>
    <w:rsid w:val="00CC3AB4"/>
    <w:rsid w:val="00D505E2"/>
    <w:rsid w:val="00E71219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0F5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2019-11-20T10:19:00Z</dcterms:created>
  <dcterms:modified xsi:type="dcterms:W3CDTF">2019-11-20T10:44:00Z</dcterms:modified>
</cp:coreProperties>
</file>