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5023" w14:textId="72C310C7" w:rsidR="002C2E11" w:rsidRDefault="00B93538">
      <w:r>
        <w:t>这是一篇关于银行体系的文章。</w:t>
      </w:r>
    </w:p>
    <w:p w14:paraId="1691CF1C" w14:textId="77777777" w:rsidR="00B93538" w:rsidRDefault="00B93538"/>
    <w:p w14:paraId="7F580B02" w14:textId="7694438B" w:rsidR="005C0E5F" w:rsidRPr="00F25C0D" w:rsidRDefault="005C0E5F" w:rsidP="005C0E5F">
      <w:pPr>
        <w:widowControl/>
        <w:jc w:val="left"/>
      </w:pPr>
      <w:r w:rsidRPr="00F25C0D">
        <w:t>当时翻这一篇的目的是让大家看完</w:t>
      </w:r>
      <w:r w:rsidRPr="00F25C0D">
        <w:t>LPR</w:t>
      </w:r>
      <w:r w:rsidRPr="00F25C0D">
        <w:t>那篇《</w:t>
      </w:r>
      <w:hyperlink r:id="rId4" w:anchor="wechat_redirect" w:tgtFrame="_blank" w:history="1">
        <w:r w:rsidRPr="00F25C0D">
          <w:t>大禹治水：一文读懂</w:t>
        </w:r>
        <w:r w:rsidRPr="00F25C0D">
          <w:t>LPR</w:t>
        </w:r>
      </w:hyperlink>
      <w:r w:rsidRPr="00F25C0D">
        <w:t>》之后再看看这篇。其实，它们内在有一个主逻辑脉络</w:t>
      </w:r>
      <w:r w:rsidRPr="00F25C0D">
        <w:t>——</w:t>
      </w:r>
      <w:r w:rsidRPr="00F25C0D">
        <w:t>银行系统的</w:t>
      </w:r>
      <w:r w:rsidRPr="00F25C0D">
        <w:t>NIM</w:t>
      </w:r>
      <w:r w:rsidRPr="00F25C0D">
        <w:t>，即负债和资产两端的净息差。</w:t>
      </w:r>
    </w:p>
    <w:p w14:paraId="30F01BBD" w14:textId="77777777" w:rsidR="00EC4CE3" w:rsidRPr="00F25C0D" w:rsidRDefault="00EC4CE3" w:rsidP="005C0E5F">
      <w:pPr>
        <w:widowControl/>
        <w:jc w:val="left"/>
      </w:pPr>
    </w:p>
    <w:p w14:paraId="0E196583" w14:textId="77777777" w:rsidR="005C0E5F" w:rsidRPr="005C0E5F" w:rsidRDefault="005C0E5F" w:rsidP="005C0E5F">
      <w:pPr>
        <w:widowControl/>
        <w:jc w:val="left"/>
      </w:pPr>
      <w:r w:rsidRPr="00F25C0D">
        <w:t>分析银行系统，</w:t>
      </w:r>
      <w:r w:rsidRPr="00F25C0D">
        <w:t>NIM</w:t>
      </w:r>
      <w:r w:rsidRPr="00F25C0D">
        <w:t>在手，天下我有。</w:t>
      </w:r>
    </w:p>
    <w:p w14:paraId="4067978E" w14:textId="77777777" w:rsidR="00B93538" w:rsidRDefault="00B93538"/>
    <w:p w14:paraId="361E5ED4" w14:textId="77777777" w:rsidR="00F25C0D" w:rsidRPr="00F25C0D" w:rsidRDefault="00F25C0D" w:rsidP="00F25C0D">
      <w:pPr>
        <w:widowControl/>
        <w:jc w:val="left"/>
      </w:pPr>
      <w:r w:rsidRPr="00F25C0D">
        <w:t>另外，还有一个伦理问题很值得讨论，如果从金融防风险的角度来讲，金融机构系统需要降低效率，保持比较高的</w:t>
      </w:r>
      <w:r w:rsidRPr="00F25C0D">
        <w:t>NIM</w:t>
      </w:r>
      <w:r w:rsidRPr="00F25C0D">
        <w:t>，但是，从经济效率的角度来讲，我们又需要降低金融压抑，让金融机构充分地竞争和扩张，压低</w:t>
      </w:r>
      <w:r w:rsidRPr="00F25C0D">
        <w:t>NIM</w:t>
      </w:r>
      <w:r w:rsidRPr="00F25C0D">
        <w:t>。效率和稳定该如何取舍？我认为，高速发展的经济体应该更倾向于稳定，已经很快了，再轰油门容易翻车，所以，追求稳定。这个题目以后再写。</w:t>
      </w:r>
    </w:p>
    <w:p w14:paraId="02A4C156" w14:textId="77777777" w:rsidR="009850A1" w:rsidRDefault="009850A1"/>
    <w:p w14:paraId="0B75DFA6" w14:textId="77777777" w:rsidR="00E30FF3" w:rsidRPr="00E30FF3" w:rsidRDefault="00E30FF3" w:rsidP="00E30FF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30FF3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权利与义务的视</w:t>
      </w:r>
      <w:r w:rsidRPr="00E30FF3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角</w:t>
      </w:r>
    </w:p>
    <w:p w14:paraId="56F24775" w14:textId="77777777" w:rsidR="00085E05" w:rsidRPr="00085E05" w:rsidRDefault="00085E05" w:rsidP="00085E05">
      <w:pPr>
        <w:widowControl/>
        <w:jc w:val="left"/>
      </w:pPr>
      <w:r w:rsidRPr="00085E05">
        <w:t>在之前影子银行系列的文章里，我们对银行业务做了很多分析，并总结出它们（包括非银）的一般性本质：</w:t>
      </w:r>
      <w:r w:rsidRPr="00944A77">
        <w:t>客户和银行之间进行权利义务交换</w:t>
      </w:r>
      <w:r w:rsidRPr="00085E05">
        <w:t>——</w:t>
      </w:r>
      <w:r w:rsidRPr="00085E05">
        <w:t>客户获得高流动性资产，承担未来支付高利率的义务；银行获得高收益率的资产，在当期提供高流动性资产。</w:t>
      </w:r>
    </w:p>
    <w:p w14:paraId="78498D4E" w14:textId="77777777" w:rsidR="00944A77" w:rsidRPr="00944A77" w:rsidRDefault="00944A77" w:rsidP="00944A77">
      <w:pPr>
        <w:widowControl/>
        <w:jc w:val="left"/>
      </w:pPr>
      <w:r w:rsidRPr="00944A77">
        <w:t>所以，从银行的角度上来看，它是在做期限错配业务，成本端承受一个较低的短期利率（对储户的义务），收入端获得一个较高的长期利率（对贷款客户的权利）。从客户的角度来看，他是在做一项更高层次的错配业务，成本端承受贷款利率（对银行的义务），收入端获得收益率更高的实物资产（假设资金的投向为实体经济）。</w:t>
      </w:r>
    </w:p>
    <w:p w14:paraId="1A9958BE" w14:textId="77777777" w:rsidR="00944A77" w:rsidRPr="00944A77" w:rsidRDefault="00944A77" w:rsidP="00944A77">
      <w:pPr>
        <w:widowControl/>
        <w:jc w:val="left"/>
      </w:pPr>
      <w:r w:rsidRPr="00944A77">
        <w:t>于是，我们可以得到两类资产负债表：</w:t>
      </w:r>
    </w:p>
    <w:p w14:paraId="60113310" w14:textId="77777777" w:rsidR="00944A77" w:rsidRPr="00944A77" w:rsidRDefault="00944A77" w:rsidP="00944A7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44A77">
        <w:rPr>
          <w:rFonts w:ascii="SimSun" w:eastAsia="SimSun" w:hAnsi="SimSun" w:cs="SimSun"/>
          <w:b/>
          <w:bCs/>
          <w:color w:val="888888"/>
          <w:spacing w:val="8"/>
          <w:kern w:val="0"/>
          <w:sz w:val="21"/>
          <w:szCs w:val="21"/>
          <w:shd w:val="clear" w:color="auto" w:fill="FFFFFF"/>
        </w:rPr>
        <w:t>图一：两类不同的资产负债</w:t>
      </w:r>
      <w:r w:rsidRPr="00944A77">
        <w:rPr>
          <w:rFonts w:ascii="MS Mincho" w:eastAsia="MS Mincho" w:hAnsi="MS Mincho" w:cs="MS Mincho"/>
          <w:b/>
          <w:bCs/>
          <w:color w:val="888888"/>
          <w:spacing w:val="8"/>
          <w:kern w:val="0"/>
          <w:sz w:val="21"/>
          <w:szCs w:val="21"/>
          <w:shd w:val="clear" w:color="auto" w:fill="FFFFFF"/>
        </w:rPr>
        <w:t>表</w:t>
      </w:r>
    </w:p>
    <w:p w14:paraId="4628AC47" w14:textId="17BB8AEF" w:rsidR="00F25C0D" w:rsidRDefault="00B10AEB">
      <w:r w:rsidRPr="00B10AEB">
        <w:drawing>
          <wp:inline distT="0" distB="0" distL="0" distR="0" wp14:anchorId="10CDA794" wp14:editId="2EF05BD6">
            <wp:extent cx="5270500" cy="2772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E7B3" w14:textId="77777777" w:rsidR="00B10AEB" w:rsidRDefault="00B10AEB"/>
    <w:p w14:paraId="6AD50CF5" w14:textId="77777777" w:rsidR="00AD5268" w:rsidRPr="00AD5268" w:rsidRDefault="00AD5268" w:rsidP="00AD526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AD526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经济波动的传导和放</w:t>
      </w:r>
      <w:r w:rsidRPr="00AD526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大</w:t>
      </w:r>
    </w:p>
    <w:p w14:paraId="1F4313E5" w14:textId="77777777" w:rsidR="008D5A94" w:rsidRPr="008D5A94" w:rsidRDefault="008D5A94" w:rsidP="008D5A94">
      <w:pPr>
        <w:widowControl/>
        <w:jc w:val="left"/>
      </w:pPr>
      <w:r w:rsidRPr="008D5A94">
        <w:lastRenderedPageBreak/>
        <w:t>尽管银行</w:t>
      </w:r>
      <w:r w:rsidRPr="008D5A94">
        <w:t>-</w:t>
      </w:r>
      <w:r w:rsidRPr="008D5A94">
        <w:t>客户、客户</w:t>
      </w:r>
      <w:r w:rsidRPr="008D5A94">
        <w:t>-</w:t>
      </w:r>
      <w:r w:rsidRPr="008D5A94">
        <w:t>实体经济都存在一定程度的期限错配，但银行和客户之间的权利义务是契约式的刚性义务，而客户和实体经济之间则不同，实体经济对客户不存在任何实质性的义务，也就是说，这是或有的权利，即客户获得的是类股权资产。</w:t>
      </w:r>
    </w:p>
    <w:p w14:paraId="4BC9A080" w14:textId="77777777" w:rsidR="008D5A94" w:rsidRPr="008D5A94" w:rsidRDefault="008D5A94" w:rsidP="008D5A94">
      <w:pPr>
        <w:widowControl/>
        <w:jc w:val="left"/>
      </w:pPr>
      <w:r w:rsidRPr="008D5A94">
        <w:t>于是，实体经济就会成为一种波动源，并通过以下途径传导：客户股权资产的收益有很大的波动性，当这种波动性足够大，击穿缓冲，会影响到它对银行义务的履行，最终形成违约；这种违约又会传导到银行的资产负债表。由于银行在负债端承担刚性的义务，所以，以违约形式出现的波动性，又会按杠杆率放大，最终会影响银行的义务的兑付。</w:t>
      </w:r>
    </w:p>
    <w:p w14:paraId="38805002" w14:textId="77777777" w:rsidR="00AD5268" w:rsidRDefault="00AD5268"/>
    <w:p w14:paraId="1A2749AC" w14:textId="77777777" w:rsidR="00983B2B" w:rsidRPr="00983B2B" w:rsidRDefault="00983B2B" w:rsidP="00983B2B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83B2B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至关重要的息差</w:t>
      </w:r>
    </w:p>
    <w:p w14:paraId="0DB2B9EE" w14:textId="77777777" w:rsidR="00B02A61" w:rsidRPr="00B02A61" w:rsidRDefault="00B02A61" w:rsidP="00B02A61">
      <w:pPr>
        <w:widowControl/>
        <w:jc w:val="left"/>
      </w:pPr>
      <w:r w:rsidRPr="00B02A61">
        <w:t>在没有救助者的情况下，如果银行的缓冲项被全部打掉，它只能选择倒闭。所以，足够充足的缓冲项尤为重要，事实上，它有以下两个基本来源：一、股东的股本；二、经营利润。</w:t>
      </w:r>
    </w:p>
    <w:p w14:paraId="501570ED" w14:textId="77777777" w:rsidR="00B02A61" w:rsidRPr="00B02A61" w:rsidRDefault="00B02A61" w:rsidP="00B02A61">
      <w:pPr>
        <w:widowControl/>
        <w:jc w:val="left"/>
      </w:pPr>
      <w:r w:rsidRPr="00B02A61">
        <w:t>第一种来源靠增发股票，是一种外部非经常性的来源；第二种靠实际经营，是一种内部经常性的来源。因此，为了抵御经济波动，银行必须依靠自身，努力提高净利润，这又取决于净息差（生息资产的平均收益减去平均负债成本）。当整个金融系统，净息差比较高的时候，商业银行有较为充盈的资本补充来源，具备较强的风险对抗能力；反之，则较为脆弱。</w:t>
      </w:r>
    </w:p>
    <w:p w14:paraId="6AAB6370" w14:textId="77777777" w:rsidR="00B02A61" w:rsidRPr="00B02A61" w:rsidRDefault="00B02A61" w:rsidP="00B02A61">
      <w:pPr>
        <w:widowControl/>
        <w:jc w:val="left"/>
      </w:pPr>
      <w:r w:rsidRPr="00B02A61">
        <w:t>那么，净息差又取决于什么呢？在利率市场化的金融系统里，它取决于收益率曲线的形态。当金融机构期限错配程度很高的时候，金融系统的规模也极其庞大，期限利差会收窄到很低的程度，此时，金融系统也较为脆弱。</w:t>
      </w:r>
    </w:p>
    <w:p w14:paraId="0F0B4169" w14:textId="77777777" w:rsidR="00B02A61" w:rsidRPr="00B02A61" w:rsidRDefault="00B02A61" w:rsidP="00B02A61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02A61">
        <w:rPr>
          <w:rFonts w:ascii="SimSun" w:eastAsia="SimSun" w:hAnsi="SimSun" w:cs="SimSun"/>
          <w:b/>
          <w:bCs/>
          <w:color w:val="888888"/>
          <w:spacing w:val="8"/>
          <w:kern w:val="0"/>
          <w:sz w:val="21"/>
          <w:szCs w:val="21"/>
          <w:shd w:val="clear" w:color="auto" w:fill="FFFFFF"/>
        </w:rPr>
        <w:t>图二：经济、金融景气循环</w:t>
      </w:r>
    </w:p>
    <w:p w14:paraId="111F1EE7" w14:textId="5864512D" w:rsidR="008D5A94" w:rsidRDefault="00AD5A35">
      <w:r w:rsidRPr="00AD5A35">
        <w:drawing>
          <wp:inline distT="0" distB="0" distL="0" distR="0" wp14:anchorId="1B8B0BDC" wp14:editId="17D4BABB">
            <wp:extent cx="5270500" cy="33204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BC4" w14:textId="77777777" w:rsidR="00A14202" w:rsidRPr="00A14202" w:rsidRDefault="00A14202" w:rsidP="00A14202">
      <w:pPr>
        <w:widowControl/>
        <w:jc w:val="left"/>
      </w:pPr>
      <w:r w:rsidRPr="00A14202">
        <w:t>随着金融系统期限错配程度不断地加深，金融系统的规模不断地扩大，最终带来了经济过热和通胀，导致央行提高短期资金利率。于是，金融机构又开始去杠杆缩减资产负债表规模，导致经济萧条，滑向通缩。这时候，央行重新降低短期资金利率，收益率曲线重新陡峭，游戏也重新开始。</w:t>
      </w:r>
    </w:p>
    <w:p w14:paraId="09F7A367" w14:textId="77777777" w:rsidR="00A14202" w:rsidRPr="00A14202" w:rsidRDefault="00A14202" w:rsidP="00A14202">
      <w:pPr>
        <w:widowControl/>
        <w:jc w:val="left"/>
      </w:pPr>
      <w:r w:rsidRPr="00A14202">
        <w:t>在这个景气周期里，我们会看到收益率曲线经历下面一系列变化：牛陡（降息），牛平（期限错配），熊陡（通胀），熊平（加息）这样一系列变化。</w:t>
      </w:r>
    </w:p>
    <w:p w14:paraId="570C451D" w14:textId="77777777" w:rsidR="00AD5A35" w:rsidRDefault="00AD5A35"/>
    <w:p w14:paraId="16FB4A13" w14:textId="77777777" w:rsidR="003D4FD8" w:rsidRPr="003D4FD8" w:rsidRDefault="003D4FD8" w:rsidP="003D4FD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D4FD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致命的</w:t>
      </w:r>
      <w:r w:rsidRPr="003D4FD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庞氏逻辑</w:t>
      </w:r>
    </w:p>
    <w:p w14:paraId="3D5D3418" w14:textId="77777777" w:rsidR="00266AF0" w:rsidRPr="00266AF0" w:rsidRDefault="00266AF0" w:rsidP="00266AF0">
      <w:pPr>
        <w:widowControl/>
        <w:jc w:val="left"/>
      </w:pPr>
      <w:r w:rsidRPr="00266AF0">
        <w:t>在上面的景气周期里，并没有金融危机的位置，这是因为我们假设市场是有效的，所有的金融机构都是审慎的</w:t>
      </w:r>
      <w:r w:rsidRPr="00266AF0">
        <w:t>——</w:t>
      </w:r>
      <w:r w:rsidRPr="00266AF0">
        <w:t>随着期限利差的收窄，金融机构会自动地踩刹车，停止扩表。然而，现实情况却不是这样，除了市场机制之外，还有一条通向深渊的逻辑链条会起作用</w:t>
      </w:r>
      <w:r w:rsidRPr="00266AF0">
        <w:t>——</w:t>
      </w:r>
      <w:r w:rsidRPr="00266AF0">
        <w:t>庞氏逻辑。</w:t>
      </w:r>
    </w:p>
    <w:p w14:paraId="236CE108" w14:textId="77777777" w:rsidR="00266AF0" w:rsidRPr="00266AF0" w:rsidRDefault="00266AF0" w:rsidP="00266AF0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266AF0">
        <w:rPr>
          <w:rFonts w:ascii="SimSun" w:eastAsia="SimSun" w:hAnsi="SimSun" w:cs="SimSun"/>
          <w:b/>
          <w:bCs/>
          <w:color w:val="888888"/>
          <w:spacing w:val="8"/>
          <w:kern w:val="0"/>
          <w:sz w:val="21"/>
          <w:szCs w:val="21"/>
          <w:shd w:val="clear" w:color="auto" w:fill="FFFFFF"/>
        </w:rPr>
        <w:t>图三：不同收益率曲线形态对应的金融机构运行逻辑</w:t>
      </w:r>
    </w:p>
    <w:p w14:paraId="7C44601C" w14:textId="67316437" w:rsidR="00A14202" w:rsidRDefault="00D06188">
      <w:r w:rsidRPr="00D06188">
        <w:drawing>
          <wp:inline distT="0" distB="0" distL="0" distR="0" wp14:anchorId="6CDE7901" wp14:editId="7DACB7DD">
            <wp:extent cx="5270500" cy="25717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0DC7" w14:textId="77777777" w:rsidR="00C32773" w:rsidRPr="00C32773" w:rsidRDefault="00C32773" w:rsidP="00C32773">
      <w:pPr>
        <w:widowControl/>
        <w:jc w:val="left"/>
      </w:pPr>
      <w:r w:rsidRPr="00C32773">
        <w:t>庞氏逻辑是什么呢？当收益率曲线过于平坦，金融机构很容易出现亏空（</w:t>
      </w:r>
      <w:r w:rsidRPr="00BB12BA">
        <w:t>往往是资产端出现违约</w:t>
      </w:r>
      <w:r w:rsidRPr="00C32773">
        <w:t>），于是，</w:t>
      </w:r>
      <w:r w:rsidRPr="00BB12BA">
        <w:t>金融机构有动机去扩大负债规模，来稀释亏空</w:t>
      </w:r>
      <w:r w:rsidRPr="00C32773">
        <w:t>。如果资产收益率略高于负债收益率，这种稀释还是有效的；然而，事情往往并非如此，因为金融机构们为了竞争负债，不得不提高承诺给客户的利率。</w:t>
      </w:r>
    </w:p>
    <w:p w14:paraId="7C749053" w14:textId="77777777" w:rsidR="00C32773" w:rsidRPr="00C32773" w:rsidRDefault="00C32773" w:rsidP="00C32773">
      <w:pPr>
        <w:widowControl/>
        <w:jc w:val="left"/>
      </w:pPr>
      <w:r w:rsidRPr="00C32773">
        <w:t>在这样一套逻辑下，金融机构把资产负债表规模扩张得越大，亏损就越多，就不得不以更大的资产负债规模来掩盖损失（</w:t>
      </w:r>
      <w:r w:rsidRPr="00BB12BA">
        <w:t>或者，借新还旧</w:t>
      </w:r>
      <w:r w:rsidRPr="00C32773">
        <w:t>）。</w:t>
      </w:r>
    </w:p>
    <w:p w14:paraId="66169E5B" w14:textId="77777777" w:rsidR="00D06188" w:rsidRDefault="00D06188"/>
    <w:p w14:paraId="103239DE" w14:textId="77777777" w:rsidR="00C32773" w:rsidRPr="00C32773" w:rsidRDefault="00C32773" w:rsidP="00C32773">
      <w:pPr>
        <w:widowControl/>
        <w:jc w:val="left"/>
      </w:pPr>
      <w:r w:rsidRPr="00BB12BA">
        <w:t>它们就像喝海水解渴的失事海员，越喝越渴，越渴越喝，最终死掉。</w:t>
      </w:r>
    </w:p>
    <w:p w14:paraId="1ED1CC1F" w14:textId="77777777" w:rsidR="00C32773" w:rsidRDefault="00C32773"/>
    <w:p w14:paraId="1DB6FBAA" w14:textId="77777777" w:rsidR="00BB12BA" w:rsidRPr="00BB12BA" w:rsidRDefault="00BB12BA" w:rsidP="00BB12BA">
      <w:pPr>
        <w:widowControl/>
        <w:jc w:val="left"/>
      </w:pPr>
      <w:r w:rsidRPr="00BB12BA">
        <w:t>综上，在收益率曲线极其平坦的情况下，金融系统极其脆弱，某些金融机构会被违约击穿缓冲项，不得不滑向庞氏逻辑，靠规模稀释亏损，靠新增负债兑付到期负债，苟延残喘。在低期限利差环境下，此类机构会随着时间的累积而增多，他们不得不展开囚徒困境式地博弈，提高各自对客户承诺的利率，最后，收益率曲线倒挂，彻底地沦为庞氏机构。</w:t>
      </w:r>
    </w:p>
    <w:p w14:paraId="71E2A567" w14:textId="77777777" w:rsidR="00C32773" w:rsidRDefault="00C32773"/>
    <w:p w14:paraId="3F60A415" w14:textId="77777777" w:rsidR="00DE7929" w:rsidRPr="00DE7929" w:rsidRDefault="00DE7929" w:rsidP="00DE792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DE792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现实中的案</w:t>
      </w:r>
      <w:r w:rsidRPr="00DE792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例</w:t>
      </w:r>
    </w:p>
    <w:p w14:paraId="0D941940" w14:textId="77777777" w:rsidR="00161E50" w:rsidRPr="00161E50" w:rsidRDefault="00161E50" w:rsidP="00161E50">
      <w:pPr>
        <w:widowControl/>
        <w:jc w:val="left"/>
      </w:pPr>
      <w:r w:rsidRPr="00161E50">
        <w:t>在现实经济中，我们曾经碰到多次这种情况，最近的一次是</w:t>
      </w:r>
      <w:r w:rsidRPr="00161E50">
        <w:t>2015-2016</w:t>
      </w:r>
      <w:r w:rsidRPr="00161E50">
        <w:t>年中国影子银行的大爆发，非银机构竞相期限错配，扩大资产负债表规模，期限利差压得很平，很多机构出现不同程度的亏空。</w:t>
      </w:r>
    </w:p>
    <w:p w14:paraId="0B82D534" w14:textId="77777777" w:rsidR="00161E50" w:rsidRPr="00161E50" w:rsidRDefault="00161E50" w:rsidP="00161E50">
      <w:pPr>
        <w:widowControl/>
        <w:jc w:val="left"/>
      </w:pPr>
      <w:r w:rsidRPr="00161E50">
        <w:t>幸运的是，监管机构及时出手遏制了这种情况，避免了危机的爆发。否则，利差倒挂持续的时间越长，亏空就越大，最后就越不可收拾。</w:t>
      </w:r>
    </w:p>
    <w:p w14:paraId="692195E8" w14:textId="77777777" w:rsidR="00161E50" w:rsidRPr="00161E50" w:rsidRDefault="00161E50" w:rsidP="00161E50">
      <w:pPr>
        <w:widowControl/>
        <w:jc w:val="left"/>
      </w:pPr>
      <w:r w:rsidRPr="00161E50">
        <w:t>另一个微观案例发生在美国（美国储贷危机的一个缩影），</w:t>
      </w:r>
      <w:r w:rsidRPr="00161E50">
        <w:t>1974</w:t>
      </w:r>
      <w:r w:rsidRPr="00161E50">
        <w:t>年</w:t>
      </w:r>
      <w:r w:rsidRPr="00161E50">
        <w:t>10</w:t>
      </w:r>
      <w:r w:rsidRPr="00161E50">
        <w:t>月</w:t>
      </w:r>
      <w:r w:rsidRPr="00161E50">
        <w:t>8</w:t>
      </w:r>
      <w:r w:rsidRPr="00161E50">
        <w:t>日，美国第十二大银行富兰克林国民银行破产了，其存款被欧美银行接手。它倒闭的主要原因是大量贷款的利率比资金成本高很少，息差很薄。在</w:t>
      </w:r>
      <w:r w:rsidRPr="00161E50">
        <w:t>1970</w:t>
      </w:r>
      <w:r w:rsidRPr="00161E50">
        <w:t>年，其总资产收益率是</w:t>
      </w:r>
      <w:r w:rsidRPr="00161E50">
        <w:t>0.66%</w:t>
      </w:r>
      <w:r w:rsidRPr="00161E50">
        <w:t>，当时其他大规模银行的这一比率为</w:t>
      </w:r>
      <w:r w:rsidRPr="00161E50">
        <w:t>0.98%</w:t>
      </w:r>
      <w:r w:rsidRPr="00161E50">
        <w:t>；到</w:t>
      </w:r>
      <w:r w:rsidRPr="00161E50">
        <w:t>1972</w:t>
      </w:r>
      <w:r w:rsidRPr="00161E50">
        <w:t>年，该比率下降到了</w:t>
      </w:r>
      <w:r w:rsidRPr="00161E50">
        <w:t>0.3%</w:t>
      </w:r>
      <w:r w:rsidRPr="00161E50">
        <w:t>。在</w:t>
      </w:r>
      <w:r w:rsidRPr="00161E50">
        <w:t>1974</w:t>
      </w:r>
      <w:r w:rsidRPr="00161E50">
        <w:t>年</w:t>
      </w:r>
      <w:r w:rsidRPr="00161E50">
        <w:t>6</w:t>
      </w:r>
      <w:r w:rsidRPr="00161E50">
        <w:t>月，随着对富兰克林国民银行挤兑的不断发展，问题贷款的比重增至</w:t>
      </w:r>
      <w:r w:rsidRPr="00161E50">
        <w:t>12.7%</w:t>
      </w:r>
      <w:r w:rsidRPr="00161E50">
        <w:t>。最终，该银行不得不破产。</w:t>
      </w:r>
    </w:p>
    <w:p w14:paraId="584D618C" w14:textId="77777777" w:rsidR="00161E50" w:rsidRPr="00161E50" w:rsidRDefault="00161E50" w:rsidP="00161E50">
      <w:pPr>
        <w:widowControl/>
        <w:jc w:val="left"/>
      </w:pPr>
      <w:r w:rsidRPr="00161E50">
        <w:t>幸运的是，有美联储及时出手，它的倒闭没能酝酿出更大规模的危机；但在二十世纪三十年代，情况就不是如此幸运。</w:t>
      </w:r>
    </w:p>
    <w:p w14:paraId="0FE1592A" w14:textId="77777777" w:rsidR="00BB12BA" w:rsidRDefault="00BB12BA"/>
    <w:p w14:paraId="22729EC0" w14:textId="77777777" w:rsidR="00C51F5B" w:rsidRPr="00C51F5B" w:rsidRDefault="00C51F5B" w:rsidP="00C51F5B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C51F5B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中国式金融体系</w:t>
      </w:r>
    </w:p>
    <w:p w14:paraId="4A3B823B" w14:textId="77777777" w:rsidR="00CF400F" w:rsidRPr="00CF400F" w:rsidRDefault="00CF400F" w:rsidP="00CF400F">
      <w:pPr>
        <w:widowControl/>
        <w:jc w:val="left"/>
      </w:pPr>
      <w:r w:rsidRPr="00CF400F">
        <w:t>中国的金融体系是以间接融资为主的金融体系，它不同于利率市场化的金融体系。在这种体系下，银行居于核心的地位。为了保持这个体系的稳健运行，保持银行体系的净息差足够高至关重要。</w:t>
      </w:r>
    </w:p>
    <w:p w14:paraId="064CFFFB" w14:textId="77777777" w:rsidR="00635EEA" w:rsidRPr="00635EEA" w:rsidRDefault="00635EEA" w:rsidP="00635EEA">
      <w:pPr>
        <w:widowControl/>
        <w:jc w:val="left"/>
      </w:pPr>
      <w:r w:rsidRPr="00635EEA">
        <w:t>要保持足够高的净息差，就需要资产端和负债端两头发力。资产端，在最严格的情况下，它的利率直接官定；适度放松的情况下，资产端的利率由市场决定，但是，信贷资产的规模必须被控制（</w:t>
      </w:r>
      <w:r w:rsidRPr="00D1493E">
        <w:t>信贷资源稀缺，存在配给的情况</w:t>
      </w:r>
      <w:r w:rsidRPr="00635EEA">
        <w:t>）。负债端，在最严格的情况下，它的利率也是官定的；在适度放松的情况下，利率可以存在一定的市场化，但要控制金融机构之间竞争负债的程度，同时，还要保证活期存款必须银行专营（注：</w:t>
      </w:r>
      <w:r w:rsidRPr="00D1493E">
        <w:t>这一点以后展开</w:t>
      </w:r>
      <w:r w:rsidRPr="00635EEA">
        <w:t>）。具体情况如下图：</w:t>
      </w:r>
    </w:p>
    <w:p w14:paraId="0290915D" w14:textId="77777777" w:rsidR="00D1493E" w:rsidRPr="00D1493E" w:rsidRDefault="00D1493E" w:rsidP="00D1493E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D1493E">
        <w:rPr>
          <w:rFonts w:ascii="SimSun" w:eastAsia="SimSun" w:hAnsi="SimSun" w:cs="SimSun"/>
          <w:b/>
          <w:bCs/>
          <w:color w:val="888888"/>
          <w:spacing w:val="8"/>
          <w:kern w:val="0"/>
          <w:sz w:val="21"/>
          <w:szCs w:val="21"/>
          <w:shd w:val="clear" w:color="auto" w:fill="FFFFFF"/>
        </w:rPr>
        <w:t>图四：管制的金融体</w:t>
      </w:r>
      <w:r w:rsidRPr="00D1493E">
        <w:rPr>
          <w:rFonts w:ascii="MS Mincho" w:eastAsia="MS Mincho" w:hAnsi="MS Mincho" w:cs="MS Mincho"/>
          <w:b/>
          <w:bCs/>
          <w:color w:val="888888"/>
          <w:spacing w:val="8"/>
          <w:kern w:val="0"/>
          <w:sz w:val="21"/>
          <w:szCs w:val="21"/>
          <w:shd w:val="clear" w:color="auto" w:fill="FFFFFF"/>
        </w:rPr>
        <w:t>制</w:t>
      </w:r>
    </w:p>
    <w:p w14:paraId="2BA4301F" w14:textId="2B458BCA" w:rsidR="00161E50" w:rsidRDefault="002B237A">
      <w:r w:rsidRPr="002B237A">
        <w:drawing>
          <wp:inline distT="0" distB="0" distL="0" distR="0" wp14:anchorId="261083C6" wp14:editId="7B6570F9">
            <wp:extent cx="5270500" cy="302514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2456" w14:textId="77777777" w:rsidR="00F34E24" w:rsidRPr="00F34E24" w:rsidRDefault="00F34E24" w:rsidP="00F34E24">
      <w:pPr>
        <w:widowControl/>
        <w:jc w:val="left"/>
      </w:pPr>
      <w:r w:rsidRPr="00F34E24">
        <w:t>在这样的金融体制下，银行有较高的净息差，可以承担很多政策性银行的工作，同时，抗风险能力极高。但是，缺陷也很明显</w:t>
      </w:r>
      <w:r w:rsidRPr="00F34E24">
        <w:t>——</w:t>
      </w:r>
      <w:r w:rsidRPr="00F34E24">
        <w:t>资产端：资源配置效率低，伴生寻租问题；负债端：长期压抑储户可以获得的收益，有失公平。</w:t>
      </w:r>
    </w:p>
    <w:p w14:paraId="7DAC09CC" w14:textId="77777777" w:rsidR="002B237A" w:rsidRDefault="002B237A"/>
    <w:p w14:paraId="6CEF32AF" w14:textId="77777777" w:rsidR="00F65D5C" w:rsidRPr="00F65D5C" w:rsidRDefault="00F65D5C" w:rsidP="00F65D5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F65D5C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利率市</w:t>
      </w:r>
      <w:r w:rsidRPr="00F65D5C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场</w:t>
      </w:r>
      <w:r w:rsidRPr="00F65D5C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化的迷思</w:t>
      </w:r>
    </w:p>
    <w:p w14:paraId="5D23DF2C" w14:textId="77777777" w:rsidR="00A07633" w:rsidRPr="00A07633" w:rsidRDefault="00A07633" w:rsidP="00A07633">
      <w:pPr>
        <w:pStyle w:val="a6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A07633">
        <w:rPr>
          <w:rFonts w:asciiTheme="minorHAnsi" w:hAnsiTheme="minorHAnsi" w:cstheme="minorBidi"/>
          <w:kern w:val="2"/>
        </w:rPr>
        <w:t>根据上述逻辑，不难发现，在中国式的金融体制下，金融压抑程度较高，导致金融系统很稳健，但是，效率比较低；在美式的金融体制下，美联储只管收益率曲线，金融压抑程度较低，使得金融系统效率很高，但是，会比较脆弱，时不时地发生金融危机。所以，我们不得不面临一对取舍：效率和稳健。</w:t>
      </w:r>
    </w:p>
    <w:p w14:paraId="44357054" w14:textId="77777777" w:rsidR="00A07633" w:rsidRPr="00A07633" w:rsidRDefault="00A07633" w:rsidP="00A07633">
      <w:pPr>
        <w:pStyle w:val="a6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A07633">
        <w:rPr>
          <w:rFonts w:asciiTheme="minorHAnsi" w:hAnsiTheme="minorHAnsi" w:cstheme="minorBidi"/>
          <w:kern w:val="2"/>
        </w:rPr>
        <w:t>关于利率市场化，我们已经喊了很多年了，但迟迟无法落地，一直在老的体制下打转转。不是我们不肯改，而是因为，利率市场化的体制是一套完全不同的体制，强行切换，无异于又一次休克疗法。</w:t>
      </w:r>
    </w:p>
    <w:p w14:paraId="51231C15" w14:textId="77777777" w:rsidR="00A07633" w:rsidRPr="00A07633" w:rsidRDefault="00A07633" w:rsidP="00A07633">
      <w:pPr>
        <w:pStyle w:val="a6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A07633">
        <w:rPr>
          <w:rFonts w:asciiTheme="minorHAnsi" w:hAnsiTheme="minorHAnsi" w:cstheme="minorBidi"/>
          <w:kern w:val="2"/>
        </w:rPr>
        <w:t>事实上，我们在</w:t>
      </w:r>
      <w:r w:rsidRPr="00A07633">
        <w:rPr>
          <w:rFonts w:asciiTheme="minorHAnsi" w:hAnsiTheme="minorHAnsi" w:cstheme="minorBidi"/>
          <w:kern w:val="2"/>
        </w:rPr>
        <w:t>15-16</w:t>
      </w:r>
      <w:r w:rsidRPr="00A07633">
        <w:rPr>
          <w:rFonts w:asciiTheme="minorHAnsi" w:hAnsiTheme="minorHAnsi" w:cstheme="minorBidi"/>
          <w:kern w:val="2"/>
        </w:rPr>
        <w:t>年已经做了一次利率市场化尝试。那几年影子银行大爆发，资产端信贷配给的情况减少了，负债端金融机构的负债成本大幅度上升，最后，收益率曲线变得极其平坦，金融系统里蕴藏着巨大的风险，形势岌岌可危，监管机构不得不强行叫停。</w:t>
      </w:r>
    </w:p>
    <w:p w14:paraId="4AF93C1A" w14:textId="77777777" w:rsidR="00A07633" w:rsidRPr="00A07633" w:rsidRDefault="00A07633" w:rsidP="00A07633">
      <w:pPr>
        <w:pStyle w:val="a6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A07633">
        <w:rPr>
          <w:rFonts w:asciiTheme="minorHAnsi" w:hAnsiTheme="minorHAnsi" w:cstheme="minorBidi"/>
          <w:kern w:val="2"/>
        </w:rPr>
        <w:t>利率市场化需要很多监管规则以及基础设施，不是把一切交给市场就万事大吉。即便是美国，他们也是在一次又一次</w:t>
      </w:r>
      <w:r w:rsidRPr="00A07633">
        <w:rPr>
          <w:rFonts w:asciiTheme="minorHAnsi" w:hAnsiTheme="minorHAnsi" w:cstheme="minorBidi"/>
          <w:b/>
          <w:bCs/>
          <w:kern w:val="2"/>
        </w:rPr>
        <w:t>试错</w:t>
      </w:r>
      <w:r w:rsidRPr="00A07633">
        <w:rPr>
          <w:rFonts w:asciiTheme="minorHAnsi" w:hAnsiTheme="minorHAnsi" w:cstheme="minorBidi"/>
          <w:kern w:val="2"/>
        </w:rPr>
        <w:t>之后，才形成了目前的制度。在利率市场化方面，我们尝试的还远远不够。</w:t>
      </w:r>
    </w:p>
    <w:p w14:paraId="14D8BB94" w14:textId="77777777" w:rsidR="00F34E24" w:rsidRDefault="00F34E24"/>
    <w:p w14:paraId="40DAF205" w14:textId="77777777" w:rsidR="005B36E2" w:rsidRPr="005B36E2" w:rsidRDefault="005B36E2" w:rsidP="005B36E2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B36E2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00B41BFD" w14:textId="77777777" w:rsidR="006F7E3B" w:rsidRPr="006F7E3B" w:rsidRDefault="006F7E3B" w:rsidP="006F7E3B">
      <w:pPr>
        <w:widowControl/>
        <w:jc w:val="left"/>
      </w:pPr>
      <w:bookmarkStart w:id="0" w:name="_GoBack"/>
      <w:r w:rsidRPr="006F7E3B">
        <w:t>综上所述，我们可以得到在利率市场化环境下金融危机的一种演化路径：金融机构期限错配，扩张资产负债表规模，它们的净息差不断地降低，个别的违约会导致某些金融机构陷入庞氏逻辑。与此同时，在低息差环境下，进入庞氏逻辑金融机构的数量会不断地积累，以至于庞氏逻辑变成整个金融系统主流的逻辑。然而，庞氏逻辑都是有终点的，最终是系统性的崩盘。</w:t>
      </w:r>
    </w:p>
    <w:p w14:paraId="387B2CF5" w14:textId="77777777" w:rsidR="00125F56" w:rsidRPr="00125F56" w:rsidRDefault="00125F56" w:rsidP="00125F56">
      <w:pPr>
        <w:widowControl/>
        <w:jc w:val="left"/>
      </w:pPr>
      <w:r w:rsidRPr="00125F56">
        <w:t>此外，我们也讨论了一种竞争的金融市场模式，金融压抑的市场模式，官方以很大的努力去保持金融系统的净息差，但它的缺陷是效率的损失，以及背后庞大的寻租问题。如何在效率和稳定之间取舍则是一个更麻烦的问题。</w:t>
      </w:r>
    </w:p>
    <w:p w14:paraId="2CA3C591" w14:textId="77777777" w:rsidR="00125F56" w:rsidRPr="00125F56" w:rsidRDefault="00125F56" w:rsidP="00125F56">
      <w:pPr>
        <w:widowControl/>
        <w:jc w:val="left"/>
      </w:pPr>
      <w:r w:rsidRPr="00125F56">
        <w:t>或许，下面这段不甚恰当的比喻能描绘出我们面临的真实情况，</w:t>
      </w:r>
    </w:p>
    <w:p w14:paraId="649CE31D" w14:textId="77777777" w:rsidR="00125F56" w:rsidRPr="00125F56" w:rsidRDefault="00125F56" w:rsidP="00125F56">
      <w:pPr>
        <w:widowControl/>
        <w:jc w:val="left"/>
      </w:pPr>
      <w:r w:rsidRPr="00125F56">
        <w:t>过度市场化的金融系统就好像一辆在悬崖边极速行驶的汽车，在一开始的时候，刹车系统可以控制放松油门带来的加速，但是，如果刹车太晚，汽车将彻底地被惯性和重力接管，刹车系统就会完全变成了摆设。</w:t>
      </w:r>
    </w:p>
    <w:bookmarkEnd w:id="0"/>
    <w:p w14:paraId="56838F8E" w14:textId="77777777" w:rsidR="00A07633" w:rsidRDefault="00A07633">
      <w:pPr>
        <w:rPr>
          <w:rFonts w:hint="eastAsia"/>
        </w:rPr>
      </w:pPr>
    </w:p>
    <w:sectPr w:rsidR="00A07633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E1"/>
    <w:rsid w:val="00085E05"/>
    <w:rsid w:val="000D60C0"/>
    <w:rsid w:val="00125F56"/>
    <w:rsid w:val="001462E1"/>
    <w:rsid w:val="00161E50"/>
    <w:rsid w:val="00266AF0"/>
    <w:rsid w:val="002B237A"/>
    <w:rsid w:val="002C2E11"/>
    <w:rsid w:val="003D4FD8"/>
    <w:rsid w:val="003F41E4"/>
    <w:rsid w:val="005B36E2"/>
    <w:rsid w:val="005C0E5F"/>
    <w:rsid w:val="00635EEA"/>
    <w:rsid w:val="006F7E3B"/>
    <w:rsid w:val="008D5A94"/>
    <w:rsid w:val="00920CFD"/>
    <w:rsid w:val="00944A77"/>
    <w:rsid w:val="00983B2B"/>
    <w:rsid w:val="009850A1"/>
    <w:rsid w:val="00A07633"/>
    <w:rsid w:val="00A14202"/>
    <w:rsid w:val="00AD5268"/>
    <w:rsid w:val="00AD5A35"/>
    <w:rsid w:val="00B02A61"/>
    <w:rsid w:val="00B10AEB"/>
    <w:rsid w:val="00B93538"/>
    <w:rsid w:val="00BB12BA"/>
    <w:rsid w:val="00C32773"/>
    <w:rsid w:val="00C51F5B"/>
    <w:rsid w:val="00CC3AB4"/>
    <w:rsid w:val="00CF400F"/>
    <w:rsid w:val="00D06188"/>
    <w:rsid w:val="00D1493E"/>
    <w:rsid w:val="00DE7929"/>
    <w:rsid w:val="00E30FF3"/>
    <w:rsid w:val="00EC4CE3"/>
    <w:rsid w:val="00F25C0D"/>
    <w:rsid w:val="00F34E24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D7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C0E5F"/>
    <w:rPr>
      <w:i/>
      <w:iCs/>
    </w:rPr>
  </w:style>
  <w:style w:type="character" w:styleId="a4">
    <w:name w:val="Hyperlink"/>
    <w:basedOn w:val="a0"/>
    <w:uiPriority w:val="99"/>
    <w:semiHidden/>
    <w:unhideWhenUsed/>
    <w:rsid w:val="005C0E5F"/>
    <w:rPr>
      <w:color w:val="0000FF"/>
      <w:u w:val="single"/>
    </w:rPr>
  </w:style>
  <w:style w:type="character" w:styleId="a5">
    <w:name w:val="Strong"/>
    <w:basedOn w:val="a0"/>
    <w:uiPriority w:val="22"/>
    <w:qFormat/>
    <w:rsid w:val="00E30FF3"/>
    <w:rPr>
      <w:b/>
      <w:bCs/>
    </w:rPr>
  </w:style>
  <w:style w:type="paragraph" w:styleId="a6">
    <w:name w:val="Normal (Web)"/>
    <w:basedOn w:val="a"/>
    <w:uiPriority w:val="99"/>
    <w:semiHidden/>
    <w:unhideWhenUsed/>
    <w:rsid w:val="00A0763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p.weixin.qq.com/s?__biz=MzUxNjE1NjI1MA==&amp;mid=2247484995&amp;idx=1&amp;sn=4d1e8fffc2cf7118c96a7b3f350f455c&amp;chksm=f9aaf876cedd7160dfef83303785a0baf425d384f57a4730177ef507220b38369584da97db67&amp;scene=2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2020-03-19T05:29:00Z</dcterms:created>
  <dcterms:modified xsi:type="dcterms:W3CDTF">2020-03-19T10:07:00Z</dcterms:modified>
</cp:coreProperties>
</file>