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CA905" w14:textId="248A7590" w:rsidR="002C2E11" w:rsidRDefault="00C3173D">
      <w:r>
        <w:t>这是一篇关于美联储货币政策之于股市的文章。</w:t>
      </w:r>
    </w:p>
    <w:p w14:paraId="714FFC2E" w14:textId="77777777" w:rsidR="00C3173D" w:rsidRDefault="00C3173D">
      <w:pPr>
        <w:rPr>
          <w:rFonts w:hint="eastAsia"/>
        </w:rPr>
      </w:pPr>
    </w:p>
    <w:p w14:paraId="43D63E5C" w14:textId="77777777" w:rsidR="002C34E7" w:rsidRPr="002C34E7" w:rsidRDefault="002C34E7" w:rsidP="002C34E7">
      <w:pPr>
        <w:widowControl/>
        <w:jc w:val="center"/>
        <w:rPr>
          <w:rFonts w:ascii="Times New Roman" w:eastAsia="Times New Roman" w:hAnsi="Times New Roman" w:cs="Times New Roman"/>
          <w:kern w:val="0"/>
        </w:rPr>
      </w:pPr>
      <w:r w:rsidRPr="002C34E7">
        <w:rPr>
          <w:rFonts w:ascii="MS Mincho" w:eastAsia="MS Mincho" w:hAnsi="MS Mincho" w:cs="MS Mincho"/>
          <w:b/>
          <w:bCs/>
          <w:color w:val="333333"/>
          <w:spacing w:val="8"/>
          <w:kern w:val="0"/>
          <w:sz w:val="27"/>
          <w:szCs w:val="27"/>
        </w:rPr>
        <w:t>引子</w:t>
      </w:r>
    </w:p>
    <w:p w14:paraId="7562856C" w14:textId="77777777" w:rsidR="001B3967" w:rsidRPr="001B3967" w:rsidRDefault="001B3967" w:rsidP="001B3967">
      <w:pPr>
        <w:widowControl/>
        <w:jc w:val="left"/>
      </w:pPr>
      <w:r w:rsidRPr="001B3967">
        <w:t>最近一段时间，受海外</w:t>
      </w:r>
      <w:r w:rsidRPr="001B3967">
        <w:t>NCP</w:t>
      </w:r>
      <w:r w:rsidRPr="001B3967">
        <w:t>影响，美股下跌比较厉害，</w:t>
      </w:r>
      <w:r w:rsidRPr="001B3967">
        <w:t>2</w:t>
      </w:r>
      <w:r w:rsidRPr="001B3967">
        <w:t>月</w:t>
      </w:r>
      <w:r w:rsidRPr="001B3967">
        <w:t>21</w:t>
      </w:r>
      <w:r w:rsidRPr="001B3967">
        <w:t>日至</w:t>
      </w:r>
      <w:r w:rsidRPr="001B3967">
        <w:t>27</w:t>
      </w:r>
      <w:r w:rsidRPr="001B3967">
        <w:t>日，纳斯达克指数累积下跌</w:t>
      </w:r>
      <w:r w:rsidRPr="001B3967">
        <w:t>12.15%</w:t>
      </w:r>
      <w:r w:rsidRPr="001B3967">
        <w:t>。</w:t>
      </w:r>
    </w:p>
    <w:p w14:paraId="12FC5073" w14:textId="77777777" w:rsidR="001B3967" w:rsidRPr="001B3967" w:rsidRDefault="001B3967" w:rsidP="001B3967">
      <w:pPr>
        <w:widowControl/>
        <w:jc w:val="left"/>
      </w:pPr>
      <w:r w:rsidRPr="001B3967">
        <w:t>每到股市出问题的时候，大家就会把目光转向美联储，希望美联储通过降息来拯救市场。</w:t>
      </w:r>
    </w:p>
    <w:p w14:paraId="6ECCCABC" w14:textId="28466B93" w:rsidR="00C3173D" w:rsidRDefault="002904B2">
      <w:r>
        <w:rPr>
          <w:rFonts w:ascii="Helvetica" w:hAnsi="Helvetica" w:cs="Helvetica"/>
          <w:noProof/>
          <w:kern w:val="0"/>
        </w:rPr>
        <w:drawing>
          <wp:inline distT="0" distB="0" distL="0" distR="0" wp14:anchorId="4F105E6C" wp14:editId="566D86B1">
            <wp:extent cx="5270500" cy="255716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557169"/>
                    </a:xfrm>
                    <a:prstGeom prst="rect">
                      <a:avLst/>
                    </a:prstGeom>
                    <a:noFill/>
                    <a:ln>
                      <a:noFill/>
                    </a:ln>
                  </pic:spPr>
                </pic:pic>
              </a:graphicData>
            </a:graphic>
          </wp:inline>
        </w:drawing>
      </w:r>
    </w:p>
    <w:p w14:paraId="38E66B36" w14:textId="77777777" w:rsidR="008828B9" w:rsidRPr="008828B9" w:rsidRDefault="008828B9" w:rsidP="008828B9">
      <w:pPr>
        <w:widowControl/>
        <w:jc w:val="left"/>
      </w:pPr>
      <w:r w:rsidRPr="008828B9">
        <w:t>如果我们通过</w:t>
      </w:r>
      <w:r w:rsidRPr="008828B9">
        <w:t>2</w:t>
      </w:r>
      <w:r w:rsidRPr="008828B9">
        <w:t>年和</w:t>
      </w:r>
      <w:r w:rsidRPr="008828B9">
        <w:t>3</w:t>
      </w:r>
      <w:r w:rsidRPr="008828B9">
        <w:t>个月国债收益率的利差来标度降息预期，目前，二者出现倒挂，并且倒挂的程度和</w:t>
      </w:r>
      <w:r w:rsidRPr="008828B9">
        <w:t>19</w:t>
      </w:r>
      <w:r w:rsidRPr="008828B9">
        <w:t>年</w:t>
      </w:r>
      <w:r w:rsidRPr="008828B9">
        <w:t>5</w:t>
      </w:r>
      <w:r w:rsidRPr="008828B9">
        <w:t>月底差不多，当下有着极其强劲的降息预期。</w:t>
      </w:r>
    </w:p>
    <w:p w14:paraId="6B716058" w14:textId="77777777" w:rsidR="008828B9" w:rsidRPr="008828B9" w:rsidRDefault="008828B9" w:rsidP="008828B9">
      <w:pPr>
        <w:widowControl/>
        <w:jc w:val="left"/>
      </w:pPr>
      <w:r w:rsidRPr="008828B9">
        <w:t>所以，美联储大概率还是要降息的。</w:t>
      </w:r>
    </w:p>
    <w:p w14:paraId="12B4B5BD" w14:textId="77777777" w:rsidR="008828B9" w:rsidRPr="008828B9" w:rsidRDefault="008828B9" w:rsidP="008828B9">
      <w:pPr>
        <w:widowControl/>
        <w:jc w:val="left"/>
      </w:pPr>
      <w:r w:rsidRPr="008828B9">
        <w:t>对于美联储是否降息，大家似乎没啥分歧，但是，还有一个问题需要回答降息对救市有用么？</w:t>
      </w:r>
    </w:p>
    <w:p w14:paraId="42D509F2" w14:textId="77777777" w:rsidR="002904B2" w:rsidRDefault="002904B2"/>
    <w:p w14:paraId="398A879F" w14:textId="77777777" w:rsidR="009D0742" w:rsidRPr="009D0742" w:rsidRDefault="009D0742" w:rsidP="009D0742">
      <w:pPr>
        <w:widowControl/>
        <w:jc w:val="center"/>
        <w:rPr>
          <w:rFonts w:ascii="Times New Roman" w:eastAsia="Times New Roman" w:hAnsi="Times New Roman" w:cs="Times New Roman"/>
          <w:kern w:val="0"/>
        </w:rPr>
      </w:pPr>
      <w:r w:rsidRPr="009D0742">
        <w:rPr>
          <w:rFonts w:ascii="MS Mincho" w:eastAsia="MS Mincho" w:hAnsi="MS Mincho" w:cs="MS Mincho"/>
          <w:b/>
          <w:bCs/>
          <w:color w:val="333333"/>
          <w:spacing w:val="8"/>
          <w:kern w:val="0"/>
          <w:sz w:val="27"/>
          <w:szCs w:val="27"/>
        </w:rPr>
        <w:t>上一次的</w:t>
      </w:r>
      <w:r w:rsidRPr="009D0742">
        <w:rPr>
          <w:rFonts w:ascii="SimSun" w:eastAsia="SimSun" w:hAnsi="SimSun" w:cs="SimSun"/>
          <w:b/>
          <w:bCs/>
          <w:color w:val="333333"/>
          <w:spacing w:val="8"/>
          <w:kern w:val="0"/>
          <w:sz w:val="27"/>
          <w:szCs w:val="27"/>
        </w:rPr>
        <w:t>经验</w:t>
      </w:r>
    </w:p>
    <w:p w14:paraId="3458254A" w14:textId="77777777" w:rsidR="00A3026D" w:rsidRPr="00A3026D" w:rsidRDefault="00A3026D" w:rsidP="00A3026D">
      <w:pPr>
        <w:widowControl/>
        <w:jc w:val="left"/>
      </w:pPr>
      <w:r w:rsidRPr="00A3026D">
        <w:t>上一次美股大跌是在</w:t>
      </w:r>
      <w:r w:rsidRPr="00A3026D">
        <w:t>2018</w:t>
      </w:r>
      <w:r w:rsidRPr="00A3026D">
        <w:t>年底，美国正处于加息周期。随着股票市场的快速下行，</w:t>
      </w:r>
      <w:r w:rsidRPr="00A3026D">
        <w:t>TRUMP</w:t>
      </w:r>
      <w:r w:rsidRPr="00A3026D">
        <w:t>急了，华尔街也急了，纷纷逼宫鲍威尔。最后，美联储先是转鸽，然后，开始降息。</w:t>
      </w:r>
    </w:p>
    <w:p w14:paraId="39ACC184" w14:textId="556BB3E8" w:rsidR="008828B9" w:rsidRDefault="00B32AE7">
      <w:r>
        <w:rPr>
          <w:rFonts w:ascii="Helvetica" w:hAnsi="Helvetica" w:cs="Helvetica"/>
          <w:noProof/>
          <w:kern w:val="0"/>
        </w:rPr>
        <w:lastRenderedPageBreak/>
        <w:drawing>
          <wp:inline distT="0" distB="0" distL="0" distR="0" wp14:anchorId="2B1F0484" wp14:editId="7F0EA202">
            <wp:extent cx="5270500" cy="25474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547408"/>
                    </a:xfrm>
                    <a:prstGeom prst="rect">
                      <a:avLst/>
                    </a:prstGeom>
                    <a:noFill/>
                    <a:ln>
                      <a:noFill/>
                    </a:ln>
                  </pic:spPr>
                </pic:pic>
              </a:graphicData>
            </a:graphic>
          </wp:inline>
        </w:drawing>
      </w:r>
    </w:p>
    <w:p w14:paraId="42459F81" w14:textId="77777777" w:rsidR="005A7D9A" w:rsidRPr="005A7D9A" w:rsidRDefault="005A7D9A" w:rsidP="005A7D9A">
      <w:pPr>
        <w:widowControl/>
        <w:jc w:val="left"/>
      </w:pPr>
      <w:r w:rsidRPr="005A7D9A">
        <w:t>随着美联储态度转鸽，降息预期逐渐升温，股票市场慢慢好转。直至降息落地，美股收复失地，然后继续走牛。</w:t>
      </w:r>
    </w:p>
    <w:p w14:paraId="7095D164" w14:textId="77777777" w:rsidR="005A7D9A" w:rsidRPr="005A7D9A" w:rsidRDefault="005A7D9A" w:rsidP="005A7D9A">
      <w:pPr>
        <w:widowControl/>
        <w:jc w:val="left"/>
      </w:pPr>
      <w:r w:rsidRPr="005A7D9A">
        <w:t>所以，根据上一次的经验，美联储降息似乎是有用的。</w:t>
      </w:r>
    </w:p>
    <w:p w14:paraId="6F6A1F6F" w14:textId="77777777" w:rsidR="00B32AE7" w:rsidRDefault="00B32AE7"/>
    <w:p w14:paraId="648C8755" w14:textId="77777777" w:rsidR="00D64AC3" w:rsidRPr="00D64AC3" w:rsidRDefault="00D64AC3" w:rsidP="00D64AC3">
      <w:pPr>
        <w:widowControl/>
        <w:jc w:val="center"/>
        <w:rPr>
          <w:rFonts w:ascii="Times New Roman" w:eastAsia="Times New Roman" w:hAnsi="Times New Roman" w:cs="Times New Roman"/>
          <w:kern w:val="0"/>
        </w:rPr>
      </w:pPr>
      <w:r w:rsidRPr="00D64AC3">
        <w:rPr>
          <w:rFonts w:ascii="MS Mincho" w:eastAsia="MS Mincho" w:hAnsi="MS Mincho" w:cs="MS Mincho"/>
          <w:b/>
          <w:bCs/>
          <w:color w:val="333333"/>
          <w:spacing w:val="8"/>
          <w:kern w:val="0"/>
          <w:sz w:val="26"/>
          <w:szCs w:val="26"/>
        </w:rPr>
        <w:t>垃圾</w:t>
      </w:r>
      <w:r w:rsidRPr="00D64AC3">
        <w:rPr>
          <w:rFonts w:ascii="SimSun" w:eastAsia="SimSun" w:hAnsi="SimSun" w:cs="SimSun"/>
          <w:b/>
          <w:bCs/>
          <w:color w:val="333333"/>
          <w:spacing w:val="8"/>
          <w:kern w:val="0"/>
          <w:sz w:val="26"/>
          <w:szCs w:val="26"/>
        </w:rPr>
        <w:t>债</w:t>
      </w:r>
      <w:r w:rsidRPr="00D64AC3">
        <w:rPr>
          <w:rFonts w:ascii="MS Mincho" w:eastAsia="MS Mincho" w:hAnsi="MS Mincho" w:cs="MS Mincho"/>
          <w:b/>
          <w:bCs/>
          <w:color w:val="333333"/>
          <w:spacing w:val="8"/>
          <w:kern w:val="0"/>
          <w:sz w:val="26"/>
          <w:szCs w:val="26"/>
        </w:rPr>
        <w:t>利差</w:t>
      </w:r>
      <w:r w:rsidRPr="00D64AC3">
        <w:rPr>
          <w:rFonts w:ascii="MS Mincho" w:eastAsia="MS Mincho" w:hAnsi="MS Mincho" w:cs="MS Mincho"/>
          <w:b/>
          <w:bCs/>
          <w:color w:val="333333"/>
          <w:spacing w:val="8"/>
          <w:kern w:val="0"/>
          <w:sz w:val="27"/>
          <w:szCs w:val="27"/>
        </w:rPr>
        <w:t>的作用</w:t>
      </w:r>
    </w:p>
    <w:p w14:paraId="6101165C" w14:textId="77777777" w:rsidR="00A94D3A" w:rsidRPr="00A94D3A" w:rsidRDefault="00A94D3A" w:rsidP="00A94D3A">
      <w:pPr>
        <w:widowControl/>
        <w:jc w:val="left"/>
      </w:pPr>
      <w:r w:rsidRPr="00A94D3A">
        <w:t>可是，我们还应该牢记，</w:t>
      </w:r>
      <w:r w:rsidRPr="00A94D3A">
        <w:t>DCF</w:t>
      </w:r>
      <w:r w:rsidRPr="00A94D3A">
        <w:t>模型里的贴现率除了包含无风险利率的因素，还包含了股权溢价的因素。</w:t>
      </w:r>
    </w:p>
    <w:p w14:paraId="6EC77B9F" w14:textId="77777777" w:rsidR="00A94D3A" w:rsidRPr="00A94D3A" w:rsidRDefault="00A94D3A" w:rsidP="00A94D3A">
      <w:pPr>
        <w:widowControl/>
        <w:jc w:val="left"/>
      </w:pPr>
      <w:r w:rsidRPr="00A94D3A">
        <w:t>如果我们想避免循环论证，最好不要用</w:t>
      </w:r>
      <w:r w:rsidRPr="00A94D3A">
        <w:t>CAPM</w:t>
      </w:r>
      <w:r w:rsidRPr="00A94D3A">
        <w:t>模型计算股权溢价，而应该用垃圾债利差的一个倍数替代股权风险溢价。这个思路，一方面反映了股票回报和债券回报的某种平衡；另一方面垃圾债的收益率的的确确反映了上市公司融资回购股票的成本。</w:t>
      </w:r>
    </w:p>
    <w:p w14:paraId="3E8EE197" w14:textId="2339FCF8" w:rsidR="005A7D9A" w:rsidRDefault="00A94D3A">
      <w:r>
        <w:rPr>
          <w:rFonts w:ascii="Helvetica" w:hAnsi="Helvetica" w:cs="Helvetica"/>
          <w:noProof/>
          <w:kern w:val="0"/>
        </w:rPr>
        <w:drawing>
          <wp:inline distT="0" distB="0" distL="0" distR="0" wp14:anchorId="7427F157" wp14:editId="318E2E7A">
            <wp:extent cx="5270500" cy="25522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552288"/>
                    </a:xfrm>
                    <a:prstGeom prst="rect">
                      <a:avLst/>
                    </a:prstGeom>
                    <a:noFill/>
                    <a:ln>
                      <a:noFill/>
                    </a:ln>
                  </pic:spPr>
                </pic:pic>
              </a:graphicData>
            </a:graphic>
          </wp:inline>
        </w:drawing>
      </w:r>
    </w:p>
    <w:p w14:paraId="50273152" w14:textId="77777777" w:rsidR="003B26A2" w:rsidRPr="003B26A2" w:rsidRDefault="003B26A2" w:rsidP="003B26A2">
      <w:pPr>
        <w:widowControl/>
        <w:jc w:val="left"/>
      </w:pPr>
      <w:r w:rsidRPr="003B26A2">
        <w:t>历史数据也反映了这种负相关性，当垃圾债利差比较高的时候，美国股市都比较惨。近期典型的例子是</w:t>
      </w:r>
      <w:r w:rsidRPr="003B26A2">
        <w:t>15</w:t>
      </w:r>
      <w:r w:rsidRPr="003B26A2">
        <w:t>年底和</w:t>
      </w:r>
      <w:r w:rsidRPr="003B26A2">
        <w:t>18</w:t>
      </w:r>
      <w:r w:rsidRPr="003B26A2">
        <w:t>年底。</w:t>
      </w:r>
    </w:p>
    <w:p w14:paraId="3699BA6A" w14:textId="77777777" w:rsidR="00A94D3A" w:rsidRDefault="00A94D3A"/>
    <w:p w14:paraId="49D357B7" w14:textId="77777777" w:rsidR="00C44475" w:rsidRPr="00C44475" w:rsidRDefault="00C44475" w:rsidP="00C44475">
      <w:pPr>
        <w:widowControl/>
        <w:jc w:val="center"/>
        <w:rPr>
          <w:rFonts w:ascii="Times New Roman" w:eastAsia="Times New Roman" w:hAnsi="Times New Roman" w:cs="Times New Roman"/>
          <w:kern w:val="0"/>
        </w:rPr>
      </w:pPr>
      <w:r w:rsidRPr="00C44475">
        <w:rPr>
          <w:rFonts w:ascii="MS Mincho" w:eastAsia="MS Mincho" w:hAnsi="MS Mincho" w:cs="MS Mincho"/>
          <w:b/>
          <w:bCs/>
          <w:color w:val="333333"/>
          <w:spacing w:val="8"/>
          <w:kern w:val="0"/>
          <w:sz w:val="27"/>
          <w:szCs w:val="27"/>
        </w:rPr>
        <w:t>降息会降低信用利差</w:t>
      </w:r>
      <w:r w:rsidRPr="00C44475">
        <w:rPr>
          <w:rFonts w:ascii="SimSun" w:eastAsia="SimSun" w:hAnsi="SimSun" w:cs="SimSun"/>
          <w:b/>
          <w:bCs/>
          <w:color w:val="333333"/>
          <w:spacing w:val="8"/>
          <w:kern w:val="0"/>
          <w:sz w:val="27"/>
          <w:szCs w:val="27"/>
        </w:rPr>
        <w:t>吗</w:t>
      </w:r>
    </w:p>
    <w:p w14:paraId="708B162C" w14:textId="77777777" w:rsidR="00807366" w:rsidRPr="00807366" w:rsidRDefault="00807366" w:rsidP="00807366">
      <w:pPr>
        <w:widowControl/>
        <w:jc w:val="left"/>
      </w:pPr>
      <w:r w:rsidRPr="00807366">
        <w:t>既然信用利差也影响贴现率，那么，无风险利率和垃圾债信用利差又是什么关系？降低无风险利率会拉低信用利差吗？换一句话讲，美联储大放水能否一箭双雕？</w:t>
      </w:r>
    </w:p>
    <w:p w14:paraId="0FB6FF5E" w14:textId="10D0F8E1" w:rsidR="00C44475" w:rsidRDefault="00F667CF">
      <w:r>
        <w:rPr>
          <w:rFonts w:ascii="Helvetica" w:hAnsi="Helvetica" w:cs="Helvetica"/>
          <w:noProof/>
          <w:kern w:val="0"/>
        </w:rPr>
        <w:drawing>
          <wp:inline distT="0" distB="0" distL="0" distR="0" wp14:anchorId="4F0C7FE9" wp14:editId="55D3821B">
            <wp:extent cx="5270500" cy="25425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42528"/>
                    </a:xfrm>
                    <a:prstGeom prst="rect">
                      <a:avLst/>
                    </a:prstGeom>
                    <a:noFill/>
                    <a:ln>
                      <a:noFill/>
                    </a:ln>
                  </pic:spPr>
                </pic:pic>
              </a:graphicData>
            </a:graphic>
          </wp:inline>
        </w:drawing>
      </w:r>
    </w:p>
    <w:p w14:paraId="2A962086" w14:textId="77777777" w:rsidR="00693D62" w:rsidRPr="00693D62" w:rsidRDefault="00693D62" w:rsidP="00693D62">
      <w:pPr>
        <w:widowControl/>
        <w:jc w:val="left"/>
      </w:pPr>
      <w:r w:rsidRPr="00693D62">
        <w:t>回过头看</w:t>
      </w:r>
      <w:r w:rsidRPr="00693D62">
        <w:t>2018</w:t>
      </w:r>
      <w:r w:rsidRPr="00693D62">
        <w:t>年底那一波，情况的确如此：随着美联储停止加息转为降息，无风险利率逐渐降低，信用利差也从高位逐渐回落。</w:t>
      </w:r>
    </w:p>
    <w:p w14:paraId="60605824" w14:textId="77777777" w:rsidR="00693D62" w:rsidRPr="00693D62" w:rsidRDefault="00693D62" w:rsidP="00693D62">
      <w:pPr>
        <w:widowControl/>
        <w:jc w:val="left"/>
      </w:pPr>
      <w:r w:rsidRPr="00693D62">
        <w:t>但是，如果我们简单的认为只要美联储放水，信贷就能很容易的传导到实体经济，那么，我们就会被严重误导。</w:t>
      </w:r>
    </w:p>
    <w:p w14:paraId="1A4ADAC1" w14:textId="77777777" w:rsidR="00693D62" w:rsidRPr="00693D62" w:rsidRDefault="00693D62" w:rsidP="00693D62">
      <w:pPr>
        <w:widowControl/>
        <w:jc w:val="left"/>
      </w:pPr>
      <w:r w:rsidRPr="00693D62">
        <w:t>美国的信贷体系也存在一个货币政策传导的问题，甚至他们顺周期的情况更严重。</w:t>
      </w:r>
    </w:p>
    <w:p w14:paraId="2E33371A" w14:textId="740FB480" w:rsidR="00F667CF" w:rsidRDefault="000F11EE">
      <w:r>
        <w:rPr>
          <w:rFonts w:ascii="Helvetica" w:hAnsi="Helvetica" w:cs="Helvetica"/>
          <w:noProof/>
          <w:kern w:val="0"/>
        </w:rPr>
        <w:drawing>
          <wp:inline distT="0" distB="0" distL="0" distR="0" wp14:anchorId="79BC61AE" wp14:editId="29D843A5">
            <wp:extent cx="5270500" cy="25425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42528"/>
                    </a:xfrm>
                    <a:prstGeom prst="rect">
                      <a:avLst/>
                    </a:prstGeom>
                    <a:noFill/>
                    <a:ln>
                      <a:noFill/>
                    </a:ln>
                  </pic:spPr>
                </pic:pic>
              </a:graphicData>
            </a:graphic>
          </wp:inline>
        </w:drawing>
      </w:r>
    </w:p>
    <w:p w14:paraId="7C0F232D" w14:textId="77777777" w:rsidR="00744E21" w:rsidRPr="00744E21" w:rsidRDefault="00744E21" w:rsidP="00744E21">
      <w:pPr>
        <w:widowControl/>
        <w:jc w:val="left"/>
      </w:pPr>
      <w:r w:rsidRPr="00744E21">
        <w:t>2018</w:t>
      </w:r>
      <w:r w:rsidRPr="00744E21">
        <w:t>年底那一波降息，之所以可以传导到信贷体系，有一个重要原因就是：</w:t>
      </w:r>
      <w:r w:rsidRPr="009D4077">
        <w:t>经济还可以。</w:t>
      </w:r>
      <w:r w:rsidRPr="00744E21">
        <w:t>即便当时的</w:t>
      </w:r>
      <w:r w:rsidRPr="00744E21">
        <w:t>PMI</w:t>
      </w:r>
      <w:r w:rsidRPr="00744E21">
        <w:t>已经开始回落，但是，它还是</w:t>
      </w:r>
      <w:r w:rsidRPr="009D4077">
        <w:t>远远高于荣枯线。</w:t>
      </w:r>
    </w:p>
    <w:p w14:paraId="4806CD5D" w14:textId="77777777" w:rsidR="009D4077" w:rsidRPr="009D4077" w:rsidRDefault="009D4077" w:rsidP="009D4077">
      <w:pPr>
        <w:widowControl/>
        <w:jc w:val="left"/>
      </w:pPr>
      <w:r w:rsidRPr="009D4077">
        <w:t>15</w:t>
      </w:r>
      <w:r w:rsidRPr="009D4077">
        <w:t>年底前后经济就比较差，</w:t>
      </w:r>
      <w:r w:rsidRPr="009D4077">
        <w:t>PMI</w:t>
      </w:r>
      <w:r w:rsidRPr="009D4077">
        <w:t>滑向荣枯线以下，即便当时还没开始加息周期（加了一次就停了），垃圾债的信用利差也飙到了高位。当时，美股也出现了调整，最终是经济走强，又把信用利差给拽了下来。</w:t>
      </w:r>
    </w:p>
    <w:p w14:paraId="11B0CD15" w14:textId="77777777" w:rsidR="009D4077" w:rsidRPr="009D4077" w:rsidRDefault="009D4077" w:rsidP="009D4077">
      <w:pPr>
        <w:widowControl/>
        <w:jc w:val="left"/>
      </w:pPr>
      <w:r w:rsidRPr="009D4077">
        <w:t>可是目前，美国的</w:t>
      </w:r>
      <w:r w:rsidRPr="009D4077">
        <w:t>PMI</w:t>
      </w:r>
      <w:r w:rsidRPr="009D4077">
        <w:t>并不好</w:t>
      </w:r>
      <w:r w:rsidRPr="009D4077">
        <w:t>——</w:t>
      </w:r>
      <w:r w:rsidRPr="009D4077">
        <w:t>美国</w:t>
      </w:r>
      <w:r w:rsidRPr="009D4077">
        <w:t>2</w:t>
      </w:r>
      <w:r w:rsidRPr="009D4077">
        <w:t>月</w:t>
      </w:r>
      <w:proofErr w:type="spellStart"/>
      <w:r w:rsidRPr="009D4077">
        <w:t>Markit</w:t>
      </w:r>
      <w:proofErr w:type="spellEnd"/>
      <w:r w:rsidRPr="009D4077">
        <w:t>综合</w:t>
      </w:r>
      <w:r w:rsidRPr="009D4077">
        <w:t>PMI</w:t>
      </w:r>
      <w:r w:rsidRPr="009D4077">
        <w:t>初值跌至</w:t>
      </w:r>
      <w:r w:rsidRPr="009D4077">
        <w:t>2013</w:t>
      </w:r>
      <w:r w:rsidRPr="009D4077">
        <w:t>年以来最低水平，首次低于</w:t>
      </w:r>
      <w:r w:rsidRPr="009D4077">
        <w:t>50</w:t>
      </w:r>
      <w:r w:rsidRPr="009D4077">
        <w:t>的荣枯分界线，初值</w:t>
      </w:r>
      <w:r w:rsidRPr="009D4077">
        <w:t>49.6</w:t>
      </w:r>
      <w:r w:rsidRPr="009D4077">
        <w:t>，前值</w:t>
      </w:r>
      <w:r w:rsidRPr="009D4077">
        <w:t>53.3</w:t>
      </w:r>
      <w:r w:rsidRPr="009D4077">
        <w:t>。所以，这次的情况真有点麻烦。</w:t>
      </w:r>
    </w:p>
    <w:p w14:paraId="68A7C8B0" w14:textId="77777777" w:rsidR="000F11EE" w:rsidRDefault="000F11EE"/>
    <w:p w14:paraId="2E263A30" w14:textId="77777777" w:rsidR="009D4077" w:rsidRPr="009D4077" w:rsidRDefault="009D4077" w:rsidP="009D4077">
      <w:pPr>
        <w:widowControl/>
        <w:jc w:val="center"/>
        <w:rPr>
          <w:rFonts w:ascii="Times New Roman" w:eastAsia="Times New Roman" w:hAnsi="Times New Roman" w:cs="Times New Roman"/>
          <w:kern w:val="0"/>
        </w:rPr>
      </w:pPr>
      <w:r w:rsidRPr="009D4077">
        <w:rPr>
          <w:rFonts w:ascii="SimSun" w:eastAsia="SimSun" w:hAnsi="SimSun" w:cs="SimSun"/>
          <w:b/>
          <w:bCs/>
          <w:color w:val="333333"/>
          <w:spacing w:val="8"/>
          <w:kern w:val="0"/>
          <w:sz w:val="27"/>
          <w:szCs w:val="27"/>
        </w:rPr>
        <w:t>货币周期和信用周期的错</w:t>
      </w:r>
      <w:r w:rsidRPr="009D4077">
        <w:rPr>
          <w:rFonts w:ascii="MS Mincho" w:eastAsia="MS Mincho" w:hAnsi="MS Mincho" w:cs="MS Mincho"/>
          <w:b/>
          <w:bCs/>
          <w:color w:val="333333"/>
          <w:spacing w:val="8"/>
          <w:kern w:val="0"/>
          <w:sz w:val="27"/>
          <w:szCs w:val="27"/>
        </w:rPr>
        <w:t>位</w:t>
      </w:r>
    </w:p>
    <w:p w14:paraId="34FA822A" w14:textId="77777777" w:rsidR="00CD27B0" w:rsidRPr="00CD27B0" w:rsidRDefault="00CD27B0" w:rsidP="00CD27B0">
      <w:pPr>
        <w:widowControl/>
        <w:jc w:val="left"/>
      </w:pPr>
      <w:r w:rsidRPr="00CD27B0">
        <w:t>除了美国</w:t>
      </w:r>
      <w:r w:rsidRPr="00CD27B0">
        <w:t>15</w:t>
      </w:r>
      <w:r w:rsidRPr="00CD27B0">
        <w:t>年底的经验之外，中国在</w:t>
      </w:r>
      <w:r w:rsidRPr="00CD27B0">
        <w:t>2018</w:t>
      </w:r>
      <w:r w:rsidRPr="00CD27B0">
        <w:t>年之后无风险利率和信用利差的走势也能够佐证这种错位的存在性。</w:t>
      </w:r>
    </w:p>
    <w:p w14:paraId="46B856C0" w14:textId="59C782D8" w:rsidR="009D4077" w:rsidRDefault="00CD27B0">
      <w:r>
        <w:rPr>
          <w:rFonts w:ascii="Helvetica" w:hAnsi="Helvetica" w:cs="Helvetica"/>
          <w:noProof/>
          <w:kern w:val="0"/>
        </w:rPr>
        <w:drawing>
          <wp:inline distT="0" distB="0" distL="0" distR="0" wp14:anchorId="7FF9C01B" wp14:editId="66DC3337">
            <wp:extent cx="5270500" cy="2557169"/>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57169"/>
                    </a:xfrm>
                    <a:prstGeom prst="rect">
                      <a:avLst/>
                    </a:prstGeom>
                    <a:noFill/>
                    <a:ln>
                      <a:noFill/>
                    </a:ln>
                  </pic:spPr>
                </pic:pic>
              </a:graphicData>
            </a:graphic>
          </wp:inline>
        </w:drawing>
      </w:r>
    </w:p>
    <w:p w14:paraId="1FC77D18" w14:textId="77777777" w:rsidR="005B61F8" w:rsidRPr="005B61F8" w:rsidRDefault="005B61F8" w:rsidP="005B61F8">
      <w:pPr>
        <w:widowControl/>
        <w:jc w:val="left"/>
      </w:pPr>
      <w:r w:rsidRPr="005B61F8">
        <w:t>2018</w:t>
      </w:r>
      <w:r w:rsidRPr="005B61F8">
        <w:t>年，央行的货币政策已经转向宽松，但是向实体经济的传导效果很差，低等级信用利差逐渐攀升（因为无风险利率下了），搞得央行很着急，直到</w:t>
      </w:r>
      <w:r w:rsidRPr="005B61F8">
        <w:t>2019</w:t>
      </w:r>
      <w:r w:rsidRPr="005B61F8">
        <w:t>年之后，这个局面才有所缓解。信用利差开始收窄。</w:t>
      </w:r>
    </w:p>
    <w:p w14:paraId="28A5B3BA" w14:textId="534F3AF9" w:rsidR="00CD27B0" w:rsidRDefault="005B61F8">
      <w:r>
        <w:rPr>
          <w:rFonts w:ascii="Helvetica" w:hAnsi="Helvetica" w:cs="Helvetica"/>
          <w:noProof/>
          <w:kern w:val="0"/>
        </w:rPr>
        <w:drawing>
          <wp:inline distT="0" distB="0" distL="0" distR="0" wp14:anchorId="5A9680CC" wp14:editId="59F8FCEB">
            <wp:extent cx="5270500" cy="2557169"/>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557169"/>
                    </a:xfrm>
                    <a:prstGeom prst="rect">
                      <a:avLst/>
                    </a:prstGeom>
                    <a:noFill/>
                    <a:ln>
                      <a:noFill/>
                    </a:ln>
                  </pic:spPr>
                </pic:pic>
              </a:graphicData>
            </a:graphic>
          </wp:inline>
        </w:drawing>
      </w:r>
    </w:p>
    <w:p w14:paraId="55DD0CFF" w14:textId="77777777" w:rsidR="00C52021" w:rsidRPr="00C52021" w:rsidRDefault="00C52021" w:rsidP="00C52021">
      <w:pPr>
        <w:widowControl/>
        <w:jc w:val="left"/>
      </w:pPr>
      <w:r w:rsidRPr="00C52021">
        <w:t>中国是一个间接融资为主体的经济体，所以，传导不畅的根源往往集中在银行。</w:t>
      </w:r>
      <w:r w:rsidRPr="00C52021">
        <w:t>2018</w:t>
      </w:r>
      <w:r w:rsidRPr="00C52021">
        <w:t>年，银行处于扩表增速下滑的周期，所以，信用利差扩大；</w:t>
      </w:r>
      <w:r w:rsidRPr="00C52021">
        <w:t>2019</w:t>
      </w:r>
      <w:r w:rsidRPr="00C52021">
        <w:t>年，银行扩表增速开始回升，所以，信用利差开始缩小。</w:t>
      </w:r>
    </w:p>
    <w:p w14:paraId="400BA29B" w14:textId="77777777" w:rsidR="005B61F8" w:rsidRDefault="005B61F8"/>
    <w:p w14:paraId="2C580FDF" w14:textId="77777777" w:rsidR="00517A3E" w:rsidRPr="00517A3E" w:rsidRDefault="00517A3E" w:rsidP="00517A3E">
      <w:pPr>
        <w:widowControl/>
        <w:jc w:val="center"/>
        <w:rPr>
          <w:rFonts w:ascii="Times New Roman" w:eastAsia="Times New Roman" w:hAnsi="Times New Roman" w:cs="Times New Roman"/>
          <w:kern w:val="0"/>
        </w:rPr>
      </w:pPr>
      <w:r w:rsidRPr="00517A3E">
        <w:rPr>
          <w:rFonts w:ascii="MS Mincho" w:eastAsia="MS Mincho" w:hAnsi="MS Mincho" w:cs="MS Mincho"/>
          <w:b/>
          <w:bCs/>
          <w:color w:val="333333"/>
          <w:spacing w:val="8"/>
          <w:kern w:val="0"/>
          <w:sz w:val="27"/>
          <w:szCs w:val="27"/>
        </w:rPr>
        <w:t>中美信用利差的异同</w:t>
      </w:r>
    </w:p>
    <w:p w14:paraId="3D240156" w14:textId="77777777" w:rsidR="00100367" w:rsidRPr="00100367" w:rsidRDefault="00100367" w:rsidP="00100367">
      <w:pPr>
        <w:widowControl/>
        <w:jc w:val="left"/>
      </w:pPr>
      <w:r w:rsidRPr="00100367">
        <w:t>综合前面的论述，我们可以得到这样的一般性结论，在经济比较好的时候，央行降低无风险利率，可以降低信用利差。但是，在经济比较差的情况下，这一点就不成立，货币向信用的传导就会出现问题。</w:t>
      </w:r>
    </w:p>
    <w:p w14:paraId="708D4312" w14:textId="77777777" w:rsidR="00100367" w:rsidRPr="00100367" w:rsidRDefault="00100367" w:rsidP="00100367">
      <w:pPr>
        <w:widowControl/>
        <w:jc w:val="left"/>
      </w:pPr>
      <w:r w:rsidRPr="00100367">
        <w:t>在间接融资为主导的市场里，监管还可以通过一系列手段，引导银行扩大向小微企业的贷款支持，并降低贷款利率，从而降低信用利差。</w:t>
      </w:r>
    </w:p>
    <w:p w14:paraId="64F7FDC2" w14:textId="0ED85EBD" w:rsidR="00517A3E" w:rsidRDefault="00100367">
      <w:r>
        <w:rPr>
          <w:rFonts w:ascii="Helvetica" w:hAnsi="Helvetica" w:cs="Helvetica"/>
          <w:noProof/>
          <w:kern w:val="0"/>
        </w:rPr>
        <w:drawing>
          <wp:inline distT="0" distB="0" distL="0" distR="0" wp14:anchorId="691A0D35" wp14:editId="2B85918F">
            <wp:extent cx="5270500" cy="25522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52288"/>
                    </a:xfrm>
                    <a:prstGeom prst="rect">
                      <a:avLst/>
                    </a:prstGeom>
                    <a:noFill/>
                    <a:ln>
                      <a:noFill/>
                    </a:ln>
                  </pic:spPr>
                </pic:pic>
              </a:graphicData>
            </a:graphic>
          </wp:inline>
        </w:drawing>
      </w:r>
    </w:p>
    <w:p w14:paraId="079BB223" w14:textId="77777777" w:rsidR="001E6979" w:rsidRPr="001E6979" w:rsidRDefault="001E6979" w:rsidP="001E6979">
      <w:pPr>
        <w:widowControl/>
        <w:jc w:val="left"/>
      </w:pPr>
      <w:r w:rsidRPr="001E6979">
        <w:t>通过上图不难发现，我们在</w:t>
      </w:r>
      <w:r w:rsidRPr="001E6979">
        <w:t>2019</w:t>
      </w:r>
      <w:r w:rsidRPr="001E6979">
        <w:t>年</w:t>
      </w:r>
      <w:r w:rsidRPr="001E6979">
        <w:t>Q1</w:t>
      </w:r>
      <w:r w:rsidRPr="001E6979">
        <w:t>还是通过扩大社融把</w:t>
      </w:r>
      <w:r w:rsidRPr="001E6979">
        <w:t>PMI</w:t>
      </w:r>
      <w:r w:rsidRPr="001E6979">
        <w:t>踩起来了，但是，收水之后，</w:t>
      </w:r>
      <w:r w:rsidRPr="001E6979">
        <w:t>PMI</w:t>
      </w:r>
      <w:r w:rsidRPr="001E6979">
        <w:t>又很快下来。</w:t>
      </w:r>
    </w:p>
    <w:p w14:paraId="423713C1" w14:textId="77777777" w:rsidR="001E6979" w:rsidRPr="001E6979" w:rsidRDefault="001E6979" w:rsidP="001E6979">
      <w:pPr>
        <w:widowControl/>
        <w:jc w:val="left"/>
      </w:pPr>
      <w:r w:rsidRPr="001E6979">
        <w:t>但是，在一个直接融资为主体的市场里，市场的参与者有很大的自主权，宏观管理部门很难获得这样的便利，除非政府采用财政手段，更有甚者让美联储直升机撒钱，去债券市场收垃圾债。</w:t>
      </w:r>
    </w:p>
    <w:p w14:paraId="3E2DDAF0" w14:textId="77777777" w:rsidR="00100367" w:rsidRDefault="00100367"/>
    <w:p w14:paraId="559858D0" w14:textId="77777777" w:rsidR="000D020B" w:rsidRPr="000D020B" w:rsidRDefault="000D020B" w:rsidP="000D020B">
      <w:pPr>
        <w:widowControl/>
        <w:jc w:val="center"/>
        <w:rPr>
          <w:rFonts w:ascii="Times New Roman" w:eastAsia="Times New Roman" w:hAnsi="Times New Roman" w:cs="Times New Roman"/>
          <w:kern w:val="0"/>
        </w:rPr>
      </w:pPr>
      <w:r w:rsidRPr="000D020B">
        <w:rPr>
          <w:rFonts w:ascii="SimSun" w:eastAsia="SimSun" w:hAnsi="SimSun" w:cs="SimSun"/>
          <w:b/>
          <w:bCs/>
          <w:color w:val="333333"/>
          <w:spacing w:val="8"/>
          <w:kern w:val="0"/>
          <w:sz w:val="27"/>
          <w:szCs w:val="27"/>
        </w:rPr>
        <w:t>结束语</w:t>
      </w:r>
    </w:p>
    <w:p w14:paraId="0AB47F87" w14:textId="77777777" w:rsidR="00E6715F" w:rsidRPr="00E6715F" w:rsidRDefault="00E6715F" w:rsidP="00E6715F">
      <w:pPr>
        <w:widowControl/>
        <w:jc w:val="left"/>
      </w:pPr>
      <w:bookmarkStart w:id="0" w:name="_GoBack"/>
      <w:r w:rsidRPr="00E6715F">
        <w:t>综上所述，如果海外</w:t>
      </w:r>
      <w:r w:rsidRPr="00E6715F">
        <w:t>NCP</w:t>
      </w:r>
      <w:r w:rsidRPr="00E6715F">
        <w:t>的发展超过预期，很有可能把美国、欧洲甚至全球拖入经济衰退。当经济衰退来临的时候，信用违约风险急剧放大，最终会把信用利差打得巨高。在这种情况下，即便美联储继续降息，甚至降低到负利率，它也无法解决信用利差过高的问题（在间接融资为主导的经济体会面临小微企业信贷可得性的问题）。</w:t>
      </w:r>
    </w:p>
    <w:p w14:paraId="2B5493D9" w14:textId="77777777" w:rsidR="00E6715F" w:rsidRPr="00E6715F" w:rsidRDefault="00E6715F" w:rsidP="00E6715F">
      <w:pPr>
        <w:widowControl/>
        <w:jc w:val="left"/>
      </w:pPr>
      <w:r w:rsidRPr="00E6715F">
        <w:t>当沿着</w:t>
      </w:r>
      <w:r w:rsidRPr="00E6715F">
        <w:t>“</w:t>
      </w:r>
      <w:r w:rsidRPr="00E6715F">
        <w:t>经济基本面</w:t>
      </w:r>
      <w:r w:rsidRPr="00E6715F">
        <w:t>——</w:t>
      </w:r>
      <w:r w:rsidRPr="00E6715F">
        <w:t>垃圾债利率</w:t>
      </w:r>
      <w:r w:rsidRPr="00E6715F">
        <w:t>——</w:t>
      </w:r>
      <w:r w:rsidRPr="00E6715F">
        <w:t>股票市场</w:t>
      </w:r>
      <w:r w:rsidRPr="00E6715F">
        <w:t>”</w:t>
      </w:r>
      <w:r w:rsidRPr="00E6715F">
        <w:t>的链条看过去，我们就不会认为央行的货币政策是万能的</w:t>
      </w:r>
      <w:r w:rsidRPr="00E6715F">
        <w:t>——</w:t>
      </w:r>
      <w:r w:rsidRPr="00E6715F">
        <w:t>至少要受到经济环境的制约。</w:t>
      </w:r>
    </w:p>
    <w:p w14:paraId="6773631E" w14:textId="77777777" w:rsidR="00E6715F" w:rsidRPr="00E6715F" w:rsidRDefault="00E6715F" w:rsidP="00E6715F">
      <w:pPr>
        <w:widowControl/>
        <w:jc w:val="left"/>
      </w:pPr>
      <w:r w:rsidRPr="00E6715F">
        <w:t>诚然，在极端的情况下，央行可以冲到垃圾债市场收购垃圾债，但是，这个政策已经不是货币政策的范畴，他将变成一个财政政策，将会面临通胀的约束。为了应对次贷危机，美联储曾经干过类似的事情（收购</w:t>
      </w:r>
      <w:r w:rsidRPr="00E6715F">
        <w:t>MBS</w:t>
      </w:r>
      <w:r w:rsidRPr="00E6715F">
        <w:t>），这一次会到那种程度么？</w:t>
      </w:r>
    </w:p>
    <w:p w14:paraId="622D40AA" w14:textId="77777777" w:rsidR="00E6715F" w:rsidRPr="00E6715F" w:rsidRDefault="00E6715F" w:rsidP="00E6715F">
      <w:pPr>
        <w:widowControl/>
        <w:jc w:val="left"/>
      </w:pPr>
      <w:r w:rsidRPr="00E6715F">
        <w:t>现在，美国</w:t>
      </w:r>
      <w:r w:rsidRPr="00E6715F">
        <w:t>NCP</w:t>
      </w:r>
      <w:r w:rsidRPr="00E6715F">
        <w:t>的情况也有些复杂，一方面情况不是太明朗，外界对真实情况的了解有限；另一方面今年是他们的大选年，很多东西会被它扭曲。所以，我们很难判断，它对经济的影响，如果</w:t>
      </w:r>
      <w:r w:rsidRPr="00E6715F">
        <w:t>NCP</w:t>
      </w:r>
      <w:r w:rsidRPr="00E6715F">
        <w:t>把美国拖入衰退，那美联储真的很难把股市救回来了。</w:t>
      </w:r>
    </w:p>
    <w:p w14:paraId="7B717B75" w14:textId="77777777" w:rsidR="00E6715F" w:rsidRPr="00E6715F" w:rsidRDefault="00E6715F" w:rsidP="00E6715F">
      <w:pPr>
        <w:widowControl/>
        <w:jc w:val="left"/>
      </w:pPr>
      <w:r w:rsidRPr="00E6715F">
        <w:t>基于衰退预期的市场很难救，但聊胜于无啊。</w:t>
      </w:r>
    </w:p>
    <w:bookmarkEnd w:id="0"/>
    <w:p w14:paraId="55FDB8F1" w14:textId="77777777" w:rsidR="001E6979" w:rsidRDefault="001E6979">
      <w:pPr>
        <w:rPr>
          <w:rFonts w:hint="eastAsia"/>
        </w:rPr>
      </w:pPr>
    </w:p>
    <w:sectPr w:rsidR="001E6979"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DA"/>
    <w:rsid w:val="000D020B"/>
    <w:rsid w:val="000F11EE"/>
    <w:rsid w:val="00100367"/>
    <w:rsid w:val="001B3967"/>
    <w:rsid w:val="001E6979"/>
    <w:rsid w:val="002904B2"/>
    <w:rsid w:val="002C2E11"/>
    <w:rsid w:val="002C34E7"/>
    <w:rsid w:val="003B26A2"/>
    <w:rsid w:val="00517A3E"/>
    <w:rsid w:val="005A7D9A"/>
    <w:rsid w:val="005B61F8"/>
    <w:rsid w:val="00693D62"/>
    <w:rsid w:val="007163DA"/>
    <w:rsid w:val="00744E21"/>
    <w:rsid w:val="00807366"/>
    <w:rsid w:val="008828B9"/>
    <w:rsid w:val="009D0742"/>
    <w:rsid w:val="009D4077"/>
    <w:rsid w:val="00A3026D"/>
    <w:rsid w:val="00A94D3A"/>
    <w:rsid w:val="00B32AE7"/>
    <w:rsid w:val="00C3173D"/>
    <w:rsid w:val="00C44475"/>
    <w:rsid w:val="00C52021"/>
    <w:rsid w:val="00CC3AB4"/>
    <w:rsid w:val="00CD27B0"/>
    <w:rsid w:val="00D64AC3"/>
    <w:rsid w:val="00E6715F"/>
    <w:rsid w:val="00F6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30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34E7"/>
    <w:rPr>
      <w:b/>
      <w:bCs/>
    </w:rPr>
  </w:style>
  <w:style w:type="character" w:styleId="a4">
    <w:name w:val="Emphasis"/>
    <w:basedOn w:val="a0"/>
    <w:uiPriority w:val="20"/>
    <w:qFormat/>
    <w:rsid w:val="00A94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005">
      <w:bodyDiv w:val="1"/>
      <w:marLeft w:val="0"/>
      <w:marRight w:val="0"/>
      <w:marTop w:val="0"/>
      <w:marBottom w:val="0"/>
      <w:divBdr>
        <w:top w:val="none" w:sz="0" w:space="0" w:color="auto"/>
        <w:left w:val="none" w:sz="0" w:space="0" w:color="auto"/>
        <w:bottom w:val="none" w:sz="0" w:space="0" w:color="auto"/>
        <w:right w:val="none" w:sz="0" w:space="0" w:color="auto"/>
      </w:divBdr>
    </w:div>
    <w:div w:id="188765204">
      <w:bodyDiv w:val="1"/>
      <w:marLeft w:val="0"/>
      <w:marRight w:val="0"/>
      <w:marTop w:val="0"/>
      <w:marBottom w:val="0"/>
      <w:divBdr>
        <w:top w:val="none" w:sz="0" w:space="0" w:color="auto"/>
        <w:left w:val="none" w:sz="0" w:space="0" w:color="auto"/>
        <w:bottom w:val="none" w:sz="0" w:space="0" w:color="auto"/>
        <w:right w:val="none" w:sz="0" w:space="0" w:color="auto"/>
      </w:divBdr>
    </w:div>
    <w:div w:id="287202471">
      <w:bodyDiv w:val="1"/>
      <w:marLeft w:val="0"/>
      <w:marRight w:val="0"/>
      <w:marTop w:val="0"/>
      <w:marBottom w:val="0"/>
      <w:divBdr>
        <w:top w:val="none" w:sz="0" w:space="0" w:color="auto"/>
        <w:left w:val="none" w:sz="0" w:space="0" w:color="auto"/>
        <w:bottom w:val="none" w:sz="0" w:space="0" w:color="auto"/>
        <w:right w:val="none" w:sz="0" w:space="0" w:color="auto"/>
      </w:divBdr>
    </w:div>
    <w:div w:id="360206509">
      <w:bodyDiv w:val="1"/>
      <w:marLeft w:val="0"/>
      <w:marRight w:val="0"/>
      <w:marTop w:val="0"/>
      <w:marBottom w:val="0"/>
      <w:divBdr>
        <w:top w:val="none" w:sz="0" w:space="0" w:color="auto"/>
        <w:left w:val="none" w:sz="0" w:space="0" w:color="auto"/>
        <w:bottom w:val="none" w:sz="0" w:space="0" w:color="auto"/>
        <w:right w:val="none" w:sz="0" w:space="0" w:color="auto"/>
      </w:divBdr>
    </w:div>
    <w:div w:id="476998074">
      <w:bodyDiv w:val="1"/>
      <w:marLeft w:val="0"/>
      <w:marRight w:val="0"/>
      <w:marTop w:val="0"/>
      <w:marBottom w:val="0"/>
      <w:divBdr>
        <w:top w:val="none" w:sz="0" w:space="0" w:color="auto"/>
        <w:left w:val="none" w:sz="0" w:space="0" w:color="auto"/>
        <w:bottom w:val="none" w:sz="0" w:space="0" w:color="auto"/>
        <w:right w:val="none" w:sz="0" w:space="0" w:color="auto"/>
      </w:divBdr>
    </w:div>
    <w:div w:id="485976420">
      <w:bodyDiv w:val="1"/>
      <w:marLeft w:val="0"/>
      <w:marRight w:val="0"/>
      <w:marTop w:val="0"/>
      <w:marBottom w:val="0"/>
      <w:divBdr>
        <w:top w:val="none" w:sz="0" w:space="0" w:color="auto"/>
        <w:left w:val="none" w:sz="0" w:space="0" w:color="auto"/>
        <w:bottom w:val="none" w:sz="0" w:space="0" w:color="auto"/>
        <w:right w:val="none" w:sz="0" w:space="0" w:color="auto"/>
      </w:divBdr>
    </w:div>
    <w:div w:id="486944661">
      <w:bodyDiv w:val="1"/>
      <w:marLeft w:val="0"/>
      <w:marRight w:val="0"/>
      <w:marTop w:val="0"/>
      <w:marBottom w:val="0"/>
      <w:divBdr>
        <w:top w:val="none" w:sz="0" w:space="0" w:color="auto"/>
        <w:left w:val="none" w:sz="0" w:space="0" w:color="auto"/>
        <w:bottom w:val="none" w:sz="0" w:space="0" w:color="auto"/>
        <w:right w:val="none" w:sz="0" w:space="0" w:color="auto"/>
      </w:divBdr>
    </w:div>
    <w:div w:id="513761132">
      <w:bodyDiv w:val="1"/>
      <w:marLeft w:val="0"/>
      <w:marRight w:val="0"/>
      <w:marTop w:val="0"/>
      <w:marBottom w:val="0"/>
      <w:divBdr>
        <w:top w:val="none" w:sz="0" w:space="0" w:color="auto"/>
        <w:left w:val="none" w:sz="0" w:space="0" w:color="auto"/>
        <w:bottom w:val="none" w:sz="0" w:space="0" w:color="auto"/>
        <w:right w:val="none" w:sz="0" w:space="0" w:color="auto"/>
      </w:divBdr>
    </w:div>
    <w:div w:id="531650877">
      <w:bodyDiv w:val="1"/>
      <w:marLeft w:val="0"/>
      <w:marRight w:val="0"/>
      <w:marTop w:val="0"/>
      <w:marBottom w:val="0"/>
      <w:divBdr>
        <w:top w:val="none" w:sz="0" w:space="0" w:color="auto"/>
        <w:left w:val="none" w:sz="0" w:space="0" w:color="auto"/>
        <w:bottom w:val="none" w:sz="0" w:space="0" w:color="auto"/>
        <w:right w:val="none" w:sz="0" w:space="0" w:color="auto"/>
      </w:divBdr>
    </w:div>
    <w:div w:id="552277420">
      <w:bodyDiv w:val="1"/>
      <w:marLeft w:val="0"/>
      <w:marRight w:val="0"/>
      <w:marTop w:val="0"/>
      <w:marBottom w:val="0"/>
      <w:divBdr>
        <w:top w:val="none" w:sz="0" w:space="0" w:color="auto"/>
        <w:left w:val="none" w:sz="0" w:space="0" w:color="auto"/>
        <w:bottom w:val="none" w:sz="0" w:space="0" w:color="auto"/>
        <w:right w:val="none" w:sz="0" w:space="0" w:color="auto"/>
      </w:divBdr>
    </w:div>
    <w:div w:id="586885954">
      <w:bodyDiv w:val="1"/>
      <w:marLeft w:val="0"/>
      <w:marRight w:val="0"/>
      <w:marTop w:val="0"/>
      <w:marBottom w:val="0"/>
      <w:divBdr>
        <w:top w:val="none" w:sz="0" w:space="0" w:color="auto"/>
        <w:left w:val="none" w:sz="0" w:space="0" w:color="auto"/>
        <w:bottom w:val="none" w:sz="0" w:space="0" w:color="auto"/>
        <w:right w:val="none" w:sz="0" w:space="0" w:color="auto"/>
      </w:divBdr>
    </w:div>
    <w:div w:id="619075450">
      <w:bodyDiv w:val="1"/>
      <w:marLeft w:val="0"/>
      <w:marRight w:val="0"/>
      <w:marTop w:val="0"/>
      <w:marBottom w:val="0"/>
      <w:divBdr>
        <w:top w:val="none" w:sz="0" w:space="0" w:color="auto"/>
        <w:left w:val="none" w:sz="0" w:space="0" w:color="auto"/>
        <w:bottom w:val="none" w:sz="0" w:space="0" w:color="auto"/>
        <w:right w:val="none" w:sz="0" w:space="0" w:color="auto"/>
      </w:divBdr>
    </w:div>
    <w:div w:id="643586537">
      <w:bodyDiv w:val="1"/>
      <w:marLeft w:val="0"/>
      <w:marRight w:val="0"/>
      <w:marTop w:val="0"/>
      <w:marBottom w:val="0"/>
      <w:divBdr>
        <w:top w:val="none" w:sz="0" w:space="0" w:color="auto"/>
        <w:left w:val="none" w:sz="0" w:space="0" w:color="auto"/>
        <w:bottom w:val="none" w:sz="0" w:space="0" w:color="auto"/>
        <w:right w:val="none" w:sz="0" w:space="0" w:color="auto"/>
      </w:divBdr>
    </w:div>
    <w:div w:id="676617105">
      <w:bodyDiv w:val="1"/>
      <w:marLeft w:val="0"/>
      <w:marRight w:val="0"/>
      <w:marTop w:val="0"/>
      <w:marBottom w:val="0"/>
      <w:divBdr>
        <w:top w:val="none" w:sz="0" w:space="0" w:color="auto"/>
        <w:left w:val="none" w:sz="0" w:space="0" w:color="auto"/>
        <w:bottom w:val="none" w:sz="0" w:space="0" w:color="auto"/>
        <w:right w:val="none" w:sz="0" w:space="0" w:color="auto"/>
      </w:divBdr>
    </w:div>
    <w:div w:id="779686559">
      <w:bodyDiv w:val="1"/>
      <w:marLeft w:val="0"/>
      <w:marRight w:val="0"/>
      <w:marTop w:val="0"/>
      <w:marBottom w:val="0"/>
      <w:divBdr>
        <w:top w:val="none" w:sz="0" w:space="0" w:color="auto"/>
        <w:left w:val="none" w:sz="0" w:space="0" w:color="auto"/>
        <w:bottom w:val="none" w:sz="0" w:space="0" w:color="auto"/>
        <w:right w:val="none" w:sz="0" w:space="0" w:color="auto"/>
      </w:divBdr>
    </w:div>
    <w:div w:id="809059489">
      <w:bodyDiv w:val="1"/>
      <w:marLeft w:val="0"/>
      <w:marRight w:val="0"/>
      <w:marTop w:val="0"/>
      <w:marBottom w:val="0"/>
      <w:divBdr>
        <w:top w:val="none" w:sz="0" w:space="0" w:color="auto"/>
        <w:left w:val="none" w:sz="0" w:space="0" w:color="auto"/>
        <w:bottom w:val="none" w:sz="0" w:space="0" w:color="auto"/>
        <w:right w:val="none" w:sz="0" w:space="0" w:color="auto"/>
      </w:divBdr>
    </w:div>
    <w:div w:id="811024243">
      <w:bodyDiv w:val="1"/>
      <w:marLeft w:val="0"/>
      <w:marRight w:val="0"/>
      <w:marTop w:val="0"/>
      <w:marBottom w:val="0"/>
      <w:divBdr>
        <w:top w:val="none" w:sz="0" w:space="0" w:color="auto"/>
        <w:left w:val="none" w:sz="0" w:space="0" w:color="auto"/>
        <w:bottom w:val="none" w:sz="0" w:space="0" w:color="auto"/>
        <w:right w:val="none" w:sz="0" w:space="0" w:color="auto"/>
      </w:divBdr>
    </w:div>
    <w:div w:id="945190077">
      <w:bodyDiv w:val="1"/>
      <w:marLeft w:val="0"/>
      <w:marRight w:val="0"/>
      <w:marTop w:val="0"/>
      <w:marBottom w:val="0"/>
      <w:divBdr>
        <w:top w:val="none" w:sz="0" w:space="0" w:color="auto"/>
        <w:left w:val="none" w:sz="0" w:space="0" w:color="auto"/>
        <w:bottom w:val="none" w:sz="0" w:space="0" w:color="auto"/>
        <w:right w:val="none" w:sz="0" w:space="0" w:color="auto"/>
      </w:divBdr>
    </w:div>
    <w:div w:id="1063873282">
      <w:bodyDiv w:val="1"/>
      <w:marLeft w:val="0"/>
      <w:marRight w:val="0"/>
      <w:marTop w:val="0"/>
      <w:marBottom w:val="0"/>
      <w:divBdr>
        <w:top w:val="none" w:sz="0" w:space="0" w:color="auto"/>
        <w:left w:val="none" w:sz="0" w:space="0" w:color="auto"/>
        <w:bottom w:val="none" w:sz="0" w:space="0" w:color="auto"/>
        <w:right w:val="none" w:sz="0" w:space="0" w:color="auto"/>
      </w:divBdr>
    </w:div>
    <w:div w:id="1069421727">
      <w:bodyDiv w:val="1"/>
      <w:marLeft w:val="0"/>
      <w:marRight w:val="0"/>
      <w:marTop w:val="0"/>
      <w:marBottom w:val="0"/>
      <w:divBdr>
        <w:top w:val="none" w:sz="0" w:space="0" w:color="auto"/>
        <w:left w:val="none" w:sz="0" w:space="0" w:color="auto"/>
        <w:bottom w:val="none" w:sz="0" w:space="0" w:color="auto"/>
        <w:right w:val="none" w:sz="0" w:space="0" w:color="auto"/>
      </w:divBdr>
    </w:div>
    <w:div w:id="1131705492">
      <w:bodyDiv w:val="1"/>
      <w:marLeft w:val="0"/>
      <w:marRight w:val="0"/>
      <w:marTop w:val="0"/>
      <w:marBottom w:val="0"/>
      <w:divBdr>
        <w:top w:val="none" w:sz="0" w:space="0" w:color="auto"/>
        <w:left w:val="none" w:sz="0" w:space="0" w:color="auto"/>
        <w:bottom w:val="none" w:sz="0" w:space="0" w:color="auto"/>
        <w:right w:val="none" w:sz="0" w:space="0" w:color="auto"/>
      </w:divBdr>
    </w:div>
    <w:div w:id="1229878381">
      <w:bodyDiv w:val="1"/>
      <w:marLeft w:val="0"/>
      <w:marRight w:val="0"/>
      <w:marTop w:val="0"/>
      <w:marBottom w:val="0"/>
      <w:divBdr>
        <w:top w:val="none" w:sz="0" w:space="0" w:color="auto"/>
        <w:left w:val="none" w:sz="0" w:space="0" w:color="auto"/>
        <w:bottom w:val="none" w:sz="0" w:space="0" w:color="auto"/>
        <w:right w:val="none" w:sz="0" w:space="0" w:color="auto"/>
      </w:divBdr>
    </w:div>
    <w:div w:id="1266693058">
      <w:bodyDiv w:val="1"/>
      <w:marLeft w:val="0"/>
      <w:marRight w:val="0"/>
      <w:marTop w:val="0"/>
      <w:marBottom w:val="0"/>
      <w:divBdr>
        <w:top w:val="none" w:sz="0" w:space="0" w:color="auto"/>
        <w:left w:val="none" w:sz="0" w:space="0" w:color="auto"/>
        <w:bottom w:val="none" w:sz="0" w:space="0" w:color="auto"/>
        <w:right w:val="none" w:sz="0" w:space="0" w:color="auto"/>
      </w:divBdr>
    </w:div>
    <w:div w:id="1341854942">
      <w:bodyDiv w:val="1"/>
      <w:marLeft w:val="0"/>
      <w:marRight w:val="0"/>
      <w:marTop w:val="0"/>
      <w:marBottom w:val="0"/>
      <w:divBdr>
        <w:top w:val="none" w:sz="0" w:space="0" w:color="auto"/>
        <w:left w:val="none" w:sz="0" w:space="0" w:color="auto"/>
        <w:bottom w:val="none" w:sz="0" w:space="0" w:color="auto"/>
        <w:right w:val="none" w:sz="0" w:space="0" w:color="auto"/>
      </w:divBdr>
    </w:div>
    <w:div w:id="1388531470">
      <w:bodyDiv w:val="1"/>
      <w:marLeft w:val="0"/>
      <w:marRight w:val="0"/>
      <w:marTop w:val="0"/>
      <w:marBottom w:val="0"/>
      <w:divBdr>
        <w:top w:val="none" w:sz="0" w:space="0" w:color="auto"/>
        <w:left w:val="none" w:sz="0" w:space="0" w:color="auto"/>
        <w:bottom w:val="none" w:sz="0" w:space="0" w:color="auto"/>
        <w:right w:val="none" w:sz="0" w:space="0" w:color="auto"/>
      </w:divBdr>
    </w:div>
    <w:div w:id="1405762495">
      <w:bodyDiv w:val="1"/>
      <w:marLeft w:val="0"/>
      <w:marRight w:val="0"/>
      <w:marTop w:val="0"/>
      <w:marBottom w:val="0"/>
      <w:divBdr>
        <w:top w:val="none" w:sz="0" w:space="0" w:color="auto"/>
        <w:left w:val="none" w:sz="0" w:space="0" w:color="auto"/>
        <w:bottom w:val="none" w:sz="0" w:space="0" w:color="auto"/>
        <w:right w:val="none" w:sz="0" w:space="0" w:color="auto"/>
      </w:divBdr>
    </w:div>
    <w:div w:id="1466971410">
      <w:bodyDiv w:val="1"/>
      <w:marLeft w:val="0"/>
      <w:marRight w:val="0"/>
      <w:marTop w:val="0"/>
      <w:marBottom w:val="0"/>
      <w:divBdr>
        <w:top w:val="none" w:sz="0" w:space="0" w:color="auto"/>
        <w:left w:val="none" w:sz="0" w:space="0" w:color="auto"/>
        <w:bottom w:val="none" w:sz="0" w:space="0" w:color="auto"/>
        <w:right w:val="none" w:sz="0" w:space="0" w:color="auto"/>
      </w:divBdr>
    </w:div>
    <w:div w:id="1613977638">
      <w:bodyDiv w:val="1"/>
      <w:marLeft w:val="0"/>
      <w:marRight w:val="0"/>
      <w:marTop w:val="0"/>
      <w:marBottom w:val="0"/>
      <w:divBdr>
        <w:top w:val="none" w:sz="0" w:space="0" w:color="auto"/>
        <w:left w:val="none" w:sz="0" w:space="0" w:color="auto"/>
        <w:bottom w:val="none" w:sz="0" w:space="0" w:color="auto"/>
        <w:right w:val="none" w:sz="0" w:space="0" w:color="auto"/>
      </w:divBdr>
    </w:div>
    <w:div w:id="1661078363">
      <w:bodyDiv w:val="1"/>
      <w:marLeft w:val="0"/>
      <w:marRight w:val="0"/>
      <w:marTop w:val="0"/>
      <w:marBottom w:val="0"/>
      <w:divBdr>
        <w:top w:val="none" w:sz="0" w:space="0" w:color="auto"/>
        <w:left w:val="none" w:sz="0" w:space="0" w:color="auto"/>
        <w:bottom w:val="none" w:sz="0" w:space="0" w:color="auto"/>
        <w:right w:val="none" w:sz="0" w:space="0" w:color="auto"/>
      </w:divBdr>
    </w:div>
    <w:div w:id="1778674136">
      <w:bodyDiv w:val="1"/>
      <w:marLeft w:val="0"/>
      <w:marRight w:val="0"/>
      <w:marTop w:val="0"/>
      <w:marBottom w:val="0"/>
      <w:divBdr>
        <w:top w:val="none" w:sz="0" w:space="0" w:color="auto"/>
        <w:left w:val="none" w:sz="0" w:space="0" w:color="auto"/>
        <w:bottom w:val="none" w:sz="0" w:space="0" w:color="auto"/>
        <w:right w:val="none" w:sz="0" w:space="0" w:color="auto"/>
      </w:divBdr>
    </w:div>
    <w:div w:id="1802579510">
      <w:bodyDiv w:val="1"/>
      <w:marLeft w:val="0"/>
      <w:marRight w:val="0"/>
      <w:marTop w:val="0"/>
      <w:marBottom w:val="0"/>
      <w:divBdr>
        <w:top w:val="none" w:sz="0" w:space="0" w:color="auto"/>
        <w:left w:val="none" w:sz="0" w:space="0" w:color="auto"/>
        <w:bottom w:val="none" w:sz="0" w:space="0" w:color="auto"/>
        <w:right w:val="none" w:sz="0" w:space="0" w:color="auto"/>
      </w:divBdr>
    </w:div>
    <w:div w:id="1829248723">
      <w:bodyDiv w:val="1"/>
      <w:marLeft w:val="0"/>
      <w:marRight w:val="0"/>
      <w:marTop w:val="0"/>
      <w:marBottom w:val="0"/>
      <w:divBdr>
        <w:top w:val="none" w:sz="0" w:space="0" w:color="auto"/>
        <w:left w:val="none" w:sz="0" w:space="0" w:color="auto"/>
        <w:bottom w:val="none" w:sz="0" w:space="0" w:color="auto"/>
        <w:right w:val="none" w:sz="0" w:space="0" w:color="auto"/>
      </w:divBdr>
    </w:div>
    <w:div w:id="1914242706">
      <w:bodyDiv w:val="1"/>
      <w:marLeft w:val="0"/>
      <w:marRight w:val="0"/>
      <w:marTop w:val="0"/>
      <w:marBottom w:val="0"/>
      <w:divBdr>
        <w:top w:val="none" w:sz="0" w:space="0" w:color="auto"/>
        <w:left w:val="none" w:sz="0" w:space="0" w:color="auto"/>
        <w:bottom w:val="none" w:sz="0" w:space="0" w:color="auto"/>
        <w:right w:val="none" w:sz="0" w:space="0" w:color="auto"/>
      </w:divBdr>
    </w:div>
    <w:div w:id="1926109850">
      <w:bodyDiv w:val="1"/>
      <w:marLeft w:val="0"/>
      <w:marRight w:val="0"/>
      <w:marTop w:val="0"/>
      <w:marBottom w:val="0"/>
      <w:divBdr>
        <w:top w:val="none" w:sz="0" w:space="0" w:color="auto"/>
        <w:left w:val="none" w:sz="0" w:space="0" w:color="auto"/>
        <w:bottom w:val="none" w:sz="0" w:space="0" w:color="auto"/>
        <w:right w:val="none" w:sz="0" w:space="0" w:color="auto"/>
      </w:divBdr>
    </w:div>
    <w:div w:id="1957132716">
      <w:bodyDiv w:val="1"/>
      <w:marLeft w:val="0"/>
      <w:marRight w:val="0"/>
      <w:marTop w:val="0"/>
      <w:marBottom w:val="0"/>
      <w:divBdr>
        <w:top w:val="none" w:sz="0" w:space="0" w:color="auto"/>
        <w:left w:val="none" w:sz="0" w:space="0" w:color="auto"/>
        <w:bottom w:val="none" w:sz="0" w:space="0" w:color="auto"/>
        <w:right w:val="none" w:sz="0" w:space="0" w:color="auto"/>
      </w:divBdr>
    </w:div>
    <w:div w:id="2067294828">
      <w:bodyDiv w:val="1"/>
      <w:marLeft w:val="0"/>
      <w:marRight w:val="0"/>
      <w:marTop w:val="0"/>
      <w:marBottom w:val="0"/>
      <w:divBdr>
        <w:top w:val="none" w:sz="0" w:space="0" w:color="auto"/>
        <w:left w:val="none" w:sz="0" w:space="0" w:color="auto"/>
        <w:bottom w:val="none" w:sz="0" w:space="0" w:color="auto"/>
        <w:right w:val="none" w:sz="0" w:space="0" w:color="auto"/>
      </w:divBdr>
    </w:div>
    <w:div w:id="2103137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321</Words>
  <Characters>1835</Characters>
  <Application>Microsoft Macintosh Word</Application>
  <DocSecurity>0</DocSecurity>
  <Lines>15</Lines>
  <Paragraphs>4</Paragraphs>
  <ScaleCrop>false</ScaleCrop>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2020-03-22T10:04:00Z</dcterms:created>
  <dcterms:modified xsi:type="dcterms:W3CDTF">2020-03-22T10:14:00Z</dcterms:modified>
</cp:coreProperties>
</file>