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C115C7" w14:textId="77777777" w:rsidR="007428F8" w:rsidRPr="007428F8" w:rsidRDefault="007428F8" w:rsidP="007428F8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bookmarkStart w:id="0" w:name="_GoBack"/>
      <w:r w:rsidRPr="007428F8">
        <w:rPr>
          <w:rFonts w:ascii="Helvetica Neue" w:hAnsi="Helvetica Neue" w:cs="Times New Roman"/>
          <w:color w:val="33353C"/>
          <w:kern w:val="0"/>
          <w:sz w:val="23"/>
          <w:szCs w:val="23"/>
        </w:rPr>
        <w:t>2020-3-13</w:t>
      </w:r>
      <w:bookmarkEnd w:id="0"/>
      <w:r w:rsidRPr="007428F8">
        <w:rPr>
          <w:rFonts w:ascii="Helvetica Neue" w:hAnsi="Helvetica Neue" w:cs="Times New Roman"/>
          <w:color w:val="33353C"/>
          <w:kern w:val="0"/>
          <w:sz w:val="23"/>
          <w:szCs w:val="23"/>
        </w:rPr>
        <w:t>，昨晚外盘大跌，今天上证指数低开</w:t>
      </w:r>
      <w:r w:rsidRPr="007428F8">
        <w:rPr>
          <w:rFonts w:ascii="Helvetica Neue" w:hAnsi="Helvetica Neue" w:cs="Times New Roman"/>
          <w:color w:val="33353C"/>
          <w:kern w:val="0"/>
          <w:sz w:val="23"/>
          <w:szCs w:val="23"/>
        </w:rPr>
        <w:t>-4.05%</w:t>
      </w:r>
      <w:r w:rsidRPr="007428F8">
        <w:rPr>
          <w:rFonts w:ascii="Helvetica Neue" w:hAnsi="Helvetica Neue" w:cs="Times New Roman"/>
          <w:color w:val="33353C"/>
          <w:kern w:val="0"/>
          <w:sz w:val="23"/>
          <w:szCs w:val="23"/>
        </w:rPr>
        <w:t>，深证指数低开</w:t>
      </w:r>
      <w:r w:rsidRPr="007428F8">
        <w:rPr>
          <w:rFonts w:ascii="Helvetica Neue" w:hAnsi="Helvetica Neue" w:cs="Times New Roman"/>
          <w:color w:val="33353C"/>
          <w:kern w:val="0"/>
          <w:sz w:val="23"/>
          <w:szCs w:val="23"/>
        </w:rPr>
        <w:t>-4.90%</w:t>
      </w:r>
      <w:r w:rsidRPr="007428F8">
        <w:rPr>
          <w:rFonts w:ascii="Helvetica Neue" w:hAnsi="Helvetica Neue" w:cs="Times New Roman"/>
          <w:color w:val="33353C"/>
          <w:kern w:val="0"/>
          <w:sz w:val="23"/>
          <w:szCs w:val="23"/>
        </w:rPr>
        <w:t>，创业板低开</w:t>
      </w:r>
      <w:r w:rsidRPr="007428F8">
        <w:rPr>
          <w:rFonts w:ascii="Helvetica Neue" w:hAnsi="Helvetica Neue" w:cs="Times New Roman"/>
          <w:color w:val="33353C"/>
          <w:kern w:val="0"/>
          <w:sz w:val="23"/>
          <w:szCs w:val="23"/>
        </w:rPr>
        <w:t>-4.95%</w:t>
      </w:r>
      <w:r w:rsidRPr="007428F8">
        <w:rPr>
          <w:rFonts w:ascii="Helvetica Neue" w:hAnsi="Helvetica Neue" w:cs="Times New Roman"/>
          <w:color w:val="33353C"/>
          <w:kern w:val="0"/>
          <w:sz w:val="23"/>
          <w:szCs w:val="23"/>
        </w:rPr>
        <w:t>。午盘结束前都在开盘位置高一点处震荡。截止收盘，上证指数收跌</w:t>
      </w:r>
      <w:r w:rsidRPr="007428F8">
        <w:rPr>
          <w:rFonts w:ascii="Helvetica Neue" w:hAnsi="Helvetica Neue" w:cs="Times New Roman"/>
          <w:color w:val="33353C"/>
          <w:kern w:val="0"/>
          <w:sz w:val="23"/>
          <w:szCs w:val="23"/>
        </w:rPr>
        <w:t>-1.23%</w:t>
      </w:r>
      <w:r w:rsidRPr="007428F8">
        <w:rPr>
          <w:rFonts w:ascii="Helvetica Neue" w:hAnsi="Helvetica Neue" w:cs="Times New Roman"/>
          <w:color w:val="33353C"/>
          <w:kern w:val="0"/>
          <w:sz w:val="23"/>
          <w:szCs w:val="23"/>
        </w:rPr>
        <w:t>；深证指数收跌</w:t>
      </w:r>
      <w:r w:rsidRPr="007428F8">
        <w:rPr>
          <w:rFonts w:ascii="Helvetica Neue" w:hAnsi="Helvetica Neue" w:cs="Times New Roman"/>
          <w:color w:val="33353C"/>
          <w:kern w:val="0"/>
          <w:sz w:val="23"/>
          <w:szCs w:val="23"/>
        </w:rPr>
        <w:t>-1.00%</w:t>
      </w:r>
      <w:r w:rsidRPr="007428F8">
        <w:rPr>
          <w:rFonts w:ascii="Helvetica Neue" w:hAnsi="Helvetica Neue" w:cs="Times New Roman"/>
          <w:color w:val="33353C"/>
          <w:kern w:val="0"/>
          <w:sz w:val="23"/>
          <w:szCs w:val="23"/>
        </w:rPr>
        <w:t>；创业板收跌</w:t>
      </w:r>
      <w:r w:rsidRPr="007428F8">
        <w:rPr>
          <w:rFonts w:ascii="Helvetica Neue" w:hAnsi="Helvetica Neue" w:cs="Times New Roman"/>
          <w:color w:val="33353C"/>
          <w:kern w:val="0"/>
          <w:sz w:val="23"/>
          <w:szCs w:val="23"/>
        </w:rPr>
        <w:t>-0.75%</w:t>
      </w:r>
      <w:r w:rsidRPr="007428F8">
        <w:rPr>
          <w:rFonts w:ascii="Helvetica Neue" w:hAnsi="Helvetica Neue" w:cs="Times New Roman"/>
          <w:color w:val="33353C"/>
          <w:kern w:val="0"/>
          <w:sz w:val="23"/>
          <w:szCs w:val="23"/>
        </w:rPr>
        <w:t>。上证</w:t>
      </w:r>
      <w:r w:rsidRPr="007428F8">
        <w:rPr>
          <w:rFonts w:ascii="Helvetica Neue" w:hAnsi="Helvetica Neue" w:cs="Times New Roman"/>
          <w:color w:val="33353C"/>
          <w:kern w:val="0"/>
          <w:sz w:val="23"/>
          <w:szCs w:val="23"/>
        </w:rPr>
        <w:t>50</w:t>
      </w:r>
      <w:r w:rsidRPr="007428F8">
        <w:rPr>
          <w:rFonts w:ascii="Helvetica Neue" w:hAnsi="Helvetica Neue" w:cs="Times New Roman"/>
          <w:color w:val="33353C"/>
          <w:kern w:val="0"/>
          <w:sz w:val="23"/>
          <w:szCs w:val="23"/>
        </w:rPr>
        <w:t>跌</w:t>
      </w:r>
      <w:r w:rsidRPr="007428F8">
        <w:rPr>
          <w:rFonts w:ascii="Helvetica Neue" w:hAnsi="Helvetica Neue" w:cs="Times New Roman"/>
          <w:color w:val="33353C"/>
          <w:kern w:val="0"/>
          <w:sz w:val="23"/>
          <w:szCs w:val="23"/>
        </w:rPr>
        <w:t>-1.52%</w:t>
      </w:r>
      <w:r w:rsidRPr="007428F8">
        <w:rPr>
          <w:rFonts w:ascii="Helvetica Neue" w:hAnsi="Helvetica Neue" w:cs="Times New Roman"/>
          <w:color w:val="33353C"/>
          <w:kern w:val="0"/>
          <w:sz w:val="23"/>
          <w:szCs w:val="23"/>
        </w:rPr>
        <w:t>，沪深</w:t>
      </w:r>
      <w:r w:rsidRPr="007428F8">
        <w:rPr>
          <w:rFonts w:ascii="Helvetica Neue" w:hAnsi="Helvetica Neue" w:cs="Times New Roman"/>
          <w:color w:val="33353C"/>
          <w:kern w:val="0"/>
          <w:sz w:val="23"/>
          <w:szCs w:val="23"/>
        </w:rPr>
        <w:t>300</w:t>
      </w:r>
      <w:r w:rsidRPr="007428F8">
        <w:rPr>
          <w:rFonts w:ascii="Helvetica Neue" w:hAnsi="Helvetica Neue" w:cs="Times New Roman"/>
          <w:color w:val="33353C"/>
          <w:kern w:val="0"/>
          <w:sz w:val="23"/>
          <w:szCs w:val="23"/>
        </w:rPr>
        <w:t>跌</w:t>
      </w:r>
      <w:r w:rsidRPr="007428F8">
        <w:rPr>
          <w:rFonts w:ascii="Helvetica Neue" w:hAnsi="Helvetica Neue" w:cs="Times New Roman"/>
          <w:color w:val="33353C"/>
          <w:kern w:val="0"/>
          <w:sz w:val="23"/>
          <w:szCs w:val="23"/>
        </w:rPr>
        <w:t>-1.41%</w:t>
      </w:r>
      <w:r w:rsidRPr="007428F8">
        <w:rPr>
          <w:rFonts w:ascii="Helvetica Neue" w:hAnsi="Helvetica Neue" w:cs="Times New Roman"/>
          <w:color w:val="33353C"/>
          <w:kern w:val="0"/>
          <w:sz w:val="23"/>
          <w:szCs w:val="23"/>
        </w:rPr>
        <w:t>。</w:t>
      </w:r>
    </w:p>
    <w:p w14:paraId="6D6D57EB" w14:textId="77777777" w:rsidR="007428F8" w:rsidRPr="007428F8" w:rsidRDefault="007428F8" w:rsidP="007428F8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7428F8">
        <w:rPr>
          <w:rFonts w:ascii="Helvetica Neue" w:hAnsi="Helvetica Neue" w:cs="Times New Roman"/>
          <w:color w:val="33353C"/>
          <w:kern w:val="0"/>
          <w:sz w:val="23"/>
          <w:szCs w:val="23"/>
        </w:rPr>
        <w:t>昨天晚上，欧美股票跌的很惨。应该是客户赎回或者追缴保证金的账户很多。北上资金今天净流出</w:t>
      </w:r>
      <w:r w:rsidRPr="007428F8">
        <w:rPr>
          <w:rFonts w:ascii="Helvetica Neue" w:hAnsi="Helvetica Neue" w:cs="Times New Roman"/>
          <w:color w:val="33353C"/>
          <w:kern w:val="0"/>
          <w:sz w:val="23"/>
          <w:szCs w:val="23"/>
        </w:rPr>
        <w:t>147</w:t>
      </w:r>
      <w:r w:rsidRPr="007428F8">
        <w:rPr>
          <w:rFonts w:ascii="Helvetica Neue" w:hAnsi="Helvetica Neue" w:cs="Times New Roman"/>
          <w:color w:val="33353C"/>
          <w:kern w:val="0"/>
          <w:sz w:val="23"/>
          <w:szCs w:val="23"/>
        </w:rPr>
        <w:t>亿。</w:t>
      </w:r>
      <w:r w:rsidRPr="007428F8">
        <w:rPr>
          <w:rFonts w:ascii="Helvetica Neue" w:hAnsi="Helvetica Neue" w:cs="Times New Roman"/>
          <w:color w:val="33353C"/>
          <w:kern w:val="0"/>
          <w:sz w:val="23"/>
          <w:szCs w:val="23"/>
        </w:rPr>
        <w:t> </w:t>
      </w:r>
    </w:p>
    <w:p w14:paraId="16D2D067" w14:textId="77777777" w:rsidR="007428F8" w:rsidRPr="007428F8" w:rsidRDefault="007428F8" w:rsidP="007428F8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7428F8">
        <w:rPr>
          <w:rFonts w:ascii="Helvetica Neue" w:hAnsi="Helvetica Neue" w:cs="Times New Roman"/>
          <w:color w:val="33353C"/>
          <w:kern w:val="0"/>
          <w:sz w:val="23"/>
          <w:szCs w:val="23"/>
        </w:rPr>
        <w:t>今天低开后，很多股票都跌回年后开盘的时候，大家都知道这是恐慌情绪下的抛售，因此也有一部分人抄底，借钱的借钱，掏老本的掏老本。开盘后大盘一路震荡上行，早盘结束时回落，但还是保持部分上涨。午盘开始时，传来了</w:t>
      </w:r>
      <w:r w:rsidRPr="007428F8">
        <w:rPr>
          <w:rFonts w:ascii="Helvetica Neue" w:hAnsi="Helvetica Neue" w:cs="Times New Roman"/>
          <w:color w:val="33353C"/>
          <w:kern w:val="0"/>
          <w:sz w:val="23"/>
          <w:szCs w:val="23"/>
        </w:rPr>
        <w:t>FED</w:t>
      </w:r>
      <w:r w:rsidRPr="007428F8">
        <w:rPr>
          <w:rFonts w:ascii="Helvetica Neue" w:hAnsi="Helvetica Neue" w:cs="Times New Roman"/>
          <w:color w:val="33353C"/>
          <w:kern w:val="0"/>
          <w:sz w:val="23"/>
          <w:szCs w:val="23"/>
        </w:rPr>
        <w:t>将要释放大量流动性的消息，加上各国纷纷禁止做空，央行进场购买国债与其他债券的影响下，外盘纷纷拉升，大盘在外部利好的情况下，午盘高开</w:t>
      </w:r>
      <w:r w:rsidRPr="007428F8">
        <w:rPr>
          <w:rFonts w:ascii="Helvetica Neue" w:hAnsi="Helvetica Neue" w:cs="Times New Roman"/>
          <w:color w:val="33353C"/>
          <w:kern w:val="0"/>
          <w:sz w:val="23"/>
          <w:szCs w:val="23"/>
        </w:rPr>
        <w:t>1%</w:t>
      </w:r>
      <w:r w:rsidRPr="007428F8">
        <w:rPr>
          <w:rFonts w:ascii="Helvetica Neue" w:hAnsi="Helvetica Neue" w:cs="Times New Roman"/>
          <w:color w:val="33353C"/>
          <w:kern w:val="0"/>
          <w:sz w:val="23"/>
          <w:szCs w:val="23"/>
        </w:rPr>
        <w:t>。</w:t>
      </w:r>
      <w:r w:rsidRPr="007428F8">
        <w:rPr>
          <w:rFonts w:ascii="Helvetica Neue" w:hAnsi="Helvetica Neue" w:cs="Times New Roman"/>
          <w:color w:val="33353C"/>
          <w:kern w:val="0"/>
          <w:sz w:val="23"/>
          <w:szCs w:val="23"/>
        </w:rPr>
        <w:t> </w:t>
      </w:r>
    </w:p>
    <w:p w14:paraId="3091C6FA" w14:textId="77777777" w:rsidR="007428F8" w:rsidRPr="007428F8" w:rsidRDefault="007428F8" w:rsidP="007428F8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7428F8">
        <w:rPr>
          <w:rFonts w:ascii="Helvetica Neue" w:hAnsi="Helvetica Neue" w:cs="Times New Roman"/>
          <w:color w:val="33353C"/>
          <w:kern w:val="0"/>
          <w:sz w:val="23"/>
          <w:szCs w:val="23"/>
        </w:rPr>
        <w:t>我们都知道</w:t>
      </w:r>
      <w:r w:rsidRPr="007428F8">
        <w:rPr>
          <w:rFonts w:ascii="Helvetica Neue" w:hAnsi="Helvetica Neue" w:cs="Times New Roman"/>
          <w:color w:val="33353C"/>
          <w:kern w:val="0"/>
          <w:sz w:val="23"/>
          <w:szCs w:val="23"/>
        </w:rPr>
        <w:t>A</w:t>
      </w:r>
      <w:r w:rsidRPr="007428F8">
        <w:rPr>
          <w:rFonts w:ascii="Helvetica Neue" w:hAnsi="Helvetica Neue" w:cs="Times New Roman"/>
          <w:color w:val="33353C"/>
          <w:kern w:val="0"/>
          <w:sz w:val="23"/>
          <w:szCs w:val="23"/>
        </w:rPr>
        <w:t>股和港股的指数都已经处于地位，这波行情主要是迫于外盘的流动性压力。市场回暖的信号就是欧美股市的流动性什么时候恢复。</w:t>
      </w:r>
      <w:r w:rsidRPr="007428F8">
        <w:rPr>
          <w:rFonts w:ascii="Helvetica Neue" w:hAnsi="Helvetica Neue" w:cs="Times New Roman"/>
          <w:color w:val="33353C"/>
          <w:kern w:val="0"/>
          <w:sz w:val="23"/>
          <w:szCs w:val="23"/>
        </w:rPr>
        <w:t> </w:t>
      </w:r>
    </w:p>
    <w:p w14:paraId="638B2A34" w14:textId="77777777" w:rsidR="007428F8" w:rsidRPr="007428F8" w:rsidRDefault="007428F8" w:rsidP="007428F8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7428F8">
        <w:rPr>
          <w:rFonts w:ascii="Helvetica Neue" w:hAnsi="Helvetica Neue" w:cs="Times New Roman"/>
          <w:color w:val="33353C"/>
          <w:kern w:val="0"/>
          <w:sz w:val="23"/>
          <w:szCs w:val="23"/>
        </w:rPr>
        <w:t>今天亚洲股市基本都是留了一个下影线。但是澳洲股市给我印象很深，为什么呢？澳洲作为铁矿石出口大国，盘中指数率先翻红，这个挺不容易的，如果仅仅用错杀来形容，未免太牵强了。我当时的预测是，中国的强力基建措施要开展了。那么支持这个猜测需要有进一步的论据，那么就是铁矿石、螺纹钢的期货有没有同步走高。从结果来看，铁矿石的价格确实也很强劲。近期，基建这个主线可能又要被炒（下周好好跟踪一下）。</w:t>
      </w:r>
      <w:r w:rsidRPr="007428F8">
        <w:rPr>
          <w:rFonts w:ascii="Helvetica Neue" w:hAnsi="Helvetica Neue" w:cs="Times New Roman"/>
          <w:color w:val="33353C"/>
          <w:kern w:val="0"/>
          <w:sz w:val="23"/>
          <w:szCs w:val="23"/>
        </w:rPr>
        <w:t> </w:t>
      </w:r>
    </w:p>
    <w:p w14:paraId="6CDEEE5F" w14:textId="77777777" w:rsidR="007428F8" w:rsidRPr="007428F8" w:rsidRDefault="007428F8" w:rsidP="007428F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7428F8">
        <w:rPr>
          <w:rFonts w:ascii="Times New Roman" w:eastAsia="Times New Roman" w:hAnsi="Times New Roman" w:cs="Times New Roman"/>
          <w:noProof/>
          <w:kern w:val="0"/>
        </w:rPr>
        <w:lastRenderedPageBreak/>
        <w:drawing>
          <wp:inline distT="0" distB="0" distL="0" distR="0" wp14:anchorId="567B1043" wp14:editId="4A2BB5E7">
            <wp:extent cx="3045460" cy="6597650"/>
            <wp:effectExtent l="0" t="0" r="2540" b="6350"/>
            <wp:docPr id="3" name="图片 3" descr="https://xqimg.imedao.com/170d35f8df3c13e3fe8e1a87.png!cust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xqimg.imedao.com/170d35f8df3c13e3fe8e1a87.png!custom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659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28F8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09EE4546" wp14:editId="14E4468E">
            <wp:extent cx="3045460" cy="6597650"/>
            <wp:effectExtent l="0" t="0" r="2540" b="6350"/>
            <wp:docPr id="2" name="图片 2" descr="https://xqimg.imedao.com/170d35fb1c38c053fee66fe7.png!cust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xqimg.imedao.com/170d35fb1c38c053fee66fe7.png!custo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659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B986A" w14:textId="77777777" w:rsidR="007428F8" w:rsidRPr="007428F8" w:rsidRDefault="007428F8" w:rsidP="007428F8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7428F8">
        <w:rPr>
          <w:rFonts w:ascii="Helvetica Neue" w:hAnsi="Helvetica Neue" w:cs="Times New Roman"/>
          <w:color w:val="33353C"/>
          <w:kern w:val="0"/>
          <w:sz w:val="23"/>
          <w:szCs w:val="23"/>
        </w:rPr>
        <w:t>央行降准：</w:t>
      </w:r>
      <w:r w:rsidRPr="007428F8">
        <w:rPr>
          <w:rFonts w:ascii="Helvetica Neue" w:hAnsi="Helvetica Neue" w:cs="Times New Roman"/>
          <w:color w:val="33353C"/>
          <w:kern w:val="0"/>
          <w:sz w:val="23"/>
          <w:szCs w:val="23"/>
        </w:rPr>
        <w:t>3</w:t>
      </w:r>
      <w:r w:rsidRPr="007428F8">
        <w:rPr>
          <w:rFonts w:ascii="Helvetica Neue" w:hAnsi="Helvetica Neue" w:cs="Times New Roman"/>
          <w:color w:val="33353C"/>
          <w:kern w:val="0"/>
          <w:sz w:val="23"/>
          <w:szCs w:val="23"/>
        </w:rPr>
        <w:t>月</w:t>
      </w:r>
      <w:r w:rsidRPr="007428F8">
        <w:rPr>
          <w:rFonts w:ascii="Helvetica Neue" w:hAnsi="Helvetica Neue" w:cs="Times New Roman"/>
          <w:color w:val="33353C"/>
          <w:kern w:val="0"/>
          <w:sz w:val="23"/>
          <w:szCs w:val="23"/>
        </w:rPr>
        <w:t>16</w:t>
      </w:r>
      <w:r w:rsidRPr="007428F8">
        <w:rPr>
          <w:rFonts w:ascii="Helvetica Neue" w:hAnsi="Helvetica Neue" w:cs="Times New Roman"/>
          <w:color w:val="33353C"/>
          <w:kern w:val="0"/>
          <w:sz w:val="23"/>
          <w:szCs w:val="23"/>
        </w:rPr>
        <w:t>日实施普惠金融定向降准，对达到考核标准的银行定向降准</w:t>
      </w:r>
      <w:r w:rsidRPr="007428F8">
        <w:rPr>
          <w:rFonts w:ascii="Helvetica Neue" w:hAnsi="Helvetica Neue" w:cs="Times New Roman"/>
          <w:color w:val="33353C"/>
          <w:kern w:val="0"/>
          <w:sz w:val="23"/>
          <w:szCs w:val="23"/>
        </w:rPr>
        <w:t>0.5</w:t>
      </w:r>
      <w:r w:rsidRPr="007428F8">
        <w:rPr>
          <w:rFonts w:ascii="Helvetica Neue" w:hAnsi="Helvetica Neue" w:cs="Times New Roman"/>
          <w:color w:val="33353C"/>
          <w:kern w:val="0"/>
          <w:sz w:val="23"/>
          <w:szCs w:val="23"/>
        </w:rPr>
        <w:t>至</w:t>
      </w:r>
      <w:r w:rsidRPr="007428F8">
        <w:rPr>
          <w:rFonts w:ascii="Helvetica Neue" w:hAnsi="Helvetica Neue" w:cs="Times New Roman"/>
          <w:color w:val="33353C"/>
          <w:kern w:val="0"/>
          <w:sz w:val="23"/>
          <w:szCs w:val="23"/>
        </w:rPr>
        <w:t>1</w:t>
      </w:r>
      <w:r w:rsidRPr="007428F8">
        <w:rPr>
          <w:rFonts w:ascii="Helvetica Neue" w:hAnsi="Helvetica Neue" w:cs="Times New Roman"/>
          <w:color w:val="33353C"/>
          <w:kern w:val="0"/>
          <w:sz w:val="23"/>
          <w:szCs w:val="23"/>
        </w:rPr>
        <w:t>个百分点。在此之外，对符合条件的股份制商业银行再额外定向降准</w:t>
      </w:r>
      <w:r w:rsidRPr="007428F8">
        <w:rPr>
          <w:rFonts w:ascii="Helvetica Neue" w:hAnsi="Helvetica Neue" w:cs="Times New Roman"/>
          <w:color w:val="33353C"/>
          <w:kern w:val="0"/>
          <w:sz w:val="23"/>
          <w:szCs w:val="23"/>
        </w:rPr>
        <w:t>1</w:t>
      </w:r>
      <w:r w:rsidRPr="007428F8">
        <w:rPr>
          <w:rFonts w:ascii="Helvetica Neue" w:hAnsi="Helvetica Neue" w:cs="Times New Roman"/>
          <w:color w:val="33353C"/>
          <w:kern w:val="0"/>
          <w:sz w:val="23"/>
          <w:szCs w:val="23"/>
        </w:rPr>
        <w:t>个百分点，支持发放普惠金融领域贷款。以上定向降准共释放长期资金</w:t>
      </w:r>
      <w:r w:rsidRPr="007428F8">
        <w:rPr>
          <w:rFonts w:ascii="Helvetica Neue" w:hAnsi="Helvetica Neue" w:cs="Times New Roman"/>
          <w:color w:val="33353C"/>
          <w:kern w:val="0"/>
          <w:sz w:val="23"/>
          <w:szCs w:val="23"/>
        </w:rPr>
        <w:t>5500</w:t>
      </w:r>
      <w:r w:rsidRPr="007428F8">
        <w:rPr>
          <w:rFonts w:ascii="Helvetica Neue" w:hAnsi="Helvetica Neue" w:cs="Times New Roman"/>
          <w:color w:val="33353C"/>
          <w:kern w:val="0"/>
          <w:sz w:val="23"/>
          <w:szCs w:val="23"/>
        </w:rPr>
        <w:t>亿元。</w:t>
      </w:r>
      <w:r w:rsidRPr="007428F8">
        <w:rPr>
          <w:rFonts w:ascii="Helvetica Neue" w:hAnsi="Helvetica Neue" w:cs="Times New Roman"/>
          <w:color w:val="33353C"/>
          <w:kern w:val="0"/>
          <w:sz w:val="23"/>
          <w:szCs w:val="23"/>
        </w:rPr>
        <w:t> </w:t>
      </w:r>
    </w:p>
    <w:p w14:paraId="1DC2F58C" w14:textId="77777777" w:rsidR="007428F8" w:rsidRPr="007428F8" w:rsidRDefault="007428F8" w:rsidP="007428F8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7428F8">
        <w:rPr>
          <w:rFonts w:ascii="Helvetica Neue" w:hAnsi="Helvetica Neue" w:cs="Times New Roman"/>
          <w:color w:val="33353C"/>
          <w:kern w:val="0"/>
          <w:sz w:val="23"/>
          <w:szCs w:val="23"/>
        </w:rPr>
        <w:t>实施稳健的货币政策，更加灵活适度，把支持实体经济恢复发展放到更加突出的位置，不搞大水漫灌，兼顾内外平衡，保持流动性合理充裕。</w:t>
      </w:r>
      <w:r w:rsidRPr="007428F8">
        <w:rPr>
          <w:rFonts w:ascii="Helvetica Neue" w:hAnsi="Helvetica Neue" w:cs="Times New Roman"/>
          <w:color w:val="33353C"/>
          <w:kern w:val="0"/>
          <w:sz w:val="23"/>
          <w:szCs w:val="23"/>
        </w:rPr>
        <w:t> </w:t>
      </w:r>
    </w:p>
    <w:p w14:paraId="5B52C9EF" w14:textId="77777777" w:rsidR="007428F8" w:rsidRPr="007428F8" w:rsidRDefault="007428F8" w:rsidP="007428F8">
      <w:pPr>
        <w:widowControl/>
        <w:jc w:val="left"/>
        <w:rPr>
          <w:rFonts w:ascii="Helvetica Neue" w:hAnsi="Helvetica Neue" w:cs="Times New Roman"/>
          <w:color w:val="33353C"/>
          <w:kern w:val="0"/>
          <w:sz w:val="23"/>
          <w:szCs w:val="23"/>
        </w:rPr>
      </w:pPr>
      <w:r w:rsidRPr="007428F8">
        <w:rPr>
          <w:rFonts w:ascii="Helvetica Neue" w:hAnsi="Helvetica Neue" w:cs="Times New Roman"/>
          <w:color w:val="33353C"/>
          <w:kern w:val="0"/>
          <w:sz w:val="23"/>
          <w:szCs w:val="23"/>
        </w:rPr>
        <w:t>这次还是没有大水漫灌，而且释放的资金比大家预期的少，大家觉得有</w:t>
      </w:r>
      <w:r w:rsidRPr="007428F8">
        <w:rPr>
          <w:rFonts w:ascii="Helvetica Neue" w:hAnsi="Helvetica Neue" w:cs="Times New Roman"/>
          <w:color w:val="33353C"/>
          <w:kern w:val="0"/>
          <w:sz w:val="23"/>
          <w:szCs w:val="23"/>
        </w:rPr>
        <w:t>1/2</w:t>
      </w:r>
      <w:r w:rsidRPr="007428F8">
        <w:rPr>
          <w:rFonts w:ascii="Helvetica Neue" w:hAnsi="Helvetica Neue" w:cs="Times New Roman"/>
          <w:color w:val="33353C"/>
          <w:kern w:val="0"/>
          <w:sz w:val="23"/>
          <w:szCs w:val="23"/>
        </w:rPr>
        <w:t>，但实际上只有</w:t>
      </w:r>
      <w:r w:rsidRPr="007428F8">
        <w:rPr>
          <w:rFonts w:ascii="Helvetica Neue" w:hAnsi="Helvetica Neue" w:cs="Times New Roman"/>
          <w:color w:val="33353C"/>
          <w:kern w:val="0"/>
          <w:sz w:val="23"/>
          <w:szCs w:val="23"/>
        </w:rPr>
        <w:t>1/4</w:t>
      </w:r>
      <w:r w:rsidRPr="007428F8">
        <w:rPr>
          <w:rFonts w:ascii="Helvetica Neue" w:hAnsi="Helvetica Neue" w:cs="Times New Roman"/>
          <w:color w:val="33353C"/>
          <w:kern w:val="0"/>
          <w:sz w:val="23"/>
          <w:szCs w:val="23"/>
        </w:rPr>
        <w:t>（从国开债的收益率上行可以得出这个结论，大家觉得降的少了）。</w:t>
      </w:r>
    </w:p>
    <w:p w14:paraId="1219BA02" w14:textId="77777777" w:rsidR="007428F8" w:rsidRPr="007428F8" w:rsidRDefault="007428F8" w:rsidP="007428F8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7428F8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14736AF0" wp14:editId="2ADA3941">
            <wp:extent cx="3045460" cy="1392555"/>
            <wp:effectExtent l="0" t="0" r="2540" b="4445"/>
            <wp:docPr id="1" name="图片 1" descr="https://xqimg.imedao.com/170d3600f268cc33fd098a77.png!cust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xqimg.imedao.com/170d3600f268cc33fd098a77.png!custo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18C96" w14:textId="77777777" w:rsidR="00305835" w:rsidRDefault="00305835"/>
    <w:sectPr w:rsidR="00305835" w:rsidSect="00CC3A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8F8"/>
    <w:rsid w:val="00305835"/>
    <w:rsid w:val="007428F8"/>
    <w:rsid w:val="00CC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1F7F8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428F8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16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131</Words>
  <Characters>750</Characters>
  <Application>Microsoft Macintosh Word</Application>
  <DocSecurity>0</DocSecurity>
  <Lines>6</Lines>
  <Paragraphs>1</Paragraphs>
  <ScaleCrop>false</ScaleCrop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2020-06-29T16:43:00Z</dcterms:created>
  <dcterms:modified xsi:type="dcterms:W3CDTF">2020-06-29T16:44:00Z</dcterms:modified>
</cp:coreProperties>
</file>