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FCE0A8" w14:textId="77777777" w:rsidR="004B4C5B" w:rsidRDefault="004B4C5B" w:rsidP="004B4C5B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bookmarkStart w:id="0" w:name="_GoBack"/>
      <w:r>
        <w:rPr>
          <w:rFonts w:ascii="Helvetica Neue" w:hAnsi="Helvetica Neue"/>
          <w:color w:val="33353C"/>
          <w:sz w:val="23"/>
          <w:szCs w:val="23"/>
        </w:rPr>
        <w:t>2020-3-2</w:t>
      </w:r>
      <w:bookmarkEnd w:id="0"/>
      <w:r>
        <w:rPr>
          <w:rFonts w:ascii="Helvetica Neue" w:hAnsi="Helvetica Neue"/>
          <w:color w:val="33353C"/>
          <w:sz w:val="23"/>
          <w:szCs w:val="23"/>
        </w:rPr>
        <w:t>，今天上证指数高开</w:t>
      </w:r>
      <w:r>
        <w:rPr>
          <w:rFonts w:ascii="Helvetica Neue" w:hAnsi="Helvetica Neue"/>
          <w:color w:val="33353C"/>
          <w:sz w:val="23"/>
          <w:szCs w:val="23"/>
        </w:rPr>
        <w:t>1.19%</w:t>
      </w:r>
      <w:r>
        <w:rPr>
          <w:rFonts w:ascii="Helvetica Neue" w:hAnsi="Helvetica Neue"/>
          <w:color w:val="33353C"/>
          <w:sz w:val="23"/>
          <w:szCs w:val="23"/>
        </w:rPr>
        <w:t>，深证指数高开</w:t>
      </w:r>
      <w:r>
        <w:rPr>
          <w:rFonts w:ascii="Helvetica Neue" w:hAnsi="Helvetica Neue"/>
          <w:color w:val="33353C"/>
          <w:sz w:val="23"/>
          <w:szCs w:val="23"/>
        </w:rPr>
        <w:t>1.68%</w:t>
      </w:r>
      <w:r>
        <w:rPr>
          <w:rFonts w:ascii="Helvetica Neue" w:hAnsi="Helvetica Neue"/>
          <w:color w:val="33353C"/>
          <w:sz w:val="23"/>
          <w:szCs w:val="23"/>
        </w:rPr>
        <w:t>，创业板高开</w:t>
      </w:r>
      <w:r>
        <w:rPr>
          <w:rFonts w:ascii="Helvetica Neue" w:hAnsi="Helvetica Neue"/>
          <w:color w:val="33353C"/>
          <w:sz w:val="23"/>
          <w:szCs w:val="23"/>
        </w:rPr>
        <w:t>2.12%</w:t>
      </w:r>
      <w:r>
        <w:rPr>
          <w:rFonts w:ascii="Helvetica Neue" w:hAnsi="Helvetica Neue"/>
          <w:color w:val="33353C"/>
          <w:sz w:val="23"/>
          <w:szCs w:val="23"/>
        </w:rPr>
        <w:t>。上证指数在基建等权重股的带动下高开高走，收涨</w:t>
      </w:r>
      <w:r>
        <w:rPr>
          <w:rFonts w:ascii="Helvetica Neue" w:hAnsi="Helvetica Neue"/>
          <w:color w:val="33353C"/>
          <w:sz w:val="23"/>
          <w:szCs w:val="23"/>
        </w:rPr>
        <w:t>3.15%</w:t>
      </w:r>
      <w:r>
        <w:rPr>
          <w:rFonts w:ascii="Helvetica Neue" w:hAnsi="Helvetica Neue"/>
          <w:color w:val="33353C"/>
          <w:sz w:val="23"/>
          <w:szCs w:val="23"/>
        </w:rPr>
        <w:t>；深证指数和创业板盘中涨幅缩小，最后在上证的带领下风别收涨</w:t>
      </w:r>
      <w:r>
        <w:rPr>
          <w:rFonts w:ascii="Helvetica Neue" w:hAnsi="Helvetica Neue"/>
          <w:color w:val="33353C"/>
          <w:sz w:val="23"/>
          <w:szCs w:val="23"/>
        </w:rPr>
        <w:t>3.65%</w:t>
      </w:r>
      <w:r>
        <w:rPr>
          <w:rFonts w:ascii="Helvetica Neue" w:hAnsi="Helvetica Neue"/>
          <w:color w:val="33353C"/>
          <w:sz w:val="23"/>
          <w:szCs w:val="23"/>
        </w:rPr>
        <w:t>，</w:t>
      </w:r>
      <w:r>
        <w:rPr>
          <w:rFonts w:ascii="Helvetica Neue" w:hAnsi="Helvetica Neue"/>
          <w:color w:val="33353C"/>
          <w:sz w:val="23"/>
          <w:szCs w:val="23"/>
        </w:rPr>
        <w:t>3.03%</w:t>
      </w:r>
      <w:r>
        <w:rPr>
          <w:rFonts w:ascii="Helvetica Neue" w:hAnsi="Helvetica Neue"/>
          <w:color w:val="33353C"/>
          <w:sz w:val="23"/>
          <w:szCs w:val="23"/>
        </w:rPr>
        <w:t>。上证</w:t>
      </w:r>
      <w:r>
        <w:rPr>
          <w:rFonts w:ascii="Helvetica Neue" w:hAnsi="Helvetica Neue"/>
          <w:color w:val="33353C"/>
          <w:sz w:val="23"/>
          <w:szCs w:val="23"/>
        </w:rPr>
        <w:t>50</w:t>
      </w:r>
      <w:r>
        <w:rPr>
          <w:rFonts w:ascii="Helvetica Neue" w:hAnsi="Helvetica Neue"/>
          <w:color w:val="33353C"/>
          <w:sz w:val="23"/>
          <w:szCs w:val="23"/>
        </w:rPr>
        <w:t>涨</w:t>
      </w:r>
      <w:r>
        <w:rPr>
          <w:rFonts w:ascii="Helvetica Neue" w:hAnsi="Helvetica Neue"/>
          <w:color w:val="33353C"/>
          <w:sz w:val="23"/>
          <w:szCs w:val="23"/>
        </w:rPr>
        <w:t>3.08%</w:t>
      </w:r>
      <w:r>
        <w:rPr>
          <w:rFonts w:ascii="Helvetica Neue" w:hAnsi="Helvetica Neue"/>
          <w:color w:val="33353C"/>
          <w:sz w:val="23"/>
          <w:szCs w:val="23"/>
        </w:rPr>
        <w:t>，沪深</w:t>
      </w:r>
      <w:r>
        <w:rPr>
          <w:rFonts w:ascii="Helvetica Neue" w:hAnsi="Helvetica Neue"/>
          <w:color w:val="33353C"/>
          <w:sz w:val="23"/>
          <w:szCs w:val="23"/>
        </w:rPr>
        <w:t>300</w:t>
      </w:r>
      <w:r>
        <w:rPr>
          <w:rFonts w:ascii="Helvetica Neue" w:hAnsi="Helvetica Neue"/>
          <w:color w:val="33353C"/>
          <w:sz w:val="23"/>
          <w:szCs w:val="23"/>
        </w:rPr>
        <w:t>涨</w:t>
      </w:r>
      <w:r>
        <w:rPr>
          <w:rFonts w:ascii="Helvetica Neue" w:hAnsi="Helvetica Neue"/>
          <w:color w:val="33353C"/>
          <w:sz w:val="23"/>
          <w:szCs w:val="23"/>
        </w:rPr>
        <w:t>3.29%</w:t>
      </w:r>
      <w:r>
        <w:rPr>
          <w:rFonts w:ascii="Helvetica Neue" w:hAnsi="Helvetica Neue"/>
          <w:color w:val="33353C"/>
          <w:sz w:val="23"/>
          <w:szCs w:val="23"/>
        </w:rPr>
        <w:t>。</w:t>
      </w:r>
    </w:p>
    <w:p w14:paraId="12436EF7" w14:textId="77777777" w:rsidR="004B4C5B" w:rsidRDefault="004B4C5B" w:rsidP="004B4C5B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周末公布的</w:t>
      </w:r>
      <w:r>
        <w:rPr>
          <w:rFonts w:ascii="Helvetica Neue" w:hAnsi="Helvetica Neue"/>
          <w:color w:val="33353C"/>
          <w:sz w:val="23"/>
          <w:szCs w:val="23"/>
        </w:rPr>
        <w:t>PMI</w:t>
      </w:r>
      <w:r>
        <w:rPr>
          <w:rFonts w:ascii="Helvetica Neue" w:hAnsi="Helvetica Neue"/>
          <w:color w:val="33353C"/>
          <w:sz w:val="23"/>
          <w:szCs w:val="23"/>
        </w:rPr>
        <w:t>差到令人不敢相信，叠加国外</w:t>
      </w:r>
      <w:r>
        <w:rPr>
          <w:rFonts w:ascii="Helvetica Neue" w:hAnsi="Helvetica Neue"/>
          <w:color w:val="33353C"/>
          <w:sz w:val="23"/>
          <w:szCs w:val="23"/>
        </w:rPr>
        <w:t>YQ</w:t>
      </w:r>
      <w:r>
        <w:rPr>
          <w:rFonts w:ascii="Helvetica Neue" w:hAnsi="Helvetica Neue"/>
          <w:color w:val="33353C"/>
          <w:sz w:val="23"/>
          <w:szCs w:val="23"/>
        </w:rPr>
        <w:t>持续发酵。在内部复工缓慢和外需可能断崖下跌的情况下，今天早上开盘，建筑、建材、钢铁、房地产和机械板块集体高开。建筑材料和建筑装饰分别涨幅</w:t>
      </w:r>
      <w:r>
        <w:rPr>
          <w:rFonts w:ascii="Helvetica Neue" w:hAnsi="Helvetica Neue"/>
          <w:color w:val="33353C"/>
          <w:sz w:val="23"/>
          <w:szCs w:val="23"/>
        </w:rPr>
        <w:t>8.47%</w:t>
      </w:r>
      <w:r>
        <w:rPr>
          <w:rFonts w:ascii="Helvetica Neue" w:hAnsi="Helvetica Neue"/>
          <w:color w:val="33353C"/>
          <w:sz w:val="23"/>
          <w:szCs w:val="23"/>
        </w:rPr>
        <w:t>和</w:t>
      </w:r>
      <w:r>
        <w:rPr>
          <w:rFonts w:ascii="Helvetica Neue" w:hAnsi="Helvetica Neue"/>
          <w:color w:val="33353C"/>
          <w:sz w:val="23"/>
          <w:szCs w:val="23"/>
        </w:rPr>
        <w:t>8.35%</w:t>
      </w:r>
      <w:r>
        <w:rPr>
          <w:rFonts w:ascii="Helvetica Neue" w:hAnsi="Helvetica Neue"/>
          <w:color w:val="33353C"/>
          <w:sz w:val="23"/>
          <w:szCs w:val="23"/>
        </w:rPr>
        <w:t>。通信和机械设备分别涨了</w:t>
      </w:r>
      <w:r>
        <w:rPr>
          <w:rFonts w:ascii="Helvetica Neue" w:hAnsi="Helvetica Neue"/>
          <w:color w:val="33353C"/>
          <w:sz w:val="23"/>
          <w:szCs w:val="23"/>
        </w:rPr>
        <w:t>7.07%</w:t>
      </w:r>
      <w:r>
        <w:rPr>
          <w:rFonts w:ascii="Helvetica Neue" w:hAnsi="Helvetica Neue"/>
          <w:color w:val="33353C"/>
          <w:sz w:val="23"/>
          <w:szCs w:val="23"/>
        </w:rPr>
        <w:t>和</w:t>
      </w:r>
      <w:r>
        <w:rPr>
          <w:rFonts w:ascii="Helvetica Neue" w:hAnsi="Helvetica Neue"/>
          <w:color w:val="33353C"/>
          <w:sz w:val="23"/>
          <w:szCs w:val="23"/>
        </w:rPr>
        <w:t>4.98%</w:t>
      </w:r>
      <w:r>
        <w:rPr>
          <w:rFonts w:ascii="Helvetica Neue" w:hAnsi="Helvetica Neue"/>
          <w:color w:val="33353C"/>
          <w:sz w:val="23"/>
          <w:szCs w:val="23"/>
        </w:rPr>
        <w:t>。</w:t>
      </w:r>
    </w:p>
    <w:p w14:paraId="4004BCB7" w14:textId="77777777" w:rsidR="004B4C5B" w:rsidRDefault="004B4C5B" w:rsidP="004B4C5B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在今年的经济目标压力下，总量上通过基建</w:t>
      </w:r>
      <w:r>
        <w:rPr>
          <w:rFonts w:ascii="Helvetica Neue" w:hAnsi="Helvetica Neue"/>
          <w:color w:val="33353C"/>
          <w:sz w:val="23"/>
          <w:szCs w:val="23"/>
        </w:rPr>
        <w:t>+</w:t>
      </w:r>
      <w:r>
        <w:rPr>
          <w:rFonts w:ascii="Helvetica Neue" w:hAnsi="Helvetica Neue"/>
          <w:color w:val="33353C"/>
          <w:sz w:val="23"/>
          <w:szCs w:val="23"/>
        </w:rPr>
        <w:t>地产来拉动经济的力度要高于去年。</w:t>
      </w:r>
    </w:p>
    <w:p w14:paraId="10C8A129" w14:textId="77777777" w:rsidR="004B4C5B" w:rsidRDefault="004B4C5B" w:rsidP="004B4C5B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之前分析了一些基建概念股票（海螺水泥），如果只是从基本面来估值，已经没有很大的空间了，至少相对于其他股票的吸引力不足。但是如果把明年的盈利加个</w:t>
      </w:r>
      <w:r>
        <w:rPr>
          <w:rFonts w:ascii="Helvetica Neue" w:hAnsi="Helvetica Neue"/>
          <w:color w:val="33353C"/>
          <w:sz w:val="23"/>
          <w:szCs w:val="23"/>
        </w:rPr>
        <w:t>10%</w:t>
      </w:r>
      <w:r>
        <w:rPr>
          <w:rFonts w:ascii="Helvetica Neue" w:hAnsi="Helvetica Neue"/>
          <w:color w:val="33353C"/>
          <w:sz w:val="23"/>
          <w:szCs w:val="23"/>
        </w:rPr>
        <w:t>，股价应该增加对应的涨幅。然后从估值角度来看，基建概念的股票们，估值已经处于历史低位。如果今年一整年都推动基建的话，连续的利好财报，会将基建股们的估值增加一个级别。</w:t>
      </w:r>
    </w:p>
    <w:p w14:paraId="7BDB4BDA" w14:textId="77777777" w:rsidR="004B4C5B" w:rsidRDefault="004B4C5B" w:rsidP="004B4C5B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关于估值怎么去定价，也许可以参考</w:t>
      </w:r>
      <w:r>
        <w:rPr>
          <w:rFonts w:ascii="Helvetica Neue" w:hAnsi="Helvetica Neue"/>
          <w:color w:val="33353C"/>
          <w:sz w:val="23"/>
          <w:szCs w:val="23"/>
        </w:rPr>
        <w:t>17</w:t>
      </w:r>
      <w:r>
        <w:rPr>
          <w:rFonts w:ascii="Helvetica Neue" w:hAnsi="Helvetica Neue"/>
          <w:color w:val="33353C"/>
          <w:sz w:val="23"/>
          <w:szCs w:val="23"/>
        </w:rPr>
        <w:t>年，那时候的经济是近几年的高点，也是通过房地产等基建行业带动的。</w:t>
      </w:r>
    </w:p>
    <w:p w14:paraId="26F9DF9C" w14:textId="77777777" w:rsidR="004B4C5B" w:rsidRDefault="004B4C5B" w:rsidP="004B4C5B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盘中，</w:t>
      </w:r>
      <w:r>
        <w:rPr>
          <w:rFonts w:ascii="Helvetica Neue" w:hAnsi="Helvetica Neue"/>
          <w:color w:val="33353C"/>
          <w:sz w:val="23"/>
          <w:szCs w:val="23"/>
        </w:rPr>
        <w:t>21</w:t>
      </w:r>
      <w:r>
        <w:rPr>
          <w:rFonts w:ascii="Helvetica Neue" w:hAnsi="Helvetica Neue"/>
          <w:color w:val="33353C"/>
          <w:sz w:val="23"/>
          <w:szCs w:val="23"/>
        </w:rPr>
        <w:t>世纪获悉，</w:t>
      </w:r>
      <w:r>
        <w:rPr>
          <w:rFonts w:ascii="Helvetica Neue" w:hAnsi="Helvetica Neue"/>
          <w:color w:val="33353C"/>
          <w:sz w:val="23"/>
          <w:szCs w:val="23"/>
        </w:rPr>
        <w:t>JG</w:t>
      </w:r>
      <w:r>
        <w:rPr>
          <w:rFonts w:ascii="Helvetica Neue" w:hAnsi="Helvetica Neue"/>
          <w:color w:val="33353C"/>
          <w:sz w:val="23"/>
          <w:szCs w:val="23"/>
        </w:rPr>
        <w:t>层对部分公募基金下发窗口指导，要求对新能源、科技创新、半导体、云计算等泛科技等权益基金产品暂缓受理，均暂缓申报处理。</w:t>
      </w:r>
    </w:p>
    <w:p w14:paraId="5B042F6C" w14:textId="77777777" w:rsidR="004B4C5B" w:rsidRDefault="004B4C5B" w:rsidP="004B4C5B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盘后，财联社报道</w:t>
      </w:r>
      <w:r>
        <w:rPr>
          <w:rFonts w:ascii="Helvetica Neue" w:hAnsi="Helvetica Neue"/>
          <w:color w:val="33353C"/>
          <w:sz w:val="23"/>
          <w:szCs w:val="23"/>
        </w:rPr>
        <w:t>JG</w:t>
      </w:r>
      <w:r>
        <w:rPr>
          <w:rFonts w:ascii="Helvetica Neue" w:hAnsi="Helvetica Neue"/>
          <w:color w:val="33353C"/>
          <w:sz w:val="23"/>
          <w:szCs w:val="23"/>
        </w:rPr>
        <w:t>层未将科技类基金申请受理暂缓。</w:t>
      </w:r>
    </w:p>
    <w:p w14:paraId="4A9C3493" w14:textId="77777777" w:rsidR="004B4C5B" w:rsidRDefault="004B4C5B" w:rsidP="004B4C5B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两家媒体相互抵触的报道。首先，窗口指导应该是有的；其次，暂缓科技类基金申请受理应该是没有的。</w:t>
      </w:r>
    </w:p>
    <w:p w14:paraId="6599CC48" w14:textId="77777777" w:rsidR="004B4C5B" w:rsidRDefault="004B4C5B" w:rsidP="004B4C5B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所以，</w:t>
      </w:r>
      <w:r>
        <w:rPr>
          <w:rFonts w:ascii="Helvetica Neue" w:hAnsi="Helvetica Neue"/>
          <w:color w:val="33353C"/>
          <w:sz w:val="23"/>
          <w:szCs w:val="23"/>
        </w:rPr>
        <w:t>JG</w:t>
      </w:r>
      <w:r>
        <w:rPr>
          <w:rFonts w:ascii="Helvetica Neue" w:hAnsi="Helvetica Neue"/>
          <w:color w:val="33353C"/>
          <w:sz w:val="23"/>
          <w:szCs w:val="23"/>
        </w:rPr>
        <w:t>的态度应该是，希望慢慢涨，不要涨太快。</w:t>
      </w:r>
      <w:r>
        <w:rPr>
          <w:rFonts w:ascii="Helvetica Neue" w:hAnsi="Helvetica Neue"/>
          <w:color w:val="33353C"/>
          <w:sz w:val="23"/>
          <w:szCs w:val="23"/>
        </w:rPr>
        <w:t>JG</w:t>
      </w:r>
      <w:r>
        <w:rPr>
          <w:rFonts w:ascii="Helvetica Neue" w:hAnsi="Helvetica Neue"/>
          <w:color w:val="33353C"/>
          <w:sz w:val="23"/>
          <w:szCs w:val="23"/>
        </w:rPr>
        <w:t>希望科技类</w:t>
      </w:r>
      <w:r>
        <w:rPr>
          <w:rFonts w:ascii="Helvetica Neue" w:hAnsi="Helvetica Neue"/>
          <w:color w:val="33353C"/>
          <w:sz w:val="23"/>
          <w:szCs w:val="23"/>
        </w:rPr>
        <w:t>ETF</w:t>
      </w:r>
      <w:r>
        <w:rPr>
          <w:rFonts w:ascii="Helvetica Neue" w:hAnsi="Helvetica Neue"/>
          <w:color w:val="33353C"/>
          <w:sz w:val="23"/>
          <w:szCs w:val="23"/>
        </w:rPr>
        <w:t>发行应该与科技类企业融资相配合，不能只在股价上空涨，否则，就是击鼓传花。</w:t>
      </w:r>
    </w:p>
    <w:p w14:paraId="583EE10A" w14:textId="77777777" w:rsidR="004B4C5B" w:rsidRDefault="004B4C5B" w:rsidP="004B4C5B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但是，</w:t>
      </w:r>
      <w:r>
        <w:rPr>
          <w:rFonts w:ascii="Helvetica Neue" w:hAnsi="Helvetica Neue"/>
          <w:color w:val="33353C"/>
          <w:sz w:val="23"/>
          <w:szCs w:val="23"/>
        </w:rPr>
        <w:t>JG</w:t>
      </w:r>
      <w:r>
        <w:rPr>
          <w:rFonts w:ascii="Helvetica Neue" w:hAnsi="Helvetica Neue"/>
          <w:color w:val="33353C"/>
          <w:sz w:val="23"/>
          <w:szCs w:val="23"/>
        </w:rPr>
        <w:t>要把握这个度，是不是有点困难？我们继续观察。</w:t>
      </w:r>
    </w:p>
    <w:p w14:paraId="7F4C1246" w14:textId="77777777" w:rsidR="004B4C5B" w:rsidRDefault="004B4C5B" w:rsidP="004B4C5B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小记：</w:t>
      </w:r>
    </w:p>
    <w:p w14:paraId="2465F8E0" w14:textId="77777777" w:rsidR="004B4C5B" w:rsidRDefault="004B4C5B" w:rsidP="004B4C5B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19</w:t>
      </w:r>
      <w:r>
        <w:rPr>
          <w:rFonts w:ascii="Helvetica Neue" w:hAnsi="Helvetica Neue"/>
          <w:color w:val="33353C"/>
          <w:sz w:val="23"/>
          <w:szCs w:val="23"/>
        </w:rPr>
        <w:t>年</w:t>
      </w:r>
      <w:r>
        <w:rPr>
          <w:rFonts w:ascii="Helvetica Neue" w:hAnsi="Helvetica Neue"/>
          <w:color w:val="33353C"/>
          <w:sz w:val="23"/>
          <w:szCs w:val="23"/>
        </w:rPr>
        <w:t>MYZ</w:t>
      </w:r>
      <w:r>
        <w:rPr>
          <w:rFonts w:ascii="Helvetica Neue" w:hAnsi="Helvetica Neue"/>
          <w:color w:val="33353C"/>
          <w:sz w:val="23"/>
          <w:szCs w:val="23"/>
        </w:rPr>
        <w:t>驱动了科技，不仅拉升了科技股们的业绩，估值也抬升了不少。</w:t>
      </w:r>
    </w:p>
    <w:p w14:paraId="77095D26" w14:textId="77777777" w:rsidR="004B4C5B" w:rsidRDefault="004B4C5B" w:rsidP="004B4C5B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20</w:t>
      </w:r>
      <w:r>
        <w:rPr>
          <w:rFonts w:ascii="Helvetica Neue" w:hAnsi="Helvetica Neue"/>
          <w:color w:val="33353C"/>
          <w:sz w:val="23"/>
          <w:szCs w:val="23"/>
        </w:rPr>
        <w:t>年</w:t>
      </w:r>
      <w:r>
        <w:rPr>
          <w:rFonts w:ascii="Helvetica Neue" w:hAnsi="Helvetica Neue"/>
          <w:color w:val="33353C"/>
          <w:sz w:val="23"/>
          <w:szCs w:val="23"/>
        </w:rPr>
        <w:t>YQ</w:t>
      </w:r>
      <w:r>
        <w:rPr>
          <w:rFonts w:ascii="Helvetica Neue" w:hAnsi="Helvetica Neue"/>
          <w:color w:val="33353C"/>
          <w:sz w:val="23"/>
          <w:szCs w:val="23"/>
        </w:rPr>
        <w:t>驱动了基建，让我们观察基建股们的业绩与估值的变化。</w:t>
      </w:r>
    </w:p>
    <w:p w14:paraId="3D47685A" w14:textId="77777777" w:rsidR="004B4C5B" w:rsidRDefault="004B4C5B" w:rsidP="004B4C5B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在情况极恶劣的情况下，不要急着悲观，想象</w:t>
      </w:r>
      <w:r>
        <w:rPr>
          <w:rFonts w:ascii="Helvetica Neue" w:hAnsi="Helvetica Neue"/>
          <w:color w:val="33353C"/>
          <w:sz w:val="23"/>
          <w:szCs w:val="23"/>
        </w:rPr>
        <w:t>ZF</w:t>
      </w:r>
      <w:r>
        <w:rPr>
          <w:rFonts w:ascii="Helvetica Neue" w:hAnsi="Helvetica Neue"/>
          <w:color w:val="33353C"/>
          <w:sz w:val="23"/>
          <w:szCs w:val="23"/>
        </w:rPr>
        <w:t>会有什么作为。</w:t>
      </w:r>
    </w:p>
    <w:p w14:paraId="777B0DBF" w14:textId="77777777" w:rsidR="00305835" w:rsidRDefault="00305835"/>
    <w:sectPr w:rsidR="00305835" w:rsidSect="00CC3AB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C5B"/>
    <w:rsid w:val="00305835"/>
    <w:rsid w:val="004B4C5B"/>
    <w:rsid w:val="00CC3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B3F6C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B4C5B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421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</Words>
  <Characters>727</Characters>
  <Application>Microsoft Macintosh Word</Application>
  <DocSecurity>0</DocSecurity>
  <Lines>6</Lines>
  <Paragraphs>1</Paragraphs>
  <ScaleCrop>false</ScaleCrop>
  <LinksUpToDate>false</LinksUpToDate>
  <CharactersWithSpaces>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2020-06-29T16:47:00Z</dcterms:created>
  <dcterms:modified xsi:type="dcterms:W3CDTF">2020-06-29T16:47:00Z</dcterms:modified>
</cp:coreProperties>
</file>