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E53B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2020-3-9</w:t>
      </w:r>
      <w:bookmarkEnd w:id="0"/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，受周末海外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进一步扩散和沙特周末的石油价格战消息影响，今天上证指数低开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-1.87%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，深证指数低开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-2.15%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，创业板低开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-2.13%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。开盘后随着国外股指期货和股市行情的影响，大盘低开低走，上证指数收跌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-3.01%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-4.09%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-4.55%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-3.24%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3.42%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7F4E918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周末海外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进一步扩散，越来越多的国家开始限制群体活动、封城。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股口罩上下游概念股继续强势。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299EFD56" w14:textId="77777777" w:rsidR="003772A4" w:rsidRPr="003772A4" w:rsidRDefault="003772A4" w:rsidP="003772A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2A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387A4DE" wp14:editId="75CCA0BA">
            <wp:extent cx="4572000" cy="2736215"/>
            <wp:effectExtent l="0" t="0" r="0" b="6985"/>
            <wp:docPr id="2" name="图片 2" descr="https://xqimg.imedao.com/170bf7d9f59172373fc4822e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bf7d9f59172373fc4822e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87E2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在上周五俄罗斯不同意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OPEC+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的减产协议之后，原油暴跌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10%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，周六阿拉伯宣布价格战，决定增产并下调下个月的原油出口价格。周一早上，原油暴跌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30%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。相关行业股票跌幅较大，开盘石油开采行业跌幅较大。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28ED96C" w14:textId="77777777" w:rsidR="003772A4" w:rsidRPr="003772A4" w:rsidRDefault="003772A4" w:rsidP="003772A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2A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63EF5BB" wp14:editId="7865F201">
            <wp:extent cx="4572000" cy="2426970"/>
            <wp:effectExtent l="0" t="0" r="0" b="11430"/>
            <wp:docPr id="1" name="图片 1" descr="https://xqimg.imedao.com/170bf7ddf55112e3feea49a3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bf7ddf55112e3feea49a3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C26E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黄金价格应声走高，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VIX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指数暴涨，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10Y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国债收益率上升。美国股指期货跌停熔断，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10Y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国债盘中触及上涨上限，临时停盘。美国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3-Month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和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10Y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国债收益率再次倒挂。这一些都暗示大家对于接下去的经济发展很不乐观。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2F2AA04C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今天政策扶持航空航运，叠加油价下跌，早盘华夏航空涨停（没有跨国航班）。下午，消息指出，国内原油价格不会下降到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40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美元以下，两桶油股价反映了一波。</w:t>
      </w:r>
    </w:p>
    <w:p w14:paraId="11544F24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今天黄金很有意思，从刚开始的上涨，随着原油价格的走低，也被带崩了。其实，原油作为工业之母，要是油价下来了，很多商品的成本都会跟着下来，到时候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一篮子物价也会跟着下来，黄金作为反应生产力的贵金属，价格势必会受到影响。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A6CCF26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为什么原油价格战对于股市影响那么大呢？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现在全球最大的原油出口国为：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、沙特；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、俄罗斯；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、美国。其中美国的页岩油生产是由中小企业，这些企业在垃圾债市场上融资，沙特打价格战会把这些企业的资产负债表打残，最终导致这些企业融资困难。能源企业的融资额占到垃圾债市场的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20%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，所以，原油价格战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垃圾债信用利差扩大的逻辑导致，美国股指期货熔断。这些对于欧洲的能源企业也一样，所以今天全球的能源企业都不好受。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B53D20C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还有就是，石油价格下降会导致很多产油国的主权基金赎回国外权益资产，来提升本国的外汇储备，资金会出现净流出的趋势，今天港股通流出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120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亿。造成流动性的缺少，避险情绪上升。今天的成交量也破万亿了，不过从盘面来看，应该是卖盘太多，导致成交量放大，价格下跌，成交金额上升。大家可能把手里的筹码换成现金，这些现金会不会换回筹码，需要观察几天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9AE101F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今天跌得最惨的应该是科技股了。半导体跌了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-7.76%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，计算机跌了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-7.59%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，基本将年后的上涨都跌回去了。通信、医药相对抗跌。我们可以看出，对于那些风险偏好较高的股票的杀伤力比较强，当前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股的风险利差并没有升高，反而继续下降，等到外围股市冷静了之后，大概率会出现反弹。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5AD2F2E" w14:textId="77777777" w:rsidR="003772A4" w:rsidRPr="003772A4" w:rsidRDefault="003772A4" w:rsidP="003772A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盘后，华为预计今年手机出货量将下降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20%</w:t>
      </w:r>
      <w:r w:rsidRPr="003772A4">
        <w:rPr>
          <w:rFonts w:ascii="Helvetica Neue" w:hAnsi="Helvetica Neue" w:cs="Times New Roman"/>
          <w:color w:val="33353C"/>
          <w:kern w:val="0"/>
          <w:sz w:val="23"/>
          <w:szCs w:val="23"/>
        </w:rPr>
        <w:t>，今天消费电子和半导体都扑街了，也许今年的消费电子行业会遭遇戴维斯双杀。</w:t>
      </w:r>
    </w:p>
    <w:p w14:paraId="0FF7E137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A4"/>
    <w:rsid w:val="00305835"/>
    <w:rsid w:val="003772A4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D08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2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Macintosh Word</Application>
  <DocSecurity>0</DocSecurity>
  <Lines>8</Lines>
  <Paragraphs>2</Paragraphs>
  <ScaleCrop>false</ScaleCrop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2020-06-29T16:45:00Z</dcterms:created>
  <dcterms:modified xsi:type="dcterms:W3CDTF">2020-06-29T16:45:00Z</dcterms:modified>
</cp:coreProperties>
</file>