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377E8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2020-6-24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  <w:bookmarkEnd w:id="0"/>
    </w:p>
    <w:p w14:paraId="627BDE83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4514429F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354CB158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5A3C3FCE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风险偏好：美联储宣布</w:t>
      </w:r>
      <w:r>
        <w:rPr>
          <w:rFonts w:ascii="Helvetica Neue" w:hAnsi="Helvetica Neue"/>
          <w:color w:val="33353C"/>
          <w:sz w:val="23"/>
          <w:szCs w:val="23"/>
        </w:rPr>
        <w:t>2022</w:t>
      </w:r>
      <w:r>
        <w:rPr>
          <w:rFonts w:ascii="Helvetica Neue" w:hAnsi="Helvetica Neue"/>
          <w:color w:val="33353C"/>
          <w:sz w:val="23"/>
          <w:szCs w:val="23"/>
        </w:rPr>
        <w:t>年之前零利率并且扩大债券购买范围，对股市利好。</w:t>
      </w:r>
    </w:p>
    <w:p w14:paraId="54689C93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18.56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4C4B8BF8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09457766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央行公告称，为维护半年末流动性平稳，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24</w:t>
      </w:r>
      <w:r>
        <w:rPr>
          <w:rFonts w:ascii="Helvetica Neue" w:hAnsi="Helvetica Neue"/>
          <w:color w:val="33353C"/>
          <w:sz w:val="23"/>
          <w:szCs w:val="23"/>
        </w:rPr>
        <w:t>日以利率招标方式开展了</w:t>
      </w:r>
      <w:r>
        <w:rPr>
          <w:rFonts w:ascii="Helvetica Neue" w:hAnsi="Helvetica Neue"/>
          <w:color w:val="33353C"/>
          <w:sz w:val="23"/>
          <w:szCs w:val="23"/>
        </w:rPr>
        <w:t>1800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天期逆回购操作，中标利率</w:t>
      </w:r>
      <w:r>
        <w:rPr>
          <w:rFonts w:ascii="Helvetica Neue" w:hAnsi="Helvetica Neue"/>
          <w:color w:val="33353C"/>
          <w:sz w:val="23"/>
          <w:szCs w:val="23"/>
        </w:rPr>
        <w:t>2.20%</w:t>
      </w:r>
      <w:r>
        <w:rPr>
          <w:rFonts w:ascii="Helvetica Neue" w:hAnsi="Helvetica Neue"/>
          <w:color w:val="33353C"/>
          <w:sz w:val="23"/>
          <w:szCs w:val="23"/>
        </w:rPr>
        <w:t>，与此前相同。由于今日无逆回购到期，央行此举实现净投放</w:t>
      </w:r>
      <w:r>
        <w:rPr>
          <w:rFonts w:ascii="Helvetica Neue" w:hAnsi="Helvetica Neue"/>
          <w:color w:val="33353C"/>
          <w:sz w:val="23"/>
          <w:szCs w:val="23"/>
        </w:rPr>
        <w:t>1800</w:t>
      </w:r>
      <w:r>
        <w:rPr>
          <w:rFonts w:ascii="Helvetica Neue" w:hAnsi="Helvetica Neue"/>
          <w:color w:val="33353C"/>
          <w:sz w:val="23"/>
          <w:szCs w:val="23"/>
        </w:rPr>
        <w:t>亿元。自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18</w:t>
      </w:r>
      <w:r>
        <w:rPr>
          <w:rFonts w:ascii="Helvetica Neue" w:hAnsi="Helvetica Neue"/>
          <w:color w:val="33353C"/>
          <w:sz w:val="23"/>
          <w:szCs w:val="23"/>
        </w:rPr>
        <w:t>日以来，央行连续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个工作日开展逆回购操作，累计投放短期流动性</w:t>
      </w:r>
      <w:r>
        <w:rPr>
          <w:rFonts w:ascii="Helvetica Neue" w:hAnsi="Helvetica Neue"/>
          <w:color w:val="33353C"/>
          <w:sz w:val="23"/>
          <w:szCs w:val="23"/>
        </w:rPr>
        <w:t>8000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49023069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74081A5C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截至周二（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23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11468.91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11418.87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50.04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75E8430A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6A60CE24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OM-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shibor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开始出现回调的趋势。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开始出现回调。</w:t>
      </w:r>
    </w:p>
    <w:p w14:paraId="1ED1307E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5A3E1D73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1BFCB027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信用债到期收益率目前有下行的趋势。</w:t>
      </w:r>
    </w:p>
    <w:p w14:paraId="47FE86CF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0A868759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66031422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1F283C0A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6593FD62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796C89D1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53F0025F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3997E2A2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12DE3ED1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1392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2287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731C82DB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从盘面来看，成交量比上个交易日下降，成交额下降，成交价上升，可以看出市场的买盘增加。</w:t>
      </w:r>
    </w:p>
    <w:p w14:paraId="27D50ED6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33A6E436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今天股票市场小幅收涨，创业板指上行</w:t>
      </w:r>
      <w:r>
        <w:rPr>
          <w:rFonts w:ascii="Helvetica Neue" w:hAnsi="Helvetica Neue"/>
          <w:color w:val="33353C"/>
          <w:sz w:val="23"/>
          <w:szCs w:val="23"/>
        </w:rPr>
        <w:t>0.02%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上涨</w:t>
      </w:r>
      <w:r>
        <w:rPr>
          <w:rFonts w:ascii="Helvetica Neue" w:hAnsi="Helvetica Neue"/>
          <w:color w:val="33353C"/>
          <w:sz w:val="23"/>
          <w:szCs w:val="23"/>
        </w:rPr>
        <w:t>0.42%</w:t>
      </w:r>
      <w:r>
        <w:rPr>
          <w:rFonts w:ascii="Helvetica Neue" w:hAnsi="Helvetica Neue"/>
          <w:color w:val="33353C"/>
          <w:sz w:val="23"/>
          <w:szCs w:val="23"/>
        </w:rPr>
        <w:t>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上涨</w:t>
      </w:r>
      <w:r>
        <w:rPr>
          <w:rFonts w:ascii="Helvetica Neue" w:hAnsi="Helvetica Neue"/>
          <w:color w:val="33353C"/>
          <w:sz w:val="23"/>
          <w:szCs w:val="23"/>
        </w:rPr>
        <w:t>0.62%</w:t>
      </w:r>
      <w:r>
        <w:rPr>
          <w:rFonts w:ascii="Helvetica Neue" w:hAnsi="Helvetica Neue"/>
          <w:color w:val="33353C"/>
          <w:sz w:val="23"/>
          <w:szCs w:val="23"/>
        </w:rPr>
        <w:t>。沪深两市成交额</w:t>
      </w:r>
      <w:r>
        <w:rPr>
          <w:rFonts w:ascii="Helvetica Neue" w:hAnsi="Helvetica Neue"/>
          <w:color w:val="33353C"/>
          <w:sz w:val="23"/>
          <w:szCs w:val="23"/>
        </w:rPr>
        <w:t>7220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248DB580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200205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4.82BP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3.1700%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6B78A6B8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0EA0DC07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4C25C3B2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今天的市场表现出，价值优于成长</w:t>
      </w:r>
    </w:p>
    <w:p w14:paraId="5FD1649F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房地产、家电和银行涨幅靠前；医药股调整，消费股小幅调整，科技股继续上涨。</w:t>
      </w:r>
    </w:p>
    <w:p w14:paraId="7F0E033F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这是最近以来第一次出现价值</w:t>
      </w:r>
      <w:r>
        <w:rPr>
          <w:rFonts w:ascii="Helvetica Neue" w:hAnsi="Helvetica Neue"/>
          <w:color w:val="33353C"/>
          <w:sz w:val="23"/>
          <w:szCs w:val="23"/>
        </w:rPr>
        <w:t>&gt;</w:t>
      </w:r>
      <w:r>
        <w:rPr>
          <w:rFonts w:ascii="Helvetica Neue" w:hAnsi="Helvetica Neue"/>
          <w:color w:val="33353C"/>
          <w:sz w:val="23"/>
          <w:szCs w:val="23"/>
        </w:rPr>
        <w:t>成长，我们也没必要贸贸然地冲进价值，继续赌切换。</w:t>
      </w:r>
    </w:p>
    <w:p w14:paraId="579F7FC5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还是以前的框架讲的，看经济复苏情况，看基本面数据，轻仓操作，灵活应对。</w:t>
      </w:r>
    </w:p>
    <w:p w14:paraId="1CF59A63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未来又要进入数据的密集期，本月</w:t>
      </w:r>
      <w:r>
        <w:rPr>
          <w:rFonts w:ascii="Helvetica Neue" w:hAnsi="Helvetica Neue"/>
          <w:color w:val="33353C"/>
          <w:sz w:val="23"/>
          <w:szCs w:val="23"/>
        </w:rPr>
        <w:t>26</w:t>
      </w:r>
      <w:r>
        <w:rPr>
          <w:rFonts w:ascii="Helvetica Neue" w:hAnsi="Helvetica Neue"/>
          <w:color w:val="33353C"/>
          <w:sz w:val="23"/>
          <w:szCs w:val="23"/>
        </w:rPr>
        <w:t>日出长江商学院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bci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数据，</w:t>
      </w:r>
      <w:r>
        <w:rPr>
          <w:rFonts w:ascii="Helvetica Neue" w:hAnsi="Helvetica Neue"/>
          <w:color w:val="33353C"/>
          <w:sz w:val="23"/>
          <w:szCs w:val="23"/>
        </w:rPr>
        <w:t>30</w:t>
      </w:r>
      <w:r>
        <w:rPr>
          <w:rFonts w:ascii="Helvetica Neue" w:hAnsi="Helvetica Neue"/>
          <w:color w:val="33353C"/>
          <w:sz w:val="23"/>
          <w:szCs w:val="23"/>
        </w:rPr>
        <w:t>号出中采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pmi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，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号出财新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pmi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。后面依次是出口、通胀、社融、投资</w:t>
      </w:r>
      <w:r>
        <w:rPr>
          <w:rFonts w:ascii="Helvetica Neue" w:hAnsi="Helvetica Neue"/>
          <w:color w:val="33353C"/>
          <w:sz w:val="23"/>
          <w:szCs w:val="23"/>
        </w:rPr>
        <w:t>&amp;</w:t>
      </w:r>
      <w:r>
        <w:rPr>
          <w:rFonts w:ascii="Helvetica Neue" w:hAnsi="Helvetica Neue"/>
          <w:color w:val="33353C"/>
          <w:sz w:val="23"/>
          <w:szCs w:val="23"/>
        </w:rPr>
        <w:t>消费。</w:t>
      </w:r>
    </w:p>
    <w:p w14:paraId="15307812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如果这一轮数据比较好，再叠加北京防控等级降低，可能价值股会有些机会。</w:t>
      </w:r>
    </w:p>
    <w:p w14:paraId="7F7B158A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未来我们还是要紧盯数据和市场反应，随时准备搞点价值。</w:t>
      </w:r>
    </w:p>
    <w:p w14:paraId="2FF64885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成长方面，如果价值股起来了，医药和消费压力会大一些，但科技股压力可能不大。一方面是科技股今年涨得没医药凶，中间调整了一大波；另一方面是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zjh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开闸科技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etf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的审批。</w:t>
      </w:r>
    </w:p>
    <w:p w14:paraId="1648D3B0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此外，成长股需要注意</w:t>
      </w:r>
      <w:r>
        <w:rPr>
          <w:rFonts w:ascii="Helvetica Neue" w:hAnsi="Helvetica Neue"/>
          <w:color w:val="33353C"/>
          <w:sz w:val="23"/>
          <w:szCs w:val="23"/>
        </w:rPr>
        <w:t>15</w:t>
      </w:r>
      <w:r>
        <w:rPr>
          <w:rFonts w:ascii="Helvetica Neue" w:hAnsi="Helvetica Neue"/>
          <w:color w:val="33353C"/>
          <w:sz w:val="23"/>
          <w:szCs w:val="23"/>
        </w:rPr>
        <w:t>日的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mlf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和</w:t>
      </w:r>
      <w:r>
        <w:rPr>
          <w:rFonts w:ascii="Helvetica Neue" w:hAnsi="Helvetica Neue"/>
          <w:color w:val="33353C"/>
          <w:sz w:val="23"/>
          <w:szCs w:val="23"/>
        </w:rPr>
        <w:t>22</w:t>
      </w:r>
      <w:r>
        <w:rPr>
          <w:rFonts w:ascii="Helvetica Neue" w:hAnsi="Helvetica Neue"/>
          <w:color w:val="33353C"/>
          <w:sz w:val="23"/>
          <w:szCs w:val="23"/>
        </w:rPr>
        <w:t>日的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lpr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，一般来说，在宽信用的大框架下，降低</w:t>
      </w:r>
      <w:proofErr w:type="spellStart"/>
      <w:r>
        <w:rPr>
          <w:rFonts w:ascii="Helvetica Neue" w:hAnsi="Helvetica Neue"/>
          <w:color w:val="33353C"/>
          <w:sz w:val="23"/>
          <w:szCs w:val="23"/>
        </w:rPr>
        <w:t>lpr</w:t>
      </w:r>
      <w:proofErr w:type="spellEnd"/>
      <w:r>
        <w:rPr>
          <w:rFonts w:ascii="Helvetica Neue" w:hAnsi="Helvetica Neue"/>
          <w:color w:val="33353C"/>
          <w:sz w:val="23"/>
          <w:szCs w:val="23"/>
        </w:rPr>
        <w:t>是一定会有的，就是个节奏的问题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一个季度一次还是半年一次？</w:t>
      </w:r>
    </w:p>
    <w:p w14:paraId="02EDB15A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投资需要保持开放心态，关注变化，随时准备做好应对。</w:t>
      </w:r>
    </w:p>
    <w:p w14:paraId="73B975D3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2CEA1F56" w14:textId="77777777" w:rsidR="00A73798" w:rsidRDefault="00A73798" w:rsidP="00A73798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2CC0DE37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98"/>
    <w:rsid w:val="00305835"/>
    <w:rsid w:val="00A7379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CA1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79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7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Macintosh Word</Application>
  <DocSecurity>0</DocSecurity>
  <Lines>11</Lines>
  <Paragraphs>3</Paragraphs>
  <ScaleCrop>false</ScaleCrop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2020-06-29T16:15:00Z</dcterms:created>
  <dcterms:modified xsi:type="dcterms:W3CDTF">2020-06-29T16:15:00Z</dcterms:modified>
</cp:coreProperties>
</file>