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DF404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2020-6-4</w:t>
      </w:r>
      <w:r>
        <w:rPr>
          <w:rFonts w:ascii="Helvetica Neue" w:hAnsi="Helvetica Neue"/>
          <w:color w:val="33353C"/>
          <w:sz w:val="23"/>
          <w:szCs w:val="23"/>
        </w:rPr>
        <w:t>，股票市场和债券市场</w:t>
      </w:r>
    </w:p>
    <w:bookmarkEnd w:id="0"/>
    <w:p w14:paraId="5FE73530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海外资金全球配置：偏负面</w:t>
      </w:r>
    </w:p>
    <w:p w14:paraId="43F05678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货币政策：美联储将利率降至</w:t>
      </w:r>
      <w:r>
        <w:rPr>
          <w:rFonts w:ascii="Helvetica Neue" w:hAnsi="Helvetica Neue"/>
          <w:color w:val="33353C"/>
          <w:sz w:val="23"/>
          <w:szCs w:val="23"/>
        </w:rPr>
        <w:t>0</w:t>
      </w:r>
      <w:r>
        <w:rPr>
          <w:rFonts w:ascii="Helvetica Neue" w:hAnsi="Helvetica Neue"/>
          <w:color w:val="33353C"/>
          <w:sz w:val="23"/>
          <w:szCs w:val="23"/>
        </w:rPr>
        <w:t>，并声称将零利率维持到经济复苏，并开始减缓购债速度，并且拒绝负利率。美国</w:t>
      </w:r>
      <w:r>
        <w:rPr>
          <w:rFonts w:ascii="Helvetica Neue" w:hAnsi="Helvetica Neue"/>
          <w:color w:val="33353C"/>
          <w:sz w:val="23"/>
          <w:szCs w:val="23"/>
        </w:rPr>
        <w:t>BBB</w:t>
      </w:r>
      <w:r>
        <w:rPr>
          <w:rFonts w:ascii="Helvetica Neue" w:hAnsi="Helvetica Neue"/>
          <w:color w:val="33353C"/>
          <w:sz w:val="23"/>
          <w:szCs w:val="23"/>
        </w:rPr>
        <w:t>级高收益债利率目前仍在下降通道中，贴现率的下降对于美股是利好。</w:t>
      </w:r>
    </w:p>
    <w:p w14:paraId="7631FFE0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财政政策：美国政府也在一波接一波出台政策刺激经济，对股市是利好。</w:t>
      </w:r>
    </w:p>
    <w:p w14:paraId="77321CBF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风险偏好：美国还在乱，社会的动荡造成美国金融资本外流，造成美元指数下跌。</w:t>
      </w:r>
    </w:p>
    <w:p w14:paraId="5885CCA3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陆股通全天流入</w:t>
      </w:r>
      <w:r>
        <w:rPr>
          <w:rFonts w:ascii="Helvetica Neue" w:hAnsi="Helvetica Neue"/>
          <w:color w:val="33353C"/>
          <w:sz w:val="23"/>
          <w:szCs w:val="23"/>
        </w:rPr>
        <w:t>41.00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20086FCB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流动性趋势：偏中性</w:t>
      </w:r>
    </w:p>
    <w:p w14:paraId="7EB58BC5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央行</w:t>
      </w:r>
      <w:r>
        <w:rPr>
          <w:rFonts w:ascii="Helvetica Neue" w:hAnsi="Helvetica Neue"/>
          <w:color w:val="33353C"/>
          <w:sz w:val="23"/>
          <w:szCs w:val="23"/>
        </w:rPr>
        <w:t>4</w:t>
      </w:r>
      <w:r>
        <w:rPr>
          <w:rFonts w:ascii="Helvetica Neue" w:hAnsi="Helvetica Neue"/>
          <w:color w:val="33353C"/>
          <w:sz w:val="23"/>
          <w:szCs w:val="23"/>
        </w:rPr>
        <w:t>日早间公告称，为对冲公开市场逆回购到期和政府债券发行缴款等因素的影响，维护银行体系流动性合理充裕，</w:t>
      </w:r>
      <w:r>
        <w:rPr>
          <w:rFonts w:ascii="Helvetica Neue" w:hAnsi="Helvetica Neue"/>
          <w:color w:val="33353C"/>
          <w:sz w:val="23"/>
          <w:szCs w:val="23"/>
        </w:rPr>
        <w:t>2020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4</w:t>
      </w:r>
      <w:r>
        <w:rPr>
          <w:rFonts w:ascii="Helvetica Neue" w:hAnsi="Helvetica Neue"/>
          <w:color w:val="33353C"/>
          <w:sz w:val="23"/>
          <w:szCs w:val="23"/>
        </w:rPr>
        <w:t>日人民银行以利率招标方式开展了</w:t>
      </w:r>
      <w:r>
        <w:rPr>
          <w:rFonts w:ascii="Helvetica Neue" w:hAnsi="Helvetica Neue"/>
          <w:color w:val="33353C"/>
          <w:sz w:val="23"/>
          <w:szCs w:val="23"/>
        </w:rPr>
        <w:t>700</w:t>
      </w:r>
      <w:r>
        <w:rPr>
          <w:rFonts w:ascii="Helvetica Neue" w:hAnsi="Helvetica Neue"/>
          <w:color w:val="33353C"/>
          <w:sz w:val="23"/>
          <w:szCs w:val="23"/>
        </w:rPr>
        <w:t>亿元逆回购操作。中标利率为</w:t>
      </w:r>
      <w:r>
        <w:rPr>
          <w:rFonts w:ascii="Helvetica Neue" w:hAnsi="Helvetica Neue"/>
          <w:color w:val="33353C"/>
          <w:sz w:val="23"/>
          <w:szCs w:val="23"/>
        </w:rPr>
        <w:t>2.2%</w:t>
      </w:r>
      <w:r>
        <w:rPr>
          <w:rFonts w:ascii="Helvetica Neue" w:hAnsi="Helvetica Neue"/>
          <w:color w:val="33353C"/>
          <w:sz w:val="23"/>
          <w:szCs w:val="23"/>
        </w:rPr>
        <w:t>，与前次相同。由于今日有</w:t>
      </w:r>
      <w:r>
        <w:rPr>
          <w:rFonts w:ascii="Helvetica Neue" w:hAnsi="Helvetica Neue"/>
          <w:color w:val="33353C"/>
          <w:sz w:val="23"/>
          <w:szCs w:val="23"/>
        </w:rPr>
        <w:t>2400</w:t>
      </w:r>
      <w:r>
        <w:rPr>
          <w:rFonts w:ascii="Helvetica Neue" w:hAnsi="Helvetica Neue"/>
          <w:color w:val="33353C"/>
          <w:sz w:val="23"/>
          <w:szCs w:val="23"/>
        </w:rPr>
        <w:t>亿元逆回购到期，央行此举实现净回笼</w:t>
      </w:r>
      <w:r>
        <w:rPr>
          <w:rFonts w:ascii="Helvetica Neue" w:hAnsi="Helvetica Neue"/>
          <w:color w:val="33353C"/>
          <w:sz w:val="23"/>
          <w:szCs w:val="23"/>
        </w:rPr>
        <w:t>1700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15BFFA48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风险偏好（散户）趋势：偏中性</w:t>
      </w:r>
    </w:p>
    <w:p w14:paraId="00F15D6C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截至周三（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10958.58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10931.48</w:t>
      </w:r>
      <w:r>
        <w:rPr>
          <w:rFonts w:ascii="Helvetica Neue" w:hAnsi="Helvetica Neue"/>
          <w:color w:val="33353C"/>
          <w:sz w:val="23"/>
          <w:szCs w:val="23"/>
        </w:rPr>
        <w:t>亿元增加</w:t>
      </w:r>
      <w:r>
        <w:rPr>
          <w:rFonts w:ascii="Helvetica Neue" w:hAnsi="Helvetica Neue"/>
          <w:color w:val="33353C"/>
          <w:sz w:val="23"/>
          <w:szCs w:val="23"/>
        </w:rPr>
        <w:t>27.1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4699B3BA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信贷环境趋势：偏中性</w:t>
      </w:r>
    </w:p>
    <w:p w14:paraId="1190C8F5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短端流动性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合理充裕，</w:t>
      </w:r>
      <w:r>
        <w:rPr>
          <w:rFonts w:ascii="Helvetica Neue" w:hAnsi="Helvetica Neue"/>
          <w:color w:val="33353C"/>
          <w:sz w:val="23"/>
          <w:szCs w:val="23"/>
        </w:rPr>
        <w:t>3M-shibor</w:t>
      </w:r>
      <w:r>
        <w:rPr>
          <w:rFonts w:ascii="Helvetica Neue" w:hAnsi="Helvetica Neue"/>
          <w:color w:val="33353C"/>
          <w:sz w:val="23"/>
          <w:szCs w:val="23"/>
        </w:rPr>
        <w:t>开始出现回升趋势。</w:t>
      </w:r>
      <w:r>
        <w:rPr>
          <w:rFonts w:ascii="Helvetica Neue" w:hAnsi="Helvetica Neue"/>
          <w:color w:val="33353C"/>
          <w:sz w:val="23"/>
          <w:szCs w:val="23"/>
        </w:rPr>
        <w:t>GC001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GC007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DR001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开始出现回稳。</w:t>
      </w:r>
    </w:p>
    <w:p w14:paraId="7A7A0A89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降准预期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预期缓和，</w:t>
      </w: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个月国开债利差下降。</w:t>
      </w:r>
    </w:p>
    <w:p w14:paraId="36F31811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通胀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-3</w:t>
      </w:r>
      <w:r>
        <w:rPr>
          <w:rFonts w:ascii="Helvetica Neue" w:hAnsi="Helvetica Neue"/>
          <w:color w:val="33353C"/>
          <w:sz w:val="23"/>
          <w:szCs w:val="23"/>
        </w:rPr>
        <w:t>个月国开债利差正在缩小，通胀往下。</w:t>
      </w:r>
    </w:p>
    <w:p w14:paraId="26EF060A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流动性</w:t>
      </w:r>
      <w:r>
        <w:rPr>
          <w:rFonts w:ascii="Helvetica Neue" w:hAnsi="Helvetica Neue"/>
          <w:color w:val="33353C"/>
          <w:sz w:val="23"/>
          <w:szCs w:val="23"/>
        </w:rPr>
        <w:t>——3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信用债到期收益率目前有上行的趋势，收益率压不下去了，这一波的估值行情有点走不动了。</w:t>
      </w:r>
    </w:p>
    <w:p w14:paraId="3AC77A83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今本面趋势：偏正面</w:t>
      </w:r>
    </w:p>
    <w:p w14:paraId="11B3B501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：一季度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增速同比</w:t>
      </w:r>
      <w:r>
        <w:rPr>
          <w:rFonts w:ascii="Helvetica Neue" w:hAnsi="Helvetica Neue"/>
          <w:color w:val="33353C"/>
          <w:sz w:val="23"/>
          <w:szCs w:val="23"/>
        </w:rPr>
        <w:t>-6.8%</w:t>
      </w:r>
      <w:r>
        <w:rPr>
          <w:rFonts w:ascii="Helvetica Neue" w:hAnsi="Helvetica Neue"/>
          <w:color w:val="33353C"/>
          <w:sz w:val="23"/>
          <w:szCs w:val="23"/>
        </w:rPr>
        <w:t>，前值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；（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主要由生产、投资和消费构成）</w:t>
      </w:r>
    </w:p>
    <w:p w14:paraId="3633B0CB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经济预期</w:t>
      </w:r>
      <w:r>
        <w:rPr>
          <w:rFonts w:ascii="Helvetica Neue" w:hAnsi="Helvetica Neue"/>
          <w:color w:val="33353C"/>
          <w:sz w:val="23"/>
          <w:szCs w:val="23"/>
        </w:rPr>
        <w:t>——10</w:t>
      </w:r>
      <w:r>
        <w:rPr>
          <w:rFonts w:ascii="Helvetica Neue" w:hAnsi="Helvetica Neue"/>
          <w:color w:val="33353C"/>
          <w:sz w:val="23"/>
          <w:szCs w:val="23"/>
        </w:rPr>
        <w:t>年国债、</w:t>
      </w:r>
      <w:r>
        <w:rPr>
          <w:rFonts w:ascii="Helvetica Neue" w:hAnsi="Helvetica Neue"/>
          <w:color w:val="33353C"/>
          <w:sz w:val="23"/>
          <w:szCs w:val="23"/>
        </w:rPr>
        <w:t>10</w:t>
      </w:r>
      <w:r>
        <w:rPr>
          <w:rFonts w:ascii="Helvetica Neue" w:hAnsi="Helvetica Neue"/>
          <w:color w:val="33353C"/>
          <w:sz w:val="23"/>
          <w:szCs w:val="23"/>
        </w:rPr>
        <w:t>年国开债收益率反弹，经济预期转为乐观。</w:t>
      </w:r>
    </w:p>
    <w:p w14:paraId="781235E2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社融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增速向上。</w:t>
      </w:r>
    </w:p>
    <w:p w14:paraId="6DAA0CA5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PMI</w:t>
      </w:r>
      <w:r>
        <w:rPr>
          <w:rFonts w:ascii="Helvetica Neue" w:hAnsi="Helvetica Neue"/>
          <w:color w:val="33353C"/>
          <w:sz w:val="23"/>
          <w:szCs w:val="23"/>
        </w:rPr>
        <w:t>、</w:t>
      </w:r>
      <w:r>
        <w:rPr>
          <w:rFonts w:ascii="Helvetica Neue" w:hAnsi="Helvetica Neue"/>
          <w:color w:val="33353C"/>
          <w:sz w:val="23"/>
          <w:szCs w:val="23"/>
        </w:rPr>
        <w:t>BCI</w:t>
      </w:r>
      <w:r>
        <w:rPr>
          <w:rFonts w:ascii="Helvetica Neue" w:hAnsi="Helvetica Neue"/>
          <w:color w:val="33353C"/>
          <w:sz w:val="23"/>
          <w:szCs w:val="23"/>
        </w:rPr>
        <w:t>指数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2FB4055C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投资、消费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弱反弹。</w:t>
      </w:r>
    </w:p>
    <w:p w14:paraId="283E7829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政策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稳字当头，意味着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达到某一个数值，但是经济不能出结构性问题。稳住宏观杠杆率。货币政策零活适度。房住不炒定位。</w:t>
      </w:r>
    </w:p>
    <w:p w14:paraId="7F947948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赚钱效应：偏负面</w:t>
      </w:r>
    </w:p>
    <w:p w14:paraId="7DFDCECA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股收盘，上涨的股票有</w:t>
      </w:r>
      <w:r>
        <w:rPr>
          <w:rFonts w:ascii="Helvetica Neue" w:hAnsi="Helvetica Neue"/>
          <w:color w:val="33353C"/>
          <w:sz w:val="23"/>
          <w:szCs w:val="23"/>
        </w:rPr>
        <w:t>1947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1696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0CF32388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从盘面来看，成交量比上个交易日下降，成交额下降，成交价上升，可以看出市场的买盘增加。</w:t>
      </w:r>
    </w:p>
    <w:p w14:paraId="66A6CD87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2827ABEE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今天股票市场小幅震荡，上证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收盘跌</w:t>
      </w:r>
      <w:r>
        <w:rPr>
          <w:rFonts w:ascii="Helvetica Neue" w:hAnsi="Helvetica Neue"/>
          <w:color w:val="33353C"/>
          <w:sz w:val="23"/>
          <w:szCs w:val="23"/>
        </w:rPr>
        <w:t>-0.20%</w:t>
      </w:r>
      <w:r>
        <w:rPr>
          <w:rFonts w:ascii="Helvetica Neue" w:hAnsi="Helvetica Neue"/>
          <w:color w:val="33353C"/>
          <w:sz w:val="23"/>
          <w:szCs w:val="23"/>
        </w:rPr>
        <w:t>；沪深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收盘跌</w:t>
      </w:r>
      <w:r>
        <w:rPr>
          <w:rFonts w:ascii="Helvetica Neue" w:hAnsi="Helvetica Neue"/>
          <w:color w:val="33353C"/>
          <w:sz w:val="23"/>
          <w:szCs w:val="23"/>
        </w:rPr>
        <w:t>-0.04%</w:t>
      </w:r>
      <w:r>
        <w:rPr>
          <w:rFonts w:ascii="Helvetica Neue" w:hAnsi="Helvetica Neue"/>
          <w:color w:val="33353C"/>
          <w:sz w:val="23"/>
          <w:szCs w:val="23"/>
        </w:rPr>
        <w:t>；创业板指收盘涨</w:t>
      </w:r>
      <w:r>
        <w:rPr>
          <w:rFonts w:ascii="Helvetica Neue" w:hAnsi="Helvetica Neue"/>
          <w:color w:val="33353C"/>
          <w:sz w:val="23"/>
          <w:szCs w:val="23"/>
        </w:rPr>
        <w:t>0.39%</w:t>
      </w:r>
      <w:r>
        <w:rPr>
          <w:rFonts w:ascii="Helvetica Neue" w:hAnsi="Helvetica Neue"/>
          <w:color w:val="33353C"/>
          <w:sz w:val="23"/>
          <w:szCs w:val="23"/>
        </w:rPr>
        <w:t>。大盘缩量，成交额</w:t>
      </w:r>
      <w:r>
        <w:rPr>
          <w:rFonts w:ascii="Helvetica Neue" w:hAnsi="Helvetica Neue"/>
          <w:color w:val="33353C"/>
          <w:sz w:val="23"/>
          <w:szCs w:val="23"/>
        </w:rPr>
        <w:t>6471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14FB94EB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十年国开债</w:t>
      </w:r>
      <w:r>
        <w:rPr>
          <w:rFonts w:ascii="Helvetica Neue" w:hAnsi="Helvetica Neue"/>
          <w:color w:val="33353C"/>
          <w:sz w:val="23"/>
          <w:szCs w:val="23"/>
        </w:rPr>
        <w:t>190215</w:t>
      </w:r>
      <w:r>
        <w:rPr>
          <w:rFonts w:ascii="Helvetica Neue" w:hAnsi="Helvetica Neue"/>
          <w:color w:val="33353C"/>
          <w:sz w:val="23"/>
          <w:szCs w:val="23"/>
        </w:rPr>
        <w:t>上行</w:t>
      </w:r>
      <w:r>
        <w:rPr>
          <w:rFonts w:ascii="Helvetica Neue" w:hAnsi="Helvetica Neue"/>
          <w:color w:val="33353C"/>
          <w:sz w:val="23"/>
          <w:szCs w:val="23"/>
        </w:rPr>
        <w:t>3.25BP</w:t>
      </w:r>
      <w:r>
        <w:rPr>
          <w:rFonts w:ascii="Helvetica Neue" w:hAnsi="Helvetica Neue"/>
          <w:color w:val="33353C"/>
          <w:sz w:val="23"/>
          <w:szCs w:val="23"/>
        </w:rPr>
        <w:t>，收盘至</w:t>
      </w:r>
      <w:r>
        <w:rPr>
          <w:rFonts w:ascii="Helvetica Neue" w:hAnsi="Helvetica Neue"/>
          <w:color w:val="33353C"/>
          <w:sz w:val="23"/>
          <w:szCs w:val="23"/>
        </w:rPr>
        <w:t>3.1200%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128CAB7A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北上资金继续净流入，北上资金在一定程度上代表长期资金的入驻，对于股市来说是利好。</w:t>
      </w:r>
    </w:p>
    <w:p w14:paraId="399B3253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股息率相对于债券收益率。</w:t>
      </w:r>
    </w:p>
    <w:p w14:paraId="11E66D2D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货币政策的转向，让短端资金利率上升得很快，债券崩得很厉害，大家开始担心债券基金赎回的问题。所以，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利率上升的有点快，对股市的压抑作用很大。类似去年</w:t>
      </w:r>
      <w:r>
        <w:rPr>
          <w:rFonts w:ascii="Helvetica Neue" w:hAnsi="Helvetica Neue"/>
          <w:color w:val="33353C"/>
          <w:sz w:val="23"/>
          <w:szCs w:val="23"/>
        </w:rPr>
        <w:t>6</w:t>
      </w:r>
      <w:r>
        <w:rPr>
          <w:rFonts w:ascii="Helvetica Neue" w:hAnsi="Helvetica Neue"/>
          <w:color w:val="33353C"/>
          <w:sz w:val="23"/>
          <w:szCs w:val="23"/>
        </w:rPr>
        <w:t>月份社融见高点，那时候监管觉得社融放的太猛，所以下半年社融踩了刹车。这一次是</w:t>
      </w:r>
      <w:r>
        <w:rPr>
          <w:rFonts w:ascii="Helvetica Neue" w:hAnsi="Helvetica Neue"/>
          <w:color w:val="33353C"/>
          <w:sz w:val="23"/>
          <w:szCs w:val="23"/>
        </w:rPr>
        <w:t>5</w:t>
      </w:r>
      <w:r>
        <w:rPr>
          <w:rFonts w:ascii="Helvetica Neue" w:hAnsi="Helvetica Neue"/>
          <w:color w:val="33353C"/>
          <w:sz w:val="23"/>
          <w:szCs w:val="23"/>
        </w:rPr>
        <w:t>月份资金面出现了拐点，而且资金利率上行的幅度比较大，一年期存单利率较低点上行了接近</w:t>
      </w:r>
      <w:r>
        <w:rPr>
          <w:rFonts w:ascii="Helvetica Neue" w:hAnsi="Helvetica Neue"/>
          <w:color w:val="33353C"/>
          <w:sz w:val="23"/>
          <w:szCs w:val="23"/>
        </w:rPr>
        <w:t>60bp</w:t>
      </w:r>
      <w:r>
        <w:rPr>
          <w:rFonts w:ascii="Helvetica Neue" w:hAnsi="Helvetica Neue"/>
          <w:color w:val="33353C"/>
          <w:sz w:val="23"/>
          <w:szCs w:val="23"/>
        </w:rPr>
        <w:t>，幅度很大。推动贴现率快速升高，限制了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股的估值提升。央行收紧银行间资金，大幅推升银行间市场利率，推动贴现率上升，会极大的压制股票的估值。</w:t>
      </w:r>
    </w:p>
    <w:p w14:paraId="4FF714B7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现在创业板以及高估值的消费和医疗尚未开始回调，并不是因为贴现率对他们不起作用，而是因为多头的惯性，使得大家还能抱团观望一阵子。随着货币基金利率以及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年</w:t>
      </w:r>
      <w:r>
        <w:rPr>
          <w:rFonts w:ascii="Helvetica Neue" w:hAnsi="Helvetica Neue"/>
          <w:color w:val="33353C"/>
          <w:sz w:val="23"/>
          <w:szCs w:val="23"/>
        </w:rPr>
        <w:t>AA-</w:t>
      </w:r>
      <w:r>
        <w:rPr>
          <w:rFonts w:ascii="Helvetica Neue" w:hAnsi="Helvetica Neue"/>
          <w:color w:val="33353C"/>
          <w:sz w:val="23"/>
          <w:szCs w:val="23"/>
        </w:rPr>
        <w:t>信用债利率的抬升，整个市场的预期收益率也会抬升，所有资产都要进入一个重新定价的周期。</w:t>
      </w:r>
    </w:p>
    <w:p w14:paraId="54E28141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目前的大环境如下：</w:t>
      </w:r>
    </w:p>
    <w:p w14:paraId="10856D1D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1</w:t>
      </w:r>
      <w:r>
        <w:rPr>
          <w:rFonts w:ascii="Helvetica Neue" w:hAnsi="Helvetica Neue"/>
          <w:color w:val="33353C"/>
          <w:sz w:val="23"/>
          <w:szCs w:val="23"/>
        </w:rPr>
        <w:t>、基本面趋势向好；</w:t>
      </w:r>
    </w:p>
    <w:p w14:paraId="69B7A47C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2</w:t>
      </w:r>
      <w:r>
        <w:rPr>
          <w:rFonts w:ascii="Helvetica Neue" w:hAnsi="Helvetica Neue"/>
          <w:color w:val="33353C"/>
          <w:sz w:val="23"/>
          <w:szCs w:val="23"/>
        </w:rPr>
        <w:t>、贴现率反弹</w:t>
      </w:r>
      <w:r>
        <w:rPr>
          <w:rFonts w:ascii="Helvetica Neue" w:hAnsi="Helvetica Neue"/>
          <w:color w:val="33353C"/>
          <w:sz w:val="23"/>
          <w:szCs w:val="23"/>
        </w:rPr>
        <w:t>——</w:t>
      </w:r>
      <w:r>
        <w:rPr>
          <w:rFonts w:ascii="Helvetica Neue" w:hAnsi="Helvetica Neue"/>
          <w:color w:val="33353C"/>
          <w:sz w:val="23"/>
          <w:szCs w:val="23"/>
        </w:rPr>
        <w:t>不利于创业板和高估值的股票；</w:t>
      </w:r>
    </w:p>
    <w:p w14:paraId="452E16AB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、社融趋势向好，并预期好。</w:t>
      </w:r>
    </w:p>
    <w:p w14:paraId="14286DFF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综上，未来轮动的方向应该是</w:t>
      </w:r>
      <w:r>
        <w:rPr>
          <w:rFonts w:ascii="Helvetica Neue" w:hAnsi="Helvetica Neue"/>
          <w:color w:val="33353C"/>
          <w:sz w:val="23"/>
          <w:szCs w:val="23"/>
        </w:rPr>
        <w:t>50&gt;300&gt;</w:t>
      </w:r>
      <w:r>
        <w:rPr>
          <w:rFonts w:ascii="Helvetica Neue" w:hAnsi="Helvetica Neue"/>
          <w:color w:val="33353C"/>
          <w:sz w:val="23"/>
          <w:szCs w:val="23"/>
        </w:rPr>
        <w:t>创业板。</w:t>
      </w:r>
    </w:p>
    <w:p w14:paraId="6E109B3D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公募基金一季度的持仓相较年初的持仓从</w:t>
      </w:r>
      <w:r>
        <w:rPr>
          <w:rFonts w:ascii="Helvetica Neue" w:hAnsi="Helvetica Neue"/>
          <w:color w:val="33353C"/>
          <w:sz w:val="23"/>
          <w:szCs w:val="23"/>
        </w:rPr>
        <w:t>89%-&gt;86%</w:t>
      </w:r>
      <w:r>
        <w:rPr>
          <w:rFonts w:ascii="Helvetica Neue" w:hAnsi="Helvetica Neue"/>
          <w:color w:val="33353C"/>
          <w:sz w:val="23"/>
          <w:szCs w:val="23"/>
        </w:rPr>
        <w:t>，赌场的资金又减少了，不是个好消息。</w:t>
      </w:r>
    </w:p>
    <w:p w14:paraId="0E205791" w14:textId="77777777" w:rsidR="001B4C01" w:rsidRDefault="001B4C01" w:rsidP="001B4C01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p w14:paraId="09CC1871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01"/>
    <w:rsid w:val="001B4C01"/>
    <w:rsid w:val="00305835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CD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4C0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1386</Characters>
  <Application>Microsoft Macintosh Word</Application>
  <DocSecurity>0</DocSecurity>
  <Lines>11</Lines>
  <Paragraphs>3</Paragraphs>
  <ScaleCrop>false</ScaleCrop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2020-06-29T16:21:00Z</dcterms:created>
  <dcterms:modified xsi:type="dcterms:W3CDTF">2020-06-29T16:21:00Z</dcterms:modified>
</cp:coreProperties>
</file>