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B6232" w14:textId="77777777" w:rsidR="00705A5B" w:rsidRDefault="00705A5B" w:rsidP="00705A5B">
      <w:pPr>
        <w:rPr>
          <w:rFonts w:hint="eastAsia"/>
        </w:rPr>
      </w:pPr>
      <w:bookmarkStart w:id="0" w:name="_GoBack"/>
      <w:r>
        <w:rPr>
          <w:rFonts w:hint="eastAsia"/>
        </w:rPr>
        <w:t>2020-7-24</w:t>
      </w:r>
      <w:r>
        <w:rPr>
          <w:rFonts w:hint="eastAsia"/>
        </w:rPr>
        <w:t>，股票市场和债券市场</w:t>
      </w:r>
    </w:p>
    <w:bookmarkEnd w:id="0"/>
    <w:p w14:paraId="6AB319F0" w14:textId="77777777" w:rsidR="00705A5B" w:rsidRDefault="00705A5B" w:rsidP="00705A5B"/>
    <w:p w14:paraId="73F6FD1A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6558C461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1972B9D9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61506FEE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65E2DCD8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-144.18</w:t>
      </w:r>
      <w:r>
        <w:rPr>
          <w:rFonts w:hint="eastAsia"/>
        </w:rPr>
        <w:t>亿元。</w:t>
      </w:r>
    </w:p>
    <w:p w14:paraId="4B3F2D13" w14:textId="77777777" w:rsidR="00705A5B" w:rsidRDefault="00705A5B" w:rsidP="00705A5B"/>
    <w:p w14:paraId="51B10D3D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1055C71D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央行公告称，目前银行体系流动性总量处于合理充裕水平，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日不开展逆回购操作。</w:t>
      </w:r>
      <w:r>
        <w:rPr>
          <w:rFonts w:hint="eastAsia"/>
        </w:rPr>
        <w:t>Wind</w:t>
      </w:r>
      <w:r>
        <w:rPr>
          <w:rFonts w:hint="eastAsia"/>
        </w:rPr>
        <w:t>数据显示，今日</w:t>
      </w:r>
      <w:r>
        <w:rPr>
          <w:rFonts w:hint="eastAsia"/>
        </w:rPr>
        <w:t>2000</w:t>
      </w:r>
      <w:r>
        <w:rPr>
          <w:rFonts w:hint="eastAsia"/>
        </w:rPr>
        <w:t>亿元逆回购到期，单日净回笼</w:t>
      </w:r>
      <w:r>
        <w:rPr>
          <w:rFonts w:hint="eastAsia"/>
        </w:rPr>
        <w:t>2000</w:t>
      </w:r>
      <w:r>
        <w:rPr>
          <w:rFonts w:hint="eastAsia"/>
        </w:rPr>
        <w:t>亿元；本周（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日）央行公开市场有</w:t>
      </w:r>
      <w:r>
        <w:rPr>
          <w:rFonts w:hint="eastAsia"/>
        </w:rPr>
        <w:t>8277</w:t>
      </w:r>
      <w:r>
        <w:rPr>
          <w:rFonts w:hint="eastAsia"/>
        </w:rPr>
        <w:t>亿元资金到期，本周央行共进行了</w:t>
      </w:r>
      <w:r>
        <w:rPr>
          <w:rFonts w:hint="eastAsia"/>
        </w:rPr>
        <w:t>1600</w:t>
      </w:r>
      <w:r>
        <w:rPr>
          <w:rFonts w:hint="eastAsia"/>
        </w:rPr>
        <w:t>亿元逆回购和</w:t>
      </w:r>
      <w:r>
        <w:rPr>
          <w:rFonts w:hint="eastAsia"/>
        </w:rPr>
        <w:t>500</w:t>
      </w:r>
      <w:r>
        <w:rPr>
          <w:rFonts w:hint="eastAsia"/>
        </w:rPr>
        <w:t>亿元国库现金定存操作，因此本周央行公开市场净回笼</w:t>
      </w:r>
      <w:r>
        <w:rPr>
          <w:rFonts w:hint="eastAsia"/>
        </w:rPr>
        <w:t>6177</w:t>
      </w:r>
      <w:r>
        <w:rPr>
          <w:rFonts w:hint="eastAsia"/>
        </w:rPr>
        <w:t>亿元。</w:t>
      </w:r>
    </w:p>
    <w:p w14:paraId="45C450DE" w14:textId="77777777" w:rsidR="00705A5B" w:rsidRDefault="00705A5B" w:rsidP="00705A5B"/>
    <w:p w14:paraId="175F2A5F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38E92A32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14063.38</w:t>
      </w:r>
      <w:r>
        <w:rPr>
          <w:rFonts w:hint="eastAsia"/>
        </w:rPr>
        <w:t>亿元，较前一交易日的</w:t>
      </w:r>
      <w:r>
        <w:rPr>
          <w:rFonts w:hint="eastAsia"/>
        </w:rPr>
        <w:t>13976.23</w:t>
      </w:r>
      <w:r>
        <w:rPr>
          <w:rFonts w:hint="eastAsia"/>
        </w:rPr>
        <w:t>亿元。</w:t>
      </w:r>
    </w:p>
    <w:p w14:paraId="64049608" w14:textId="77777777" w:rsidR="00705A5B" w:rsidRDefault="00705A5B" w:rsidP="00705A5B"/>
    <w:p w14:paraId="1EFC90E4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5A4F4874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2E9B6AE0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1B5FD9F6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473969E4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信用债到期收益率目前处于下降的趋势。</w:t>
      </w:r>
    </w:p>
    <w:p w14:paraId="00A01A29" w14:textId="77777777" w:rsidR="00705A5B" w:rsidRDefault="00705A5B" w:rsidP="00705A5B"/>
    <w:p w14:paraId="19185191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54FDE3C5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：二季度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3.2%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2B17D578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4C65371B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61FFF0D5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32C6F60B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15D9D599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60E3FAA3" w14:textId="77777777" w:rsidR="00705A5B" w:rsidRDefault="00705A5B" w:rsidP="00705A5B"/>
    <w:p w14:paraId="251337ED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赚钱效应：偏负面</w:t>
      </w:r>
    </w:p>
    <w:p w14:paraId="6D554A79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271</w:t>
      </w:r>
      <w:r>
        <w:rPr>
          <w:rFonts w:hint="eastAsia"/>
        </w:rPr>
        <w:t>只，下跌的</w:t>
      </w:r>
      <w:r>
        <w:rPr>
          <w:rFonts w:hint="eastAsia"/>
        </w:rPr>
        <w:t>3570</w:t>
      </w:r>
      <w:r>
        <w:rPr>
          <w:rFonts w:hint="eastAsia"/>
        </w:rPr>
        <w:t>只。</w:t>
      </w:r>
    </w:p>
    <w:p w14:paraId="7C16F9D1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从盘面来看，成交量比上个交易日上升，成交额上升，成交价下降，可以看出市场的卖盘增加。</w:t>
      </w:r>
    </w:p>
    <w:p w14:paraId="187ABC7E" w14:textId="77777777" w:rsidR="00705A5B" w:rsidRDefault="00705A5B" w:rsidP="00705A5B"/>
    <w:p w14:paraId="379DE11A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市场风格：</w:t>
      </w:r>
    </w:p>
    <w:p w14:paraId="3ED1662E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lastRenderedPageBreak/>
        <w:t>今天股票市场大跌，上证</w:t>
      </w:r>
      <w:r>
        <w:rPr>
          <w:rFonts w:hint="eastAsia"/>
        </w:rPr>
        <w:t>50</w:t>
      </w:r>
      <w:r>
        <w:rPr>
          <w:rFonts w:hint="eastAsia"/>
        </w:rPr>
        <w:t>跌</w:t>
      </w:r>
      <w:r>
        <w:rPr>
          <w:rFonts w:hint="eastAsia"/>
        </w:rPr>
        <w:t>3.83%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跌</w:t>
      </w:r>
      <w:r>
        <w:rPr>
          <w:rFonts w:hint="eastAsia"/>
        </w:rPr>
        <w:t>4.39%</w:t>
      </w:r>
      <w:r>
        <w:rPr>
          <w:rFonts w:hint="eastAsia"/>
        </w:rPr>
        <w:t>，创业板指跌</w:t>
      </w:r>
      <w:r>
        <w:rPr>
          <w:rFonts w:hint="eastAsia"/>
        </w:rPr>
        <w:t>6.14%</w:t>
      </w:r>
      <w:r>
        <w:rPr>
          <w:rFonts w:hint="eastAsia"/>
        </w:rPr>
        <w:t>。沪深两市成交</w:t>
      </w:r>
      <w:r>
        <w:rPr>
          <w:rFonts w:hint="eastAsia"/>
        </w:rPr>
        <w:t>1.31</w:t>
      </w:r>
      <w:r>
        <w:rPr>
          <w:rFonts w:hint="eastAsia"/>
        </w:rPr>
        <w:t>万亿。</w:t>
      </w:r>
    </w:p>
    <w:p w14:paraId="0249D459" w14:textId="77777777" w:rsidR="00705A5B" w:rsidRDefault="00705A5B" w:rsidP="00705A5B"/>
    <w:p w14:paraId="65640171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下行</w:t>
      </w:r>
      <w:r>
        <w:rPr>
          <w:rFonts w:hint="eastAsia"/>
        </w:rPr>
        <w:t>5.74BP</w:t>
      </w:r>
      <w:r>
        <w:rPr>
          <w:rFonts w:hint="eastAsia"/>
        </w:rPr>
        <w:t>，收盘至</w:t>
      </w:r>
      <w:r>
        <w:rPr>
          <w:rFonts w:hint="eastAsia"/>
        </w:rPr>
        <w:t>3.365%</w:t>
      </w:r>
      <w:r>
        <w:rPr>
          <w:rFonts w:hint="eastAsia"/>
        </w:rPr>
        <w:t>。</w:t>
      </w:r>
    </w:p>
    <w:p w14:paraId="48984536" w14:textId="77777777" w:rsidR="00705A5B" w:rsidRDefault="00705A5B" w:rsidP="00705A5B"/>
    <w:p w14:paraId="14A40E73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74CAFF7B" w14:textId="77777777" w:rsidR="00705A5B" w:rsidRDefault="00705A5B" w:rsidP="00705A5B"/>
    <w:p w14:paraId="2AB80A3F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716DD066" w14:textId="77777777" w:rsidR="00705A5B" w:rsidRDefault="00705A5B" w:rsidP="00705A5B"/>
    <w:p w14:paraId="1CE0DE21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今天市场下跌的催化剂是中美关系，当然核心原因还是因为市场处于高位高波动状态。风吹草动就会放大。</w:t>
      </w:r>
    </w:p>
    <w:p w14:paraId="79B6623D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指数</w:t>
      </w:r>
      <w:r>
        <w:rPr>
          <w:rFonts w:hint="eastAsia"/>
        </w:rPr>
        <w:t>7</w:t>
      </w:r>
      <w:r>
        <w:rPr>
          <w:rFonts w:hint="eastAsia"/>
        </w:rPr>
        <w:t>月份以来上涨</w:t>
      </w:r>
      <w:r>
        <w:rPr>
          <w:rFonts w:hint="eastAsia"/>
        </w:rPr>
        <w:t>7.35%</w:t>
      </w:r>
      <w:r>
        <w:rPr>
          <w:rFonts w:hint="eastAsia"/>
        </w:rPr>
        <w:t>，振幅</w:t>
      </w:r>
      <w:r>
        <w:rPr>
          <w:rFonts w:hint="eastAsia"/>
        </w:rPr>
        <w:t>17.85%</w:t>
      </w:r>
      <w:r>
        <w:rPr>
          <w:rFonts w:hint="eastAsia"/>
        </w:rPr>
        <w:t>，创业板指</w:t>
      </w:r>
      <w:r>
        <w:rPr>
          <w:rFonts w:hint="eastAsia"/>
        </w:rPr>
        <w:t>7</w:t>
      </w:r>
      <w:r>
        <w:rPr>
          <w:rFonts w:hint="eastAsia"/>
        </w:rPr>
        <w:t>月份以来，上涨</w:t>
      </w:r>
      <w:r>
        <w:rPr>
          <w:rFonts w:hint="eastAsia"/>
        </w:rPr>
        <w:t>7.78%</w:t>
      </w:r>
      <w:r>
        <w:rPr>
          <w:rFonts w:hint="eastAsia"/>
        </w:rPr>
        <w:t>，振幅</w:t>
      </w:r>
      <w:r>
        <w:rPr>
          <w:rFonts w:hint="eastAsia"/>
        </w:rPr>
        <w:t>21.11%</w:t>
      </w:r>
      <w:r>
        <w:rPr>
          <w:rFonts w:hint="eastAsia"/>
        </w:rPr>
        <w:t>。虽然上涨的幅度很可观，但是，赚钱的难度特别大。</w:t>
      </w:r>
    </w:p>
    <w:p w14:paraId="64E3BE96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日指数大跌，经过</w:t>
      </w:r>
      <w:r>
        <w:rPr>
          <w:rFonts w:hint="eastAsia"/>
        </w:rPr>
        <w:t>5</w:t>
      </w:r>
      <w:r>
        <w:rPr>
          <w:rFonts w:hint="eastAsia"/>
        </w:rPr>
        <w:t>个交易日爬坑，上证</w:t>
      </w:r>
      <w:r>
        <w:rPr>
          <w:rFonts w:hint="eastAsia"/>
        </w:rPr>
        <w:t>50</w:t>
      </w:r>
      <w:r>
        <w:rPr>
          <w:rFonts w:hint="eastAsia"/>
        </w:rPr>
        <w:t>指数仅下跌</w:t>
      </w:r>
      <w:r>
        <w:rPr>
          <w:rFonts w:hint="eastAsia"/>
        </w:rPr>
        <w:t>0.89%</w:t>
      </w:r>
      <w:r>
        <w:rPr>
          <w:rFonts w:hint="eastAsia"/>
        </w:rPr>
        <w:t>，创业板指仅下跌</w:t>
      </w:r>
      <w:r>
        <w:rPr>
          <w:rFonts w:hint="eastAsia"/>
        </w:rPr>
        <w:t>0.48%</w:t>
      </w:r>
      <w:r>
        <w:rPr>
          <w:rFonts w:hint="eastAsia"/>
        </w:rPr>
        <w:t>，但是，经历了今天这次大跌，又都回去了。</w:t>
      </w:r>
    </w:p>
    <w:p w14:paraId="10136739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确立了</w:t>
      </w:r>
      <w:r>
        <w:rPr>
          <w:rFonts w:hint="eastAsia"/>
        </w:rPr>
        <w:t>3320</w:t>
      </w:r>
      <w:r>
        <w:rPr>
          <w:rFonts w:hint="eastAsia"/>
        </w:rPr>
        <w:t>附近的压力位，创业板指确立了</w:t>
      </w:r>
      <w:r>
        <w:rPr>
          <w:rFonts w:hint="eastAsia"/>
        </w:rPr>
        <w:t>2800</w:t>
      </w:r>
      <w:r>
        <w:rPr>
          <w:rFonts w:hint="eastAsia"/>
        </w:rPr>
        <w:t>附近的压力位。</w:t>
      </w:r>
    </w:p>
    <w:p w14:paraId="536BAA4E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今天看到一则评论，如果把近十年指数当日跌幅在</w:t>
      </w:r>
      <w:r>
        <w:rPr>
          <w:rFonts w:hint="eastAsia"/>
        </w:rPr>
        <w:t>4.5%</w:t>
      </w:r>
      <w:r>
        <w:rPr>
          <w:rFonts w:hint="eastAsia"/>
        </w:rPr>
        <w:t>以上（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日跌幅）的样本提出来的话，会发现绝大部分时候股票指数在大幅收跌之后，至少</w:t>
      </w:r>
      <w:r>
        <w:rPr>
          <w:rFonts w:hint="eastAsia"/>
        </w:rPr>
        <w:t>30</w:t>
      </w:r>
      <w:r>
        <w:rPr>
          <w:rFonts w:hint="eastAsia"/>
        </w:rPr>
        <w:t>个交易日内无法收复失地。</w:t>
      </w:r>
    </w:p>
    <w:p w14:paraId="64715FCE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今天的暴跌再次确认了阻力位，也强化了人的预期。</w:t>
      </w:r>
    </w:p>
    <w:p w14:paraId="6C754A22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所以，市场在很长一段时间偏震荡。</w:t>
      </w:r>
    </w:p>
    <w:p w14:paraId="6AA9F48F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今天跌完上证</w:t>
      </w:r>
      <w:r>
        <w:rPr>
          <w:rFonts w:hint="eastAsia"/>
        </w:rPr>
        <w:t>50</w:t>
      </w:r>
      <w:r>
        <w:rPr>
          <w:rFonts w:hint="eastAsia"/>
        </w:rPr>
        <w:t>的</w:t>
      </w:r>
      <w:r>
        <w:rPr>
          <w:rFonts w:hint="eastAsia"/>
        </w:rPr>
        <w:t>HV20</w:t>
      </w:r>
      <w:r>
        <w:rPr>
          <w:rFonts w:hint="eastAsia"/>
        </w:rPr>
        <w:t>飙升至</w:t>
      </w:r>
      <w:r>
        <w:rPr>
          <w:rFonts w:hint="eastAsia"/>
        </w:rPr>
        <w:t>0.4042</w:t>
      </w:r>
      <w:r>
        <w:rPr>
          <w:rFonts w:hint="eastAsia"/>
        </w:rPr>
        <w:t>，创业板指的</w:t>
      </w:r>
      <w:r>
        <w:rPr>
          <w:rFonts w:hint="eastAsia"/>
        </w:rPr>
        <w:t>HV20</w:t>
      </w:r>
      <w:r>
        <w:rPr>
          <w:rFonts w:hint="eastAsia"/>
        </w:rPr>
        <w:t>飙升至</w:t>
      </w:r>
      <w:r>
        <w:rPr>
          <w:rFonts w:hint="eastAsia"/>
        </w:rPr>
        <w:t>0.443</w:t>
      </w:r>
      <w:r>
        <w:rPr>
          <w:rFonts w:hint="eastAsia"/>
        </w:rPr>
        <w:t>，继续放大，市场继续处于高波动阶段。</w:t>
      </w:r>
    </w:p>
    <w:p w14:paraId="1517F5AF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今天跑赢上证</w:t>
      </w:r>
      <w:r>
        <w:rPr>
          <w:rFonts w:hint="eastAsia"/>
        </w:rPr>
        <w:t>50</w:t>
      </w:r>
      <w:r>
        <w:rPr>
          <w:rFonts w:hint="eastAsia"/>
        </w:rPr>
        <w:t>的板块有十二个，跌得最少的五个板块是农林牧渔、采掘、国防军工、银行和房地产。</w:t>
      </w:r>
    </w:p>
    <w:p w14:paraId="5338E4FC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今天跌完，银行板块</w:t>
      </w:r>
      <w:r>
        <w:rPr>
          <w:rFonts w:hint="eastAsia"/>
        </w:rPr>
        <w:t>7</w:t>
      </w:r>
      <w:r>
        <w:rPr>
          <w:rFonts w:hint="eastAsia"/>
        </w:rPr>
        <w:t>月份只涨了</w:t>
      </w:r>
      <w:r>
        <w:rPr>
          <w:rFonts w:hint="eastAsia"/>
        </w:rPr>
        <w:t>1%</w:t>
      </w:r>
      <w:r>
        <w:rPr>
          <w:rFonts w:hint="eastAsia"/>
        </w:rPr>
        <w:t>，但是振幅高达</w:t>
      </w:r>
      <w:r>
        <w:rPr>
          <w:rFonts w:hint="eastAsia"/>
        </w:rPr>
        <w:t>21.88%</w:t>
      </w:r>
      <w:r>
        <w:rPr>
          <w:rFonts w:hint="eastAsia"/>
        </w:rPr>
        <w:t>，再次提醒我们，选股十分重要，一定要看着预期空间和波动率做，预期空间少但波动率高的时候，一定要调整仓位。否则，组合不但不挣钱，夏普比率也会很难看。</w:t>
      </w:r>
    </w:p>
    <w:p w14:paraId="48B56A0B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日拉了</w:t>
      </w:r>
      <w:r>
        <w:rPr>
          <w:rFonts w:hint="eastAsia"/>
        </w:rPr>
        <w:t>7.4%</w:t>
      </w:r>
      <w:r>
        <w:rPr>
          <w:rFonts w:hint="eastAsia"/>
        </w:rPr>
        <w:t>的建筑建材板块，在后续四个交易日跌了</w:t>
      </w:r>
      <w:r>
        <w:rPr>
          <w:rFonts w:hint="eastAsia"/>
        </w:rPr>
        <w:t>6%</w:t>
      </w:r>
      <w:r>
        <w:rPr>
          <w:rFonts w:hint="eastAsia"/>
        </w:rPr>
        <w:t>，再次复刻了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日之后的行情，高波动阶段追涨真的很危险。</w:t>
      </w:r>
    </w:p>
    <w:p w14:paraId="72B2014F" w14:textId="77777777" w:rsidR="00705A5B" w:rsidRDefault="00705A5B" w:rsidP="00705A5B"/>
    <w:p w14:paraId="31E92152" w14:textId="77777777" w:rsidR="00705A5B" w:rsidRDefault="00705A5B" w:rsidP="00705A5B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57B016BD" w14:textId="77777777" w:rsidR="00705A5B" w:rsidRDefault="00705A5B" w:rsidP="00705A5B"/>
    <w:p w14:paraId="1965233C" w14:textId="77777777" w:rsidR="00926658" w:rsidRDefault="00705A5B" w:rsidP="00705A5B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926658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5B"/>
    <w:rsid w:val="00705A5B"/>
    <w:rsid w:val="00926658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3E6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Macintosh Word</Application>
  <DocSecurity>0</DocSecurity>
  <Lines>12</Lines>
  <Paragraphs>3</Paragraphs>
  <ScaleCrop>false</ScaleCrop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2020-07-24T14:32:00Z</dcterms:created>
  <dcterms:modified xsi:type="dcterms:W3CDTF">2020-07-24T14:32:00Z</dcterms:modified>
</cp:coreProperties>
</file>