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2DF4E0" w14:textId="77777777" w:rsidR="00A22868" w:rsidRDefault="00A22868" w:rsidP="00A22868">
      <w:pPr>
        <w:rPr>
          <w:rFonts w:hint="eastAsia"/>
        </w:rPr>
      </w:pPr>
      <w:bookmarkStart w:id="0" w:name="_GoBack"/>
      <w:r>
        <w:rPr>
          <w:rFonts w:hint="eastAsia"/>
        </w:rPr>
        <w:t>2020-7-31</w:t>
      </w:r>
      <w:r>
        <w:rPr>
          <w:rFonts w:hint="eastAsia"/>
        </w:rPr>
        <w:t>，股票市场和债券市场</w:t>
      </w:r>
    </w:p>
    <w:bookmarkEnd w:id="0"/>
    <w:p w14:paraId="5C18355A" w14:textId="77777777" w:rsidR="00A22868" w:rsidRDefault="00A22868" w:rsidP="00A22868"/>
    <w:p w14:paraId="27C3A0D4" w14:textId="77777777" w:rsidR="00A22868" w:rsidRDefault="00A22868" w:rsidP="00A22868">
      <w:pPr>
        <w:rPr>
          <w:rFonts w:hint="eastAsia"/>
        </w:rPr>
      </w:pPr>
      <w:r>
        <w:rPr>
          <w:rFonts w:hint="eastAsia"/>
        </w:rPr>
        <w:t>海外资金全球配置：偏负面</w:t>
      </w:r>
    </w:p>
    <w:p w14:paraId="16FDA468" w14:textId="77777777" w:rsidR="00A22868" w:rsidRDefault="00A22868" w:rsidP="00A22868">
      <w:pPr>
        <w:rPr>
          <w:rFonts w:hint="eastAsia"/>
        </w:rPr>
      </w:pPr>
      <w:r>
        <w:rPr>
          <w:rFonts w:hint="eastAsia"/>
        </w:rPr>
        <w:t>货币政策：美联储将利率降至</w:t>
      </w:r>
      <w:r>
        <w:rPr>
          <w:rFonts w:hint="eastAsia"/>
        </w:rPr>
        <w:t>0</w:t>
      </w:r>
      <w:r>
        <w:rPr>
          <w:rFonts w:hint="eastAsia"/>
        </w:rPr>
        <w:t>，并声称将零利率维持到经济复苏，并开始减缓购债速度，并且拒绝负利率。美国</w:t>
      </w:r>
      <w:r>
        <w:rPr>
          <w:rFonts w:hint="eastAsia"/>
        </w:rPr>
        <w:t>BBB</w:t>
      </w:r>
      <w:r>
        <w:rPr>
          <w:rFonts w:hint="eastAsia"/>
        </w:rPr>
        <w:t>级高收益债利率目前仍在下降通道中，贴现率的下降对于美股是利好。</w:t>
      </w:r>
    </w:p>
    <w:p w14:paraId="1B98F6E3" w14:textId="77777777" w:rsidR="00A22868" w:rsidRDefault="00A22868" w:rsidP="00A22868">
      <w:pPr>
        <w:rPr>
          <w:rFonts w:hint="eastAsia"/>
        </w:rPr>
      </w:pPr>
      <w:r>
        <w:rPr>
          <w:rFonts w:hint="eastAsia"/>
        </w:rPr>
        <w:t>财政政策：美国政府也在一波接一波出台政策刺激经济，对股市是利好。</w:t>
      </w:r>
    </w:p>
    <w:p w14:paraId="5644126B" w14:textId="77777777" w:rsidR="00A22868" w:rsidRDefault="00A22868" w:rsidP="00A22868">
      <w:pPr>
        <w:rPr>
          <w:rFonts w:hint="eastAsia"/>
        </w:rPr>
      </w:pPr>
      <w:r>
        <w:rPr>
          <w:rFonts w:hint="eastAsia"/>
        </w:rPr>
        <w:t>风险偏好：美国开启复工之路，而且保证不再封锁经济，但是</w:t>
      </w:r>
      <w:r>
        <w:rPr>
          <w:rFonts w:hint="eastAsia"/>
        </w:rPr>
        <w:t>QY</w:t>
      </w:r>
      <w:r>
        <w:rPr>
          <w:rFonts w:hint="eastAsia"/>
        </w:rPr>
        <w:t>反复，纳斯达克好于道琼。</w:t>
      </w:r>
    </w:p>
    <w:p w14:paraId="0C83764E" w14:textId="77777777" w:rsidR="00A22868" w:rsidRDefault="00A22868" w:rsidP="00A22868">
      <w:pPr>
        <w:rPr>
          <w:rFonts w:hint="eastAsia"/>
        </w:rPr>
      </w:pPr>
      <w:r>
        <w:rPr>
          <w:rFonts w:hint="eastAsia"/>
        </w:rPr>
        <w:t>陆股通全天流入</w:t>
      </w:r>
      <w:r>
        <w:rPr>
          <w:rFonts w:hint="eastAsia"/>
        </w:rPr>
        <w:t>3.55</w:t>
      </w:r>
      <w:r>
        <w:rPr>
          <w:rFonts w:hint="eastAsia"/>
        </w:rPr>
        <w:t>亿元。</w:t>
      </w:r>
    </w:p>
    <w:p w14:paraId="2A5E433D" w14:textId="77777777" w:rsidR="00A22868" w:rsidRDefault="00A22868" w:rsidP="00A22868"/>
    <w:p w14:paraId="7D4637C6" w14:textId="77777777" w:rsidR="00A22868" w:rsidRDefault="00A22868" w:rsidP="00A22868">
      <w:pPr>
        <w:rPr>
          <w:rFonts w:hint="eastAsia"/>
        </w:rPr>
      </w:pPr>
      <w:r>
        <w:rPr>
          <w:rFonts w:hint="eastAsia"/>
        </w:rPr>
        <w:t>流动性趋势：偏中性</w:t>
      </w:r>
    </w:p>
    <w:p w14:paraId="09D6A51D" w14:textId="77777777" w:rsidR="00A22868" w:rsidRDefault="00A22868" w:rsidP="00A22868">
      <w:pPr>
        <w:rPr>
          <w:rFonts w:hint="eastAsia"/>
        </w:rPr>
      </w:pPr>
      <w:r>
        <w:rPr>
          <w:rFonts w:hint="eastAsia"/>
        </w:rPr>
        <w:t>央行公开市场开展</w:t>
      </w:r>
      <w:r>
        <w:rPr>
          <w:rFonts w:hint="eastAsia"/>
        </w:rPr>
        <w:t>200</w:t>
      </w:r>
      <w:r>
        <w:rPr>
          <w:rFonts w:hint="eastAsia"/>
        </w:rPr>
        <w:t>亿元</w:t>
      </w:r>
      <w:r>
        <w:rPr>
          <w:rFonts w:hint="eastAsia"/>
        </w:rPr>
        <w:t>7</w:t>
      </w:r>
      <w:r>
        <w:rPr>
          <w:rFonts w:hint="eastAsia"/>
        </w:rPr>
        <w:t>天期逆回购操作，今日无逆回购到期，单日净投放</w:t>
      </w:r>
      <w:r>
        <w:rPr>
          <w:rFonts w:hint="eastAsia"/>
        </w:rPr>
        <w:t>200</w:t>
      </w:r>
      <w:r>
        <w:rPr>
          <w:rFonts w:hint="eastAsia"/>
        </w:rPr>
        <w:t>亿元。</w:t>
      </w:r>
      <w:r>
        <w:rPr>
          <w:rFonts w:hint="eastAsia"/>
        </w:rPr>
        <w:t>Wind</w:t>
      </w:r>
      <w:r>
        <w:rPr>
          <w:rFonts w:hint="eastAsia"/>
        </w:rPr>
        <w:t>数据显示，本周（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25</w:t>
      </w:r>
      <w:r>
        <w:rPr>
          <w:rFonts w:hint="eastAsia"/>
        </w:rPr>
        <w:t>日至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31</w:t>
      </w:r>
      <w:r>
        <w:rPr>
          <w:rFonts w:hint="eastAsia"/>
        </w:rPr>
        <w:t>日）央行公开市场有</w:t>
      </w:r>
      <w:r>
        <w:rPr>
          <w:rFonts w:hint="eastAsia"/>
        </w:rPr>
        <w:t>1600</w:t>
      </w:r>
      <w:r>
        <w:rPr>
          <w:rFonts w:hint="eastAsia"/>
        </w:rPr>
        <w:t>亿元逆回购到期，本周累计进行了</w:t>
      </w:r>
      <w:r>
        <w:rPr>
          <w:rFonts w:hint="eastAsia"/>
        </w:rPr>
        <w:t>2800</w:t>
      </w:r>
      <w:r>
        <w:rPr>
          <w:rFonts w:hint="eastAsia"/>
        </w:rPr>
        <w:t>亿元逆回购操作，因此本周净投放</w:t>
      </w:r>
      <w:r>
        <w:rPr>
          <w:rFonts w:hint="eastAsia"/>
        </w:rPr>
        <w:t>1200</w:t>
      </w:r>
      <w:r>
        <w:rPr>
          <w:rFonts w:hint="eastAsia"/>
        </w:rPr>
        <w:t>亿元。</w:t>
      </w:r>
    </w:p>
    <w:p w14:paraId="0A88F885" w14:textId="77777777" w:rsidR="00A22868" w:rsidRDefault="00A22868" w:rsidP="00A22868"/>
    <w:p w14:paraId="43B2B585" w14:textId="77777777" w:rsidR="00A22868" w:rsidRDefault="00A22868" w:rsidP="00A22868">
      <w:pPr>
        <w:rPr>
          <w:rFonts w:hint="eastAsia"/>
        </w:rPr>
      </w:pPr>
      <w:r>
        <w:rPr>
          <w:rFonts w:hint="eastAsia"/>
        </w:rPr>
        <w:t>风险偏好（散户）趋势：偏中性</w:t>
      </w:r>
    </w:p>
    <w:p w14:paraId="39EA99CA" w14:textId="77777777" w:rsidR="00A22868" w:rsidRDefault="00A22868" w:rsidP="00A22868">
      <w:pPr>
        <w:rPr>
          <w:rFonts w:hint="eastAsia"/>
        </w:rPr>
      </w:pPr>
      <w:r>
        <w:rPr>
          <w:rFonts w:hint="eastAsia"/>
        </w:rPr>
        <w:t>截至周四（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日），</w:t>
      </w:r>
      <w:r>
        <w:rPr>
          <w:rFonts w:hint="eastAsia"/>
        </w:rPr>
        <w:t>A</w:t>
      </w:r>
      <w:r>
        <w:rPr>
          <w:rFonts w:hint="eastAsia"/>
        </w:rPr>
        <w:t>股融资融券余额为</w:t>
      </w:r>
      <w:r>
        <w:rPr>
          <w:rFonts w:hint="eastAsia"/>
        </w:rPr>
        <w:t>14169.87</w:t>
      </w:r>
      <w:r>
        <w:rPr>
          <w:rFonts w:hint="eastAsia"/>
        </w:rPr>
        <w:t>亿元，较前一交易日的</w:t>
      </w:r>
      <w:r>
        <w:rPr>
          <w:rFonts w:hint="eastAsia"/>
        </w:rPr>
        <w:t>14093.75</w:t>
      </w:r>
      <w:r>
        <w:rPr>
          <w:rFonts w:hint="eastAsia"/>
        </w:rPr>
        <w:t>亿元增加</w:t>
      </w:r>
      <w:r>
        <w:rPr>
          <w:rFonts w:hint="eastAsia"/>
        </w:rPr>
        <w:t>76.12</w:t>
      </w:r>
      <w:r>
        <w:rPr>
          <w:rFonts w:hint="eastAsia"/>
        </w:rPr>
        <w:t>亿元。</w:t>
      </w:r>
    </w:p>
    <w:p w14:paraId="781AB87D" w14:textId="77777777" w:rsidR="00A22868" w:rsidRDefault="00A22868" w:rsidP="00A22868"/>
    <w:p w14:paraId="34249902" w14:textId="77777777" w:rsidR="00A22868" w:rsidRDefault="00A22868" w:rsidP="00A22868">
      <w:pPr>
        <w:rPr>
          <w:rFonts w:hint="eastAsia"/>
        </w:rPr>
      </w:pPr>
      <w:r>
        <w:rPr>
          <w:rFonts w:hint="eastAsia"/>
        </w:rPr>
        <w:t>信贷环境趋势：偏中性</w:t>
      </w:r>
    </w:p>
    <w:p w14:paraId="7B0EB678" w14:textId="77777777" w:rsidR="00A22868" w:rsidRDefault="00A22868" w:rsidP="00A22868">
      <w:pPr>
        <w:rPr>
          <w:rFonts w:hint="eastAsia"/>
        </w:rPr>
      </w:pPr>
      <w:r>
        <w:rPr>
          <w:rFonts w:hint="eastAsia"/>
        </w:rPr>
        <w:t>短端流动性——合理充裕，</w:t>
      </w:r>
      <w:r>
        <w:rPr>
          <w:rFonts w:hint="eastAsia"/>
        </w:rPr>
        <w:t>ON-</w:t>
      </w:r>
      <w:proofErr w:type="spellStart"/>
      <w:r>
        <w:rPr>
          <w:rFonts w:hint="eastAsia"/>
        </w:rPr>
        <w:t>shibor</w:t>
      </w:r>
      <w:proofErr w:type="spellEnd"/>
      <w:r>
        <w:rPr>
          <w:rFonts w:hint="eastAsia"/>
        </w:rPr>
        <w:t>、</w:t>
      </w:r>
      <w:r>
        <w:rPr>
          <w:rFonts w:hint="eastAsia"/>
        </w:rPr>
        <w:t>3M-shibor</w:t>
      </w:r>
      <w:r>
        <w:rPr>
          <w:rFonts w:hint="eastAsia"/>
        </w:rPr>
        <w:t>均在稳定趋势。</w:t>
      </w:r>
      <w:r>
        <w:rPr>
          <w:rFonts w:hint="eastAsia"/>
        </w:rPr>
        <w:t>GC001</w:t>
      </w:r>
      <w:r>
        <w:rPr>
          <w:rFonts w:hint="eastAsia"/>
        </w:rPr>
        <w:t>、</w:t>
      </w:r>
      <w:r>
        <w:rPr>
          <w:rFonts w:hint="eastAsia"/>
        </w:rPr>
        <w:t>GC007</w:t>
      </w:r>
      <w:r>
        <w:rPr>
          <w:rFonts w:hint="eastAsia"/>
        </w:rPr>
        <w:t>、</w:t>
      </w:r>
      <w:r>
        <w:rPr>
          <w:rFonts w:hint="eastAsia"/>
        </w:rPr>
        <w:t>DR001</w:t>
      </w:r>
      <w:r>
        <w:rPr>
          <w:rFonts w:hint="eastAsia"/>
        </w:rPr>
        <w:t>、</w:t>
      </w:r>
      <w:r>
        <w:rPr>
          <w:rFonts w:hint="eastAsia"/>
        </w:rPr>
        <w:t>DR007</w:t>
      </w:r>
      <w:r>
        <w:rPr>
          <w:rFonts w:hint="eastAsia"/>
        </w:rPr>
        <w:t>均在稳定趋势。</w:t>
      </w:r>
    </w:p>
    <w:p w14:paraId="7E7B0423" w14:textId="77777777" w:rsidR="00A22868" w:rsidRDefault="00A22868" w:rsidP="00A22868">
      <w:pPr>
        <w:rPr>
          <w:rFonts w:hint="eastAsia"/>
        </w:rPr>
      </w:pPr>
      <w:r>
        <w:rPr>
          <w:rFonts w:hint="eastAsia"/>
        </w:rPr>
        <w:t>降准预期——预期强烈，</w:t>
      </w:r>
      <w:r>
        <w:rPr>
          <w:rFonts w:hint="eastAsia"/>
        </w:rPr>
        <w:t>1</w:t>
      </w:r>
      <w:r>
        <w:rPr>
          <w:rFonts w:hint="eastAsia"/>
        </w:rPr>
        <w:t>年</w:t>
      </w:r>
      <w:r>
        <w:rPr>
          <w:rFonts w:hint="eastAsia"/>
        </w:rPr>
        <w:t>-3</w:t>
      </w:r>
      <w:r>
        <w:rPr>
          <w:rFonts w:hint="eastAsia"/>
        </w:rPr>
        <w:t>个月国开债利差上升。</w:t>
      </w:r>
    </w:p>
    <w:p w14:paraId="505ABE4E" w14:textId="77777777" w:rsidR="00A22868" w:rsidRDefault="00A22868" w:rsidP="00A22868">
      <w:pPr>
        <w:rPr>
          <w:rFonts w:hint="eastAsia"/>
        </w:rPr>
      </w:pPr>
      <w:r>
        <w:rPr>
          <w:rFonts w:hint="eastAsia"/>
        </w:rPr>
        <w:t>通胀——</w:t>
      </w:r>
      <w:r>
        <w:rPr>
          <w:rFonts w:hint="eastAsia"/>
        </w:rPr>
        <w:t>10</w:t>
      </w:r>
      <w:r>
        <w:rPr>
          <w:rFonts w:hint="eastAsia"/>
        </w:rPr>
        <w:t>年</w:t>
      </w:r>
      <w:r>
        <w:rPr>
          <w:rFonts w:hint="eastAsia"/>
        </w:rPr>
        <w:t>-3</w:t>
      </w:r>
      <w:r>
        <w:rPr>
          <w:rFonts w:hint="eastAsia"/>
        </w:rPr>
        <w:t>个月国开债利差正在缩小，通胀往下。</w:t>
      </w:r>
    </w:p>
    <w:p w14:paraId="44439F76" w14:textId="77777777" w:rsidR="00A22868" w:rsidRDefault="00A22868" w:rsidP="00A22868">
      <w:pPr>
        <w:rPr>
          <w:rFonts w:hint="eastAsia"/>
        </w:rPr>
      </w:pPr>
      <w:r>
        <w:rPr>
          <w:rFonts w:hint="eastAsia"/>
        </w:rPr>
        <w:t>流动性——</w:t>
      </w:r>
      <w:r>
        <w:rPr>
          <w:rFonts w:hint="eastAsia"/>
        </w:rPr>
        <w:t>3</w:t>
      </w:r>
      <w:r>
        <w:rPr>
          <w:rFonts w:hint="eastAsia"/>
        </w:rPr>
        <w:t>年</w:t>
      </w:r>
      <w:r>
        <w:rPr>
          <w:rFonts w:hint="eastAsia"/>
        </w:rPr>
        <w:t>AA-</w:t>
      </w:r>
      <w:r>
        <w:rPr>
          <w:rFonts w:hint="eastAsia"/>
        </w:rPr>
        <w:t>信用债到期收益率目前处于下降的趋势。</w:t>
      </w:r>
    </w:p>
    <w:p w14:paraId="714945A2" w14:textId="77777777" w:rsidR="00A22868" w:rsidRDefault="00A22868" w:rsidP="00A22868"/>
    <w:p w14:paraId="23015AE7" w14:textId="77777777" w:rsidR="00A22868" w:rsidRDefault="00A22868" w:rsidP="00A22868">
      <w:pPr>
        <w:rPr>
          <w:rFonts w:hint="eastAsia"/>
        </w:rPr>
      </w:pPr>
      <w:r>
        <w:rPr>
          <w:rFonts w:hint="eastAsia"/>
        </w:rPr>
        <w:t>今本面趋势：偏正面</w:t>
      </w:r>
    </w:p>
    <w:p w14:paraId="06091DEC" w14:textId="77777777" w:rsidR="00A22868" w:rsidRDefault="00A22868" w:rsidP="00A22868">
      <w:pPr>
        <w:rPr>
          <w:rFonts w:hint="eastAsia"/>
        </w:rPr>
      </w:pPr>
      <w:r>
        <w:rPr>
          <w:rFonts w:hint="eastAsia"/>
        </w:rPr>
        <w:t>GDP</w:t>
      </w:r>
      <w:r>
        <w:rPr>
          <w:rFonts w:hint="eastAsia"/>
        </w:rPr>
        <w:t>：二季度</w:t>
      </w:r>
      <w:r>
        <w:rPr>
          <w:rFonts w:hint="eastAsia"/>
        </w:rPr>
        <w:t>GDP</w:t>
      </w:r>
      <w:r>
        <w:rPr>
          <w:rFonts w:hint="eastAsia"/>
        </w:rPr>
        <w:t>增速同比</w:t>
      </w:r>
      <w:r>
        <w:rPr>
          <w:rFonts w:hint="eastAsia"/>
        </w:rPr>
        <w:t>3.2%</w:t>
      </w:r>
      <w:r>
        <w:rPr>
          <w:rFonts w:hint="eastAsia"/>
        </w:rPr>
        <w:t>，前值</w:t>
      </w:r>
      <w:r>
        <w:rPr>
          <w:rFonts w:hint="eastAsia"/>
        </w:rPr>
        <w:t>6%</w:t>
      </w:r>
      <w:r>
        <w:rPr>
          <w:rFonts w:hint="eastAsia"/>
        </w:rPr>
        <w:t>；（</w:t>
      </w:r>
      <w:r>
        <w:rPr>
          <w:rFonts w:hint="eastAsia"/>
        </w:rPr>
        <w:t>GDP</w:t>
      </w:r>
      <w:r>
        <w:rPr>
          <w:rFonts w:hint="eastAsia"/>
        </w:rPr>
        <w:t>主要由生产、投资和消费构成）</w:t>
      </w:r>
    </w:p>
    <w:p w14:paraId="26CD9D95" w14:textId="77777777" w:rsidR="00A22868" w:rsidRDefault="00A22868" w:rsidP="00A22868">
      <w:pPr>
        <w:rPr>
          <w:rFonts w:hint="eastAsia"/>
        </w:rPr>
      </w:pPr>
      <w:r>
        <w:rPr>
          <w:rFonts w:hint="eastAsia"/>
        </w:rPr>
        <w:t>经济预期——</w:t>
      </w:r>
      <w:r>
        <w:rPr>
          <w:rFonts w:hint="eastAsia"/>
        </w:rPr>
        <w:t>10</w:t>
      </w:r>
      <w:r>
        <w:rPr>
          <w:rFonts w:hint="eastAsia"/>
        </w:rPr>
        <w:t>年国债、</w:t>
      </w:r>
      <w:r>
        <w:rPr>
          <w:rFonts w:hint="eastAsia"/>
        </w:rPr>
        <w:t>10</w:t>
      </w:r>
      <w:r>
        <w:rPr>
          <w:rFonts w:hint="eastAsia"/>
        </w:rPr>
        <w:t>年国开债收益率反弹，经济预期转为乐观。</w:t>
      </w:r>
    </w:p>
    <w:p w14:paraId="39233578" w14:textId="77777777" w:rsidR="00A22868" w:rsidRDefault="00A22868" w:rsidP="00A22868">
      <w:pPr>
        <w:rPr>
          <w:rFonts w:hint="eastAsia"/>
        </w:rPr>
      </w:pPr>
      <w:r>
        <w:rPr>
          <w:rFonts w:hint="eastAsia"/>
        </w:rPr>
        <w:t>社融——增速向上。</w:t>
      </w:r>
    </w:p>
    <w:p w14:paraId="16C71C5B" w14:textId="77777777" w:rsidR="00A22868" w:rsidRDefault="00A22868" w:rsidP="00A22868">
      <w:pPr>
        <w:rPr>
          <w:rFonts w:hint="eastAsia"/>
        </w:rPr>
      </w:pPr>
      <w:r>
        <w:rPr>
          <w:rFonts w:hint="eastAsia"/>
        </w:rPr>
        <w:t>PMI</w:t>
      </w:r>
      <w:r>
        <w:rPr>
          <w:rFonts w:hint="eastAsia"/>
        </w:rPr>
        <w:t>、</w:t>
      </w:r>
      <w:r>
        <w:rPr>
          <w:rFonts w:hint="eastAsia"/>
        </w:rPr>
        <w:t>BCI</w:t>
      </w:r>
      <w:r>
        <w:rPr>
          <w:rFonts w:hint="eastAsia"/>
        </w:rPr>
        <w:t>指数——弱反弹。</w:t>
      </w:r>
    </w:p>
    <w:p w14:paraId="6F9787C7" w14:textId="77777777" w:rsidR="00A22868" w:rsidRDefault="00A22868" w:rsidP="00A22868">
      <w:pPr>
        <w:rPr>
          <w:rFonts w:hint="eastAsia"/>
        </w:rPr>
      </w:pPr>
      <w:r>
        <w:rPr>
          <w:rFonts w:hint="eastAsia"/>
        </w:rPr>
        <w:t>投资、消费——弱反弹。</w:t>
      </w:r>
    </w:p>
    <w:p w14:paraId="2340CA64" w14:textId="77777777" w:rsidR="00A22868" w:rsidRDefault="00A22868" w:rsidP="00A22868">
      <w:pPr>
        <w:rPr>
          <w:rFonts w:hint="eastAsia"/>
        </w:rPr>
      </w:pPr>
      <w:r>
        <w:rPr>
          <w:rFonts w:hint="eastAsia"/>
        </w:rPr>
        <w:t>政策——稳字当头，意味着</w:t>
      </w:r>
      <w:r>
        <w:rPr>
          <w:rFonts w:hint="eastAsia"/>
        </w:rPr>
        <w:t>GDP</w:t>
      </w:r>
      <w:r>
        <w:rPr>
          <w:rFonts w:hint="eastAsia"/>
        </w:rPr>
        <w:t>达到某一个数值，但是经济不能出结构性问题。稳住宏观杠杆率。货币政策零活适度。房住不炒定位。</w:t>
      </w:r>
    </w:p>
    <w:p w14:paraId="07A123CA" w14:textId="77777777" w:rsidR="00A22868" w:rsidRDefault="00A22868" w:rsidP="00A22868"/>
    <w:p w14:paraId="4BE6BE78" w14:textId="77777777" w:rsidR="00A22868" w:rsidRDefault="00A22868" w:rsidP="00A22868">
      <w:pPr>
        <w:rPr>
          <w:rFonts w:hint="eastAsia"/>
        </w:rPr>
      </w:pPr>
      <w:r>
        <w:rPr>
          <w:rFonts w:hint="eastAsia"/>
        </w:rPr>
        <w:t>赚钱效应：偏负面</w:t>
      </w:r>
    </w:p>
    <w:p w14:paraId="6E25E35F" w14:textId="77777777" w:rsidR="00A22868" w:rsidRDefault="00A22868" w:rsidP="00A22868">
      <w:pPr>
        <w:rPr>
          <w:rFonts w:hint="eastAsia"/>
        </w:rPr>
      </w:pPr>
      <w:r>
        <w:rPr>
          <w:rFonts w:hint="eastAsia"/>
        </w:rPr>
        <w:t>截止</w:t>
      </w:r>
      <w:r>
        <w:rPr>
          <w:rFonts w:hint="eastAsia"/>
        </w:rPr>
        <w:t>A</w:t>
      </w:r>
      <w:r>
        <w:rPr>
          <w:rFonts w:hint="eastAsia"/>
        </w:rPr>
        <w:t>股收盘，上涨的股票有</w:t>
      </w:r>
      <w:r>
        <w:rPr>
          <w:rFonts w:hint="eastAsia"/>
        </w:rPr>
        <w:t>2668</w:t>
      </w:r>
      <w:r>
        <w:rPr>
          <w:rFonts w:hint="eastAsia"/>
        </w:rPr>
        <w:t>只，下跌的</w:t>
      </w:r>
      <w:r>
        <w:rPr>
          <w:rFonts w:hint="eastAsia"/>
        </w:rPr>
        <w:t>1013</w:t>
      </w:r>
      <w:r>
        <w:rPr>
          <w:rFonts w:hint="eastAsia"/>
        </w:rPr>
        <w:t>只。</w:t>
      </w:r>
    </w:p>
    <w:p w14:paraId="3E90B54A" w14:textId="77777777" w:rsidR="00A22868" w:rsidRDefault="00A22868" w:rsidP="00A22868">
      <w:pPr>
        <w:rPr>
          <w:rFonts w:hint="eastAsia"/>
        </w:rPr>
      </w:pPr>
      <w:r>
        <w:rPr>
          <w:rFonts w:hint="eastAsia"/>
        </w:rPr>
        <w:t>从盘面来看，成交量比上个交易日上升，成交额上升，成交价下降，可以看出市场的卖盘增加。</w:t>
      </w:r>
    </w:p>
    <w:p w14:paraId="5087A270" w14:textId="77777777" w:rsidR="00A22868" w:rsidRDefault="00A22868" w:rsidP="00A22868"/>
    <w:p w14:paraId="7E6F7242" w14:textId="77777777" w:rsidR="00A22868" w:rsidRDefault="00A22868" w:rsidP="00A22868">
      <w:pPr>
        <w:rPr>
          <w:rFonts w:hint="eastAsia"/>
        </w:rPr>
      </w:pPr>
      <w:r>
        <w:rPr>
          <w:rFonts w:hint="eastAsia"/>
        </w:rPr>
        <w:t>市场风格：</w:t>
      </w:r>
    </w:p>
    <w:p w14:paraId="147F4A6F" w14:textId="77777777" w:rsidR="00A22868" w:rsidRDefault="00A22868" w:rsidP="00A22868">
      <w:pPr>
        <w:rPr>
          <w:rFonts w:hint="eastAsia"/>
        </w:rPr>
      </w:pPr>
      <w:r>
        <w:rPr>
          <w:rFonts w:hint="eastAsia"/>
        </w:rPr>
        <w:lastRenderedPageBreak/>
        <w:t>今天股票市场，大幅度波动。以沪深</w:t>
      </w:r>
      <w:r>
        <w:rPr>
          <w:rFonts w:hint="eastAsia"/>
        </w:rPr>
        <w:t>300</w:t>
      </w:r>
      <w:r>
        <w:rPr>
          <w:rFonts w:hint="eastAsia"/>
        </w:rPr>
        <w:t>为例，早盘受中采</w:t>
      </w:r>
      <w:proofErr w:type="spellStart"/>
      <w:r>
        <w:rPr>
          <w:rFonts w:hint="eastAsia"/>
        </w:rPr>
        <w:t>pmi</w:t>
      </w:r>
      <w:proofErr w:type="spellEnd"/>
      <w:r>
        <w:rPr>
          <w:rFonts w:hint="eastAsia"/>
        </w:rPr>
        <w:t>超预期的刺激，沪深</w:t>
      </w:r>
      <w:r>
        <w:rPr>
          <w:rFonts w:hint="eastAsia"/>
        </w:rPr>
        <w:t>300</w:t>
      </w:r>
      <w:r>
        <w:rPr>
          <w:rFonts w:hint="eastAsia"/>
        </w:rPr>
        <w:t>指数大幅度走高，最高上涨</w:t>
      </w:r>
      <w:r>
        <w:rPr>
          <w:rFonts w:hint="eastAsia"/>
        </w:rPr>
        <w:t>1.84%</w:t>
      </w:r>
      <w:r>
        <w:rPr>
          <w:rFonts w:hint="eastAsia"/>
        </w:rPr>
        <w:t>，但十点之后，指数开始跳水，截止</w:t>
      </w:r>
      <w:r>
        <w:rPr>
          <w:rFonts w:hint="eastAsia"/>
        </w:rPr>
        <w:t>11</w:t>
      </w:r>
      <w:r>
        <w:rPr>
          <w:rFonts w:hint="eastAsia"/>
        </w:rPr>
        <w:t>点最低下跌</w:t>
      </w:r>
      <w:r>
        <w:rPr>
          <w:rFonts w:hint="eastAsia"/>
        </w:rPr>
        <w:t>0.7%</w:t>
      </w:r>
      <w:r>
        <w:rPr>
          <w:rFonts w:hint="eastAsia"/>
        </w:rPr>
        <w:t>，之后市场震荡上行，尾盘收于</w:t>
      </w:r>
      <w:r>
        <w:rPr>
          <w:rFonts w:hint="eastAsia"/>
        </w:rPr>
        <w:t>0.84%</w:t>
      </w:r>
      <w:r>
        <w:rPr>
          <w:rFonts w:hint="eastAsia"/>
        </w:rPr>
        <w:t>。全天来看，上证</w:t>
      </w:r>
      <w:r>
        <w:rPr>
          <w:rFonts w:hint="eastAsia"/>
        </w:rPr>
        <w:t>50</w:t>
      </w:r>
      <w:r>
        <w:rPr>
          <w:rFonts w:hint="eastAsia"/>
        </w:rPr>
        <w:t>上涨</w:t>
      </w:r>
      <w:r>
        <w:rPr>
          <w:rFonts w:hint="eastAsia"/>
        </w:rPr>
        <w:t>0.55%</w:t>
      </w:r>
      <w:r>
        <w:rPr>
          <w:rFonts w:hint="eastAsia"/>
        </w:rPr>
        <w:t>，创业板指上涨</w:t>
      </w:r>
      <w:r>
        <w:rPr>
          <w:rFonts w:hint="eastAsia"/>
        </w:rPr>
        <w:t>1.89%</w:t>
      </w:r>
      <w:r>
        <w:rPr>
          <w:rFonts w:hint="eastAsia"/>
        </w:rPr>
        <w:t>。今天沪深两市成交</w:t>
      </w:r>
      <w:r>
        <w:rPr>
          <w:rFonts w:hint="eastAsia"/>
        </w:rPr>
        <w:t>1.13</w:t>
      </w:r>
      <w:r>
        <w:rPr>
          <w:rFonts w:hint="eastAsia"/>
        </w:rPr>
        <w:t>万亿，继续破万亿。</w:t>
      </w:r>
    </w:p>
    <w:p w14:paraId="725752EC" w14:textId="77777777" w:rsidR="00A22868" w:rsidRDefault="00A22868" w:rsidP="00A22868"/>
    <w:p w14:paraId="1B151655" w14:textId="77777777" w:rsidR="00A22868" w:rsidRDefault="00A22868" w:rsidP="00A22868">
      <w:pPr>
        <w:rPr>
          <w:rFonts w:hint="eastAsia"/>
        </w:rPr>
      </w:pPr>
      <w:r>
        <w:rPr>
          <w:rFonts w:hint="eastAsia"/>
        </w:rPr>
        <w:t>十年国开债</w:t>
      </w:r>
      <w:r>
        <w:rPr>
          <w:rFonts w:hint="eastAsia"/>
        </w:rPr>
        <w:t>200205</w:t>
      </w:r>
      <w:r>
        <w:rPr>
          <w:rFonts w:hint="eastAsia"/>
        </w:rPr>
        <w:t>下行</w:t>
      </w:r>
      <w:r>
        <w:rPr>
          <w:rFonts w:hint="eastAsia"/>
        </w:rPr>
        <w:t>0.25BP</w:t>
      </w:r>
      <w:r>
        <w:rPr>
          <w:rFonts w:hint="eastAsia"/>
        </w:rPr>
        <w:t>，收盘至</w:t>
      </w:r>
      <w:r>
        <w:rPr>
          <w:rFonts w:hint="eastAsia"/>
        </w:rPr>
        <w:t>3.4175%</w:t>
      </w:r>
      <w:r>
        <w:rPr>
          <w:rFonts w:hint="eastAsia"/>
        </w:rPr>
        <w:t>。</w:t>
      </w:r>
    </w:p>
    <w:p w14:paraId="13067241" w14:textId="77777777" w:rsidR="00A22868" w:rsidRDefault="00A22868" w:rsidP="00A22868"/>
    <w:p w14:paraId="7959E401" w14:textId="77777777" w:rsidR="00A22868" w:rsidRDefault="00A22868" w:rsidP="00A22868">
      <w:pPr>
        <w:rPr>
          <w:rFonts w:hint="eastAsia"/>
        </w:rPr>
      </w:pPr>
      <w:r>
        <w:rPr>
          <w:rFonts w:hint="eastAsia"/>
        </w:rPr>
        <w:t>北上资金继续净流入，北上资金在一定程度上代表长期资金的入驻，对于股市来说是利好。</w:t>
      </w:r>
    </w:p>
    <w:p w14:paraId="088CE3A4" w14:textId="77777777" w:rsidR="00A22868" w:rsidRDefault="00A22868" w:rsidP="00A22868"/>
    <w:p w14:paraId="2005C600" w14:textId="77777777" w:rsidR="00A22868" w:rsidRDefault="00A22868" w:rsidP="00A22868">
      <w:pPr>
        <w:rPr>
          <w:rFonts w:hint="eastAsia"/>
        </w:rPr>
      </w:pPr>
      <w:r>
        <w:rPr>
          <w:rFonts w:hint="eastAsia"/>
        </w:rPr>
        <w:t>股息率相对于债券收益率。</w:t>
      </w:r>
    </w:p>
    <w:p w14:paraId="1889A30D" w14:textId="77777777" w:rsidR="00A22868" w:rsidRDefault="00A22868" w:rsidP="00A22868"/>
    <w:p w14:paraId="7340F446" w14:textId="77777777" w:rsidR="00A22868" w:rsidRDefault="00A22868" w:rsidP="00A22868">
      <w:pPr>
        <w:rPr>
          <w:rFonts w:hint="eastAsia"/>
        </w:rPr>
      </w:pPr>
      <w:r>
        <w:rPr>
          <w:rFonts w:hint="eastAsia"/>
        </w:rPr>
        <w:t>整个</w:t>
      </w:r>
      <w:r>
        <w:rPr>
          <w:rFonts w:hint="eastAsia"/>
        </w:rPr>
        <w:t>7</w:t>
      </w:r>
      <w:r>
        <w:rPr>
          <w:rFonts w:hint="eastAsia"/>
        </w:rPr>
        <w:t>月份，上证</w:t>
      </w:r>
      <w:r>
        <w:rPr>
          <w:rFonts w:hint="eastAsia"/>
        </w:rPr>
        <w:t>50</w:t>
      </w:r>
      <w:r>
        <w:rPr>
          <w:rFonts w:hint="eastAsia"/>
        </w:rPr>
        <w:t>上涨</w:t>
      </w:r>
      <w:r>
        <w:rPr>
          <w:rFonts w:hint="eastAsia"/>
        </w:rPr>
        <w:t>10.44%</w:t>
      </w:r>
      <w:r>
        <w:rPr>
          <w:rFonts w:hint="eastAsia"/>
        </w:rPr>
        <w:t>，创业板指上涨</w:t>
      </w:r>
      <w:r>
        <w:rPr>
          <w:rFonts w:hint="eastAsia"/>
        </w:rPr>
        <w:t>14.65%</w:t>
      </w:r>
      <w:r>
        <w:rPr>
          <w:rFonts w:hint="eastAsia"/>
        </w:rPr>
        <w:t>，创业板指涨幅高于上证</w:t>
      </w:r>
      <w:r>
        <w:rPr>
          <w:rFonts w:hint="eastAsia"/>
        </w:rPr>
        <w:t>50</w:t>
      </w:r>
      <w:r>
        <w:rPr>
          <w:rFonts w:hint="eastAsia"/>
        </w:rPr>
        <w:t>指数。尽管涨幅很大，但是，过程极其曲折，波动率太高。</w:t>
      </w:r>
    </w:p>
    <w:p w14:paraId="1DE8175F" w14:textId="77777777" w:rsidR="00A22868" w:rsidRDefault="00A22868" w:rsidP="00A22868">
      <w:pPr>
        <w:rPr>
          <w:rFonts w:hint="eastAsia"/>
        </w:rPr>
      </w:pPr>
      <w:r>
        <w:rPr>
          <w:rFonts w:hint="eastAsia"/>
        </w:rPr>
        <w:t>今天上证</w:t>
      </w:r>
      <w:r>
        <w:rPr>
          <w:rFonts w:hint="eastAsia"/>
        </w:rPr>
        <w:t>50</w:t>
      </w:r>
      <w:r>
        <w:rPr>
          <w:rFonts w:hint="eastAsia"/>
        </w:rPr>
        <w:t>的</w:t>
      </w:r>
      <w:r>
        <w:rPr>
          <w:rFonts w:hint="eastAsia"/>
        </w:rPr>
        <w:t>20</w:t>
      </w:r>
      <w:r>
        <w:rPr>
          <w:rFonts w:hint="eastAsia"/>
        </w:rPr>
        <w:t>日历史波动率下降到了</w:t>
      </w:r>
      <w:r>
        <w:rPr>
          <w:rFonts w:hint="eastAsia"/>
        </w:rPr>
        <w:t>0.38</w:t>
      </w:r>
      <w:r>
        <w:rPr>
          <w:rFonts w:hint="eastAsia"/>
        </w:rPr>
        <w:t>，创业板指的</w:t>
      </w:r>
      <w:r>
        <w:rPr>
          <w:rFonts w:hint="eastAsia"/>
        </w:rPr>
        <w:t>20</w:t>
      </w:r>
      <w:r>
        <w:rPr>
          <w:rFonts w:hint="eastAsia"/>
        </w:rPr>
        <w:t>日历史波动率继续上升，上升至</w:t>
      </w:r>
      <w:r>
        <w:rPr>
          <w:rFonts w:hint="eastAsia"/>
        </w:rPr>
        <w:t>0.4519</w:t>
      </w:r>
      <w:r>
        <w:rPr>
          <w:rFonts w:hint="eastAsia"/>
        </w:rPr>
        <w:t>。</w:t>
      </w:r>
    </w:p>
    <w:p w14:paraId="6BD54763" w14:textId="77777777" w:rsidR="00A22868" w:rsidRDefault="00A22868" w:rsidP="00A22868">
      <w:pPr>
        <w:rPr>
          <w:rFonts w:hint="eastAsia"/>
        </w:rPr>
      </w:pPr>
      <w:r>
        <w:rPr>
          <w:rFonts w:hint="eastAsia"/>
        </w:rPr>
        <w:t>从动量交易的角度来说，创业板表现更好，继续保持上涨趋势，但是，高波动率正在逐渐损害动量策略的有效性。所以，目前创业板指处于一个很尴尬的状态，一方面是良好的趋势，另一方面是不断高企的波动率。</w:t>
      </w:r>
    </w:p>
    <w:p w14:paraId="7020A3C9" w14:textId="77777777" w:rsidR="00A22868" w:rsidRDefault="00A22868" w:rsidP="00A22868">
      <w:pPr>
        <w:rPr>
          <w:rFonts w:hint="eastAsia"/>
        </w:rPr>
      </w:pPr>
      <w:r>
        <w:rPr>
          <w:rFonts w:hint="eastAsia"/>
        </w:rPr>
        <w:t>上证</w:t>
      </w:r>
      <w:r>
        <w:rPr>
          <w:rFonts w:hint="eastAsia"/>
        </w:rPr>
        <w:t>50</w:t>
      </w:r>
      <w:r>
        <w:rPr>
          <w:rFonts w:hint="eastAsia"/>
        </w:rPr>
        <w:t>的趋势差一些，但波动率逐渐下降。</w:t>
      </w:r>
    </w:p>
    <w:p w14:paraId="2F385BEB" w14:textId="77777777" w:rsidR="00A22868" w:rsidRDefault="00A22868" w:rsidP="00A22868">
      <w:pPr>
        <w:rPr>
          <w:rFonts w:hint="eastAsia"/>
        </w:rPr>
      </w:pPr>
      <w:r>
        <w:rPr>
          <w:rFonts w:hint="eastAsia"/>
        </w:rPr>
        <w:t>很多人会觉得，今天上午的下跌很诡异，但仔细看看</w:t>
      </w:r>
      <w:r>
        <w:rPr>
          <w:rFonts w:hint="eastAsia"/>
        </w:rPr>
        <w:t>wind</w:t>
      </w:r>
      <w:r>
        <w:rPr>
          <w:rFonts w:hint="eastAsia"/>
        </w:rPr>
        <w:t>全</w:t>
      </w:r>
      <w:r>
        <w:rPr>
          <w:rFonts w:hint="eastAsia"/>
        </w:rPr>
        <w:t>A</w:t>
      </w:r>
      <w:r>
        <w:rPr>
          <w:rFonts w:hint="eastAsia"/>
        </w:rPr>
        <w:t>的点位就不觉得诡异了。指数基本上到了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日和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24</w:t>
      </w:r>
      <w:r>
        <w:rPr>
          <w:rFonts w:hint="eastAsia"/>
        </w:rPr>
        <w:t>日大跌形成的阻力位了。很多投资者看到了解套机会就抛了。在这个位置，市场又变得很复杂，再往上还是阻力重重。</w:t>
      </w:r>
    </w:p>
    <w:p w14:paraId="202B10A1" w14:textId="77777777" w:rsidR="00A22868" w:rsidRDefault="00A22868" w:rsidP="00A22868">
      <w:pPr>
        <w:rPr>
          <w:rFonts w:hint="eastAsia"/>
        </w:rPr>
      </w:pPr>
      <w:r>
        <w:rPr>
          <w:rFonts w:hint="eastAsia"/>
        </w:rPr>
        <w:t>尽管经济数据比较好，但是，短时间把指数推过阻力位，难度还是比较大，毕竟</w:t>
      </w:r>
      <w:r>
        <w:rPr>
          <w:rFonts w:hint="eastAsia"/>
        </w:rPr>
        <w:t>7</w:t>
      </w:r>
      <w:r>
        <w:rPr>
          <w:rFonts w:hint="eastAsia"/>
        </w:rPr>
        <w:t>月份市场已经涨了很多了。</w:t>
      </w:r>
    </w:p>
    <w:p w14:paraId="2F29A431" w14:textId="77777777" w:rsidR="00A22868" w:rsidRDefault="00A22868" w:rsidP="00A22868"/>
    <w:p w14:paraId="6B8CAC03" w14:textId="77777777" w:rsidR="00A22868" w:rsidRDefault="00A22868" w:rsidP="00A22868">
      <w:pPr>
        <w:rPr>
          <w:rFonts w:hint="eastAsia"/>
        </w:rPr>
      </w:pPr>
      <w:r>
        <w:rPr>
          <w:rFonts w:hint="eastAsia"/>
        </w:rPr>
        <w:t>公募基金一季度的持仓相较年初的持仓从</w:t>
      </w:r>
      <w:r>
        <w:rPr>
          <w:rFonts w:hint="eastAsia"/>
        </w:rPr>
        <w:t>89%-&gt;86%</w:t>
      </w:r>
      <w:r>
        <w:rPr>
          <w:rFonts w:hint="eastAsia"/>
        </w:rPr>
        <w:t>，赌场的资金又减少了，不是个好消息。</w:t>
      </w:r>
    </w:p>
    <w:p w14:paraId="0EAFE27C" w14:textId="77777777" w:rsidR="00A22868" w:rsidRDefault="00A22868" w:rsidP="00A22868"/>
    <w:p w14:paraId="0C905809" w14:textId="77777777" w:rsidR="00926658" w:rsidRDefault="00A22868" w:rsidP="00A22868">
      <w:r>
        <w:rPr>
          <w:rFonts w:hint="eastAsia"/>
        </w:rPr>
        <w:t>影响股价的三个因素主要是，经济基本面趋势、贴现率趋势和风险偏好。目前根据高频经济数据显示，已经出现拐点，现在基本面的趋势呈现逐步反弹；央行也放慢了宽松的脚步，贴现率也出现拐点，开始慢慢反弹的趋势。风险偏好更多的受消息影响，左右不定。</w:t>
      </w:r>
    </w:p>
    <w:sectPr w:rsidR="00926658" w:rsidSect="00CC3AB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868"/>
    <w:rsid w:val="00926658"/>
    <w:rsid w:val="00A22868"/>
    <w:rsid w:val="00CC3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A2E06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248</Words>
  <Characters>1416</Characters>
  <Application>Microsoft Macintosh Word</Application>
  <DocSecurity>0</DocSecurity>
  <Lines>11</Lines>
  <Paragraphs>3</Paragraphs>
  <ScaleCrop>false</ScaleCrop>
  <LinksUpToDate>false</LinksUpToDate>
  <CharactersWithSpaces>1661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2020-08-01T06:08:00Z</dcterms:created>
  <dcterms:modified xsi:type="dcterms:W3CDTF">2020-08-01T06:09:00Z</dcterms:modified>
</cp:coreProperties>
</file>