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0EA7B" w14:textId="7BBCD987" w:rsidR="005A271B" w:rsidRDefault="004C0F4B" w:rsidP="008D2423">
      <w:pPr>
        <w:spacing w:line="360" w:lineRule="auto"/>
        <w:jc w:val="center"/>
        <w:rPr>
          <w:b/>
          <w:bCs/>
        </w:rPr>
      </w:pPr>
      <w:bookmarkStart w:id="0" w:name="OLE_LINK1"/>
      <w:r w:rsidRPr="004C0F4B">
        <w:rPr>
          <w:rFonts w:hint="eastAsia"/>
          <w:b/>
          <w:bCs/>
        </w:rPr>
        <w:t>基于太赫兹</w:t>
      </w:r>
      <w:r w:rsidR="00C41178">
        <w:rPr>
          <w:rFonts w:hint="eastAsia"/>
          <w:b/>
          <w:bCs/>
        </w:rPr>
        <w:t>时域光谱技术</w:t>
      </w:r>
      <w:r w:rsidRPr="004C0F4B">
        <w:rPr>
          <w:rFonts w:hint="eastAsia"/>
          <w:b/>
          <w:bCs/>
        </w:rPr>
        <w:t>的</w:t>
      </w:r>
      <w:r w:rsidR="005E40B1">
        <w:rPr>
          <w:rFonts w:hint="eastAsia"/>
          <w:b/>
          <w:bCs/>
        </w:rPr>
        <w:t>小麦产地鉴别</w:t>
      </w:r>
      <w:r w:rsidRPr="004C0F4B">
        <w:rPr>
          <w:rFonts w:hint="eastAsia"/>
          <w:b/>
          <w:bCs/>
        </w:rPr>
        <w:t>研究</w:t>
      </w:r>
      <w:bookmarkEnd w:id="0"/>
    </w:p>
    <w:p w14:paraId="24FBE824" w14:textId="77777777" w:rsidR="00D60516" w:rsidRDefault="00D60516" w:rsidP="008D2423">
      <w:pPr>
        <w:spacing w:line="360" w:lineRule="auto"/>
        <w:jc w:val="center"/>
        <w:rPr>
          <w:b/>
          <w:bCs/>
        </w:rPr>
      </w:pPr>
    </w:p>
    <w:p w14:paraId="3B5DDE74" w14:textId="42EDF577" w:rsidR="005A271B" w:rsidRPr="001B1114" w:rsidRDefault="005A271B" w:rsidP="001B1114">
      <w:pPr>
        <w:spacing w:line="360" w:lineRule="auto"/>
        <w:ind w:left="210" w:hangingChars="100" w:hanging="210"/>
      </w:pPr>
      <w:r w:rsidRPr="00FA217C">
        <w:rPr>
          <w:rFonts w:hint="eastAsia"/>
        </w:rPr>
        <w:t>（</w:t>
      </w:r>
      <w:r w:rsidRPr="00FA217C">
        <w:rPr>
          <w:rFonts w:hint="eastAsia"/>
        </w:rPr>
        <w:t>1.</w:t>
      </w:r>
      <w:r w:rsidR="00F05754" w:rsidRPr="00FA217C">
        <w:rPr>
          <w:rFonts w:hint="eastAsia"/>
        </w:rPr>
        <w:t xml:space="preserve"> </w:t>
      </w:r>
      <w:r w:rsidR="00F05754" w:rsidRPr="00FA217C">
        <w:rPr>
          <w:rFonts w:hint="eastAsia"/>
        </w:rPr>
        <w:t>北京农业信息技术研究中心，北京，</w:t>
      </w:r>
      <w:r w:rsidR="00F05754" w:rsidRPr="00072C87">
        <w:rPr>
          <w:rFonts w:ascii="Times New Roman" w:hAnsi="Times New Roman" w:cs="Times New Roman"/>
        </w:rPr>
        <w:t>100097</w:t>
      </w:r>
      <w:r w:rsidRPr="00FA217C">
        <w:rPr>
          <w:rFonts w:hint="eastAsia"/>
        </w:rPr>
        <w:t>；</w:t>
      </w:r>
      <w:r w:rsidR="00F05754" w:rsidRPr="00FA217C">
        <w:rPr>
          <w:rFonts w:hint="eastAsia"/>
        </w:rPr>
        <w:t>2.</w:t>
      </w:r>
      <w:r w:rsidR="00F05754" w:rsidRPr="00FA217C">
        <w:rPr>
          <w:rFonts w:hint="eastAsia"/>
        </w:rPr>
        <w:t>西南大学工程技术学院，重庆，</w:t>
      </w:r>
      <w:r w:rsidR="00F05754" w:rsidRPr="00072C87">
        <w:rPr>
          <w:rFonts w:ascii="Times New Roman" w:hAnsi="Times New Roman" w:cs="Times New Roman"/>
        </w:rPr>
        <w:t>400715</w:t>
      </w:r>
      <w:r w:rsidR="00F05754" w:rsidRPr="00FA217C">
        <w:rPr>
          <w:rFonts w:hint="eastAsia"/>
        </w:rPr>
        <w:t>；</w:t>
      </w:r>
      <w:r w:rsidRPr="00FA217C">
        <w:rPr>
          <w:rFonts w:hint="eastAsia"/>
        </w:rPr>
        <w:t>3.</w:t>
      </w:r>
      <w:r w:rsidR="00F05754" w:rsidRPr="00FA217C">
        <w:rPr>
          <w:rFonts w:hint="eastAsia"/>
        </w:rPr>
        <w:t xml:space="preserve"> </w:t>
      </w:r>
      <w:r w:rsidR="00F05754" w:rsidRPr="00FA217C">
        <w:rPr>
          <w:rFonts w:hint="eastAsia"/>
        </w:rPr>
        <w:t>国家农业智能装备研究中心，北京</w:t>
      </w:r>
      <w:r w:rsidR="00F05754" w:rsidRPr="00072C87">
        <w:rPr>
          <w:rFonts w:ascii="Times New Roman" w:hAnsi="Times New Roman" w:cs="Times New Roman"/>
        </w:rPr>
        <w:t>100097</w:t>
      </w:r>
      <w:r w:rsidRPr="00FA217C">
        <w:rPr>
          <w:rFonts w:hint="eastAsia"/>
        </w:rPr>
        <w:t>）</w:t>
      </w:r>
    </w:p>
    <w:p w14:paraId="41E6E027" w14:textId="589E49A4" w:rsidR="00325BB4" w:rsidRPr="0079687F" w:rsidRDefault="004C0F4B" w:rsidP="0079687F">
      <w:pPr>
        <w:spacing w:line="360" w:lineRule="auto"/>
        <w:rPr>
          <w:b/>
          <w:bCs/>
        </w:rPr>
      </w:pPr>
      <w:r>
        <w:rPr>
          <w:rFonts w:hint="eastAsia"/>
          <w:b/>
          <w:bCs/>
        </w:rPr>
        <w:t>摘要：</w:t>
      </w:r>
      <w:r w:rsidR="00960B21" w:rsidRPr="006E575D">
        <w:rPr>
          <w:rFonts w:ascii="Times New Roman" w:hAnsi="Times New Roman" w:cs="Times New Roman" w:hint="eastAsia"/>
        </w:rPr>
        <w:t>为了有效鉴别小麦产地来源，</w:t>
      </w:r>
      <w:r w:rsidR="0079687F" w:rsidRPr="006E575D">
        <w:rPr>
          <w:rFonts w:ascii="Times New Roman" w:hAnsi="Times New Roman" w:cs="Times New Roman" w:hint="eastAsia"/>
        </w:rPr>
        <w:t>以小麦粒为研究对象，</w:t>
      </w:r>
      <w:r w:rsidR="00F202DD" w:rsidRPr="006E575D">
        <w:rPr>
          <w:rFonts w:ascii="Times New Roman" w:hAnsi="Times New Roman" w:cs="Times New Roman"/>
        </w:rPr>
        <w:t>采用太赫兹时域光谱技术结合化学计量学方法对不同产地来源的小麦进行鉴别研究</w:t>
      </w:r>
      <w:r w:rsidR="00D61467" w:rsidRPr="006E575D">
        <w:rPr>
          <w:rFonts w:ascii="Times New Roman" w:hAnsi="Times New Roman" w:cs="Times New Roman"/>
        </w:rPr>
        <w:t>。</w:t>
      </w:r>
      <w:r w:rsidR="0079687F" w:rsidRPr="006E575D">
        <w:rPr>
          <w:rFonts w:ascii="Times New Roman" w:hAnsi="Times New Roman" w:cs="Times New Roman" w:hint="eastAsia"/>
        </w:rPr>
        <w:t>首先采集了中国</w:t>
      </w:r>
      <w:r w:rsidR="00D61467" w:rsidRPr="006E575D">
        <w:rPr>
          <w:rFonts w:ascii="Times New Roman" w:hAnsi="Times New Roman" w:cs="Times New Roman"/>
        </w:rPr>
        <w:t>山东省、陕西省、河南省、河北省和安徽省</w:t>
      </w:r>
      <w:r w:rsidR="00D61467" w:rsidRPr="006E575D">
        <w:rPr>
          <w:rFonts w:ascii="Times New Roman" w:hAnsi="Times New Roman" w:cs="Times New Roman"/>
        </w:rPr>
        <w:t>5</w:t>
      </w:r>
      <w:r w:rsidR="00D61467" w:rsidRPr="006E575D">
        <w:rPr>
          <w:rFonts w:ascii="Times New Roman" w:hAnsi="Times New Roman" w:cs="Times New Roman"/>
        </w:rPr>
        <w:t>个产地</w:t>
      </w:r>
      <w:r w:rsidR="00DD6990" w:rsidRPr="006E575D">
        <w:rPr>
          <w:rFonts w:ascii="Times New Roman" w:hAnsi="Times New Roman" w:cs="Times New Roman"/>
        </w:rPr>
        <w:t>共</w:t>
      </w:r>
      <w:r w:rsidR="003F2BB2" w:rsidRPr="006E575D">
        <w:rPr>
          <w:rFonts w:ascii="Times New Roman" w:hAnsi="Times New Roman" w:cs="Times New Roman"/>
        </w:rPr>
        <w:t>240</w:t>
      </w:r>
      <w:r w:rsidR="00DD6990" w:rsidRPr="006E575D">
        <w:rPr>
          <w:rFonts w:ascii="Times New Roman" w:hAnsi="Times New Roman" w:cs="Times New Roman"/>
        </w:rPr>
        <w:t>份</w:t>
      </w:r>
      <w:r w:rsidR="001B1114" w:rsidRPr="006E575D">
        <w:rPr>
          <w:rFonts w:ascii="Times New Roman" w:hAnsi="Times New Roman" w:cs="Times New Roman" w:hint="eastAsia"/>
        </w:rPr>
        <w:t>小麦</w:t>
      </w:r>
      <w:r w:rsidR="00D61467" w:rsidRPr="006E575D">
        <w:rPr>
          <w:rFonts w:ascii="Times New Roman" w:hAnsi="Times New Roman" w:cs="Times New Roman"/>
        </w:rPr>
        <w:t>样</w:t>
      </w:r>
      <w:r w:rsidR="00DD6990" w:rsidRPr="006E575D">
        <w:rPr>
          <w:rFonts w:ascii="Times New Roman" w:hAnsi="Times New Roman" w:cs="Times New Roman"/>
        </w:rPr>
        <w:t>本</w:t>
      </w:r>
      <w:r w:rsidR="00D61467" w:rsidRPr="006E575D">
        <w:rPr>
          <w:rFonts w:ascii="Times New Roman" w:hAnsi="Times New Roman" w:cs="Times New Roman"/>
        </w:rPr>
        <w:t>，获取</w:t>
      </w:r>
      <w:r w:rsidR="0079687F" w:rsidRPr="006E575D">
        <w:rPr>
          <w:rFonts w:ascii="Times New Roman" w:hAnsi="Times New Roman" w:cs="Times New Roman" w:hint="eastAsia"/>
        </w:rPr>
        <w:t>了</w:t>
      </w:r>
      <w:r w:rsidR="00DD6990" w:rsidRPr="006E575D">
        <w:rPr>
          <w:rFonts w:ascii="Times New Roman" w:hAnsi="Times New Roman" w:cs="Times New Roman"/>
        </w:rPr>
        <w:t>样本</w:t>
      </w:r>
      <w:r w:rsidR="00D61467" w:rsidRPr="006E575D">
        <w:rPr>
          <w:rFonts w:ascii="Times New Roman" w:hAnsi="Times New Roman" w:cs="Times New Roman"/>
        </w:rPr>
        <w:t>的时域</w:t>
      </w:r>
      <w:r w:rsidR="00A74249" w:rsidRPr="006E575D">
        <w:rPr>
          <w:rFonts w:ascii="Times New Roman" w:hAnsi="Times New Roman" w:cs="Times New Roman"/>
        </w:rPr>
        <w:t>光谱信号、</w:t>
      </w:r>
      <w:r w:rsidR="00D61467" w:rsidRPr="006E575D">
        <w:rPr>
          <w:rFonts w:ascii="Times New Roman" w:hAnsi="Times New Roman" w:cs="Times New Roman"/>
        </w:rPr>
        <w:t>频域光谱信号</w:t>
      </w:r>
      <w:r w:rsidR="00A74249" w:rsidRPr="006E575D">
        <w:rPr>
          <w:rFonts w:ascii="Times New Roman" w:hAnsi="Times New Roman" w:cs="Times New Roman"/>
        </w:rPr>
        <w:t>和吸收系数光谱信号</w:t>
      </w:r>
      <w:r w:rsidR="0079687F" w:rsidRPr="006E575D">
        <w:rPr>
          <w:rFonts w:ascii="Times New Roman" w:hAnsi="Times New Roman" w:cs="Times New Roman" w:hint="eastAsia"/>
        </w:rPr>
        <w:t>；然后</w:t>
      </w:r>
      <w:r w:rsidR="00A74249" w:rsidRPr="006E575D">
        <w:rPr>
          <w:rFonts w:ascii="Times New Roman" w:hAnsi="Times New Roman" w:cs="Times New Roman"/>
        </w:rPr>
        <w:t>采用</w:t>
      </w:r>
      <w:r w:rsidR="00572C8F" w:rsidRPr="006E575D">
        <w:rPr>
          <w:rFonts w:ascii="Times New Roman" w:hAnsi="Times New Roman" w:cs="Times New Roman"/>
        </w:rPr>
        <w:t>平滑法</w:t>
      </w:r>
      <w:r w:rsidR="00572C8F" w:rsidRPr="006E575D">
        <w:rPr>
          <w:rFonts w:ascii="Times New Roman" w:hAnsi="Times New Roman" w:cs="Times New Roman"/>
        </w:rPr>
        <w:t>Savitzky-Golay</w:t>
      </w:r>
      <w:r w:rsidR="00572C8F" w:rsidRPr="006E575D">
        <w:rPr>
          <w:rFonts w:ascii="Times New Roman" w:hAnsi="Times New Roman" w:cs="Times New Roman"/>
        </w:rPr>
        <w:t>、多元散射校正</w:t>
      </w:r>
      <w:r w:rsidR="002B7EC7" w:rsidRPr="006E575D">
        <w:rPr>
          <w:rFonts w:ascii="Times New Roman" w:hAnsi="Times New Roman" w:cs="Times New Roman" w:hint="eastAsia"/>
        </w:rPr>
        <w:t>(</w:t>
      </w:r>
      <w:r w:rsidR="002B7EC7" w:rsidRPr="006E575D">
        <w:rPr>
          <w:rFonts w:ascii="Times New Roman" w:hAnsi="Times New Roman" w:cs="Times New Roman"/>
        </w:rPr>
        <w:t>MSC)</w:t>
      </w:r>
      <w:r w:rsidR="00572C8F" w:rsidRPr="006E575D">
        <w:rPr>
          <w:rFonts w:ascii="Times New Roman" w:hAnsi="Times New Roman" w:cs="Times New Roman"/>
        </w:rPr>
        <w:t>、均值中心化</w:t>
      </w:r>
      <w:r w:rsidR="00572C8F" w:rsidRPr="006E575D">
        <w:rPr>
          <w:rFonts w:ascii="Times New Roman" w:hAnsi="Times New Roman" w:cs="Times New Roman"/>
        </w:rPr>
        <w:t>(Mean centering)</w:t>
      </w:r>
      <w:r w:rsidR="00572C8F" w:rsidRPr="006E575D">
        <w:rPr>
          <w:rFonts w:ascii="Times New Roman" w:hAnsi="Times New Roman" w:cs="Times New Roman"/>
        </w:rPr>
        <w:t>和标准正态变换</w:t>
      </w:r>
      <w:r w:rsidR="002B7EC7" w:rsidRPr="006E575D">
        <w:rPr>
          <w:rFonts w:ascii="Times New Roman" w:hAnsi="Times New Roman" w:cs="Times New Roman" w:hint="eastAsia"/>
        </w:rPr>
        <w:t>(</w:t>
      </w:r>
      <w:r w:rsidR="002B7EC7" w:rsidRPr="006E575D">
        <w:rPr>
          <w:rFonts w:ascii="Times New Roman" w:hAnsi="Times New Roman" w:cs="Times New Roman"/>
        </w:rPr>
        <w:t>SNV)</w:t>
      </w:r>
      <w:r w:rsidR="00A74249" w:rsidRPr="006E575D">
        <w:rPr>
          <w:rFonts w:ascii="Times New Roman" w:hAnsi="Times New Roman" w:cs="Times New Roman"/>
        </w:rPr>
        <w:t>四种不同的预处理方法对吸收系数光谱进行数据预处理</w:t>
      </w:r>
      <w:r w:rsidR="00572C8F" w:rsidRPr="006E575D">
        <w:rPr>
          <w:rFonts w:ascii="Times New Roman" w:hAnsi="Times New Roman" w:cs="Times New Roman"/>
        </w:rPr>
        <w:t>，</w:t>
      </w:r>
      <w:r w:rsidR="00EE339D" w:rsidRPr="006E575D">
        <w:rPr>
          <w:rFonts w:ascii="Times New Roman" w:hAnsi="Times New Roman" w:cs="Times New Roman"/>
        </w:rPr>
        <w:t>利</w:t>
      </w:r>
      <w:r w:rsidR="00D61467" w:rsidRPr="006E575D">
        <w:rPr>
          <w:rFonts w:ascii="Times New Roman" w:hAnsi="Times New Roman" w:cs="Times New Roman"/>
        </w:rPr>
        <w:t>用</w:t>
      </w:r>
      <w:r w:rsidR="001B1114" w:rsidRPr="006E575D">
        <w:rPr>
          <w:rFonts w:ascii="Times New Roman" w:hAnsi="Times New Roman" w:cs="Times New Roman"/>
        </w:rPr>
        <w:t>UVE</w:t>
      </w:r>
      <w:r w:rsidR="00D61467" w:rsidRPr="006E575D">
        <w:rPr>
          <w:rFonts w:ascii="Times New Roman" w:hAnsi="Times New Roman" w:cs="Times New Roman"/>
        </w:rPr>
        <w:t>对太赫兹光谱信号进行</w:t>
      </w:r>
      <w:r w:rsidR="007D539C" w:rsidRPr="006E575D">
        <w:rPr>
          <w:rFonts w:ascii="Times New Roman" w:hAnsi="Times New Roman" w:cs="Times New Roman"/>
        </w:rPr>
        <w:t>特征提取</w:t>
      </w:r>
      <w:r w:rsidR="00D61467" w:rsidRPr="006E575D">
        <w:rPr>
          <w:rFonts w:ascii="Times New Roman" w:hAnsi="Times New Roman" w:cs="Times New Roman"/>
        </w:rPr>
        <w:t>；</w:t>
      </w:r>
      <w:r w:rsidR="0079687F" w:rsidRPr="006E575D">
        <w:rPr>
          <w:rFonts w:ascii="Times New Roman" w:hAnsi="Times New Roman" w:cs="Times New Roman" w:hint="eastAsia"/>
        </w:rPr>
        <w:t>最后</w:t>
      </w:r>
      <w:r w:rsidR="0091400D" w:rsidRPr="006E575D">
        <w:rPr>
          <w:rFonts w:ascii="Times New Roman" w:hAnsi="Times New Roman" w:cs="Times New Roman"/>
        </w:rPr>
        <w:t>建立了</w:t>
      </w:r>
      <w:r w:rsidR="0091400D" w:rsidRPr="006E575D">
        <w:rPr>
          <w:rFonts w:ascii="Times New Roman" w:hAnsi="Times New Roman" w:cs="Times New Roman"/>
        </w:rPr>
        <w:t>PLS-DA</w:t>
      </w:r>
      <w:r w:rsidR="0091400D" w:rsidRPr="006E575D">
        <w:rPr>
          <w:rFonts w:ascii="Times New Roman" w:hAnsi="Times New Roman" w:cs="Times New Roman"/>
        </w:rPr>
        <w:t>、</w:t>
      </w:r>
      <w:r w:rsidR="0091400D" w:rsidRPr="006E575D">
        <w:rPr>
          <w:rFonts w:ascii="Times New Roman" w:hAnsi="Times New Roman" w:cs="Times New Roman"/>
        </w:rPr>
        <w:t>BPNN</w:t>
      </w:r>
      <w:r w:rsidR="0091400D" w:rsidRPr="006E575D">
        <w:rPr>
          <w:rFonts w:ascii="Times New Roman" w:hAnsi="Times New Roman" w:cs="Times New Roman"/>
        </w:rPr>
        <w:t>和</w:t>
      </w:r>
      <w:r w:rsidR="0091400D" w:rsidRPr="006E575D">
        <w:rPr>
          <w:rFonts w:ascii="Times New Roman" w:hAnsi="Times New Roman" w:cs="Times New Roman"/>
        </w:rPr>
        <w:t>LS-SVM</w:t>
      </w:r>
      <w:r w:rsidR="0091400D" w:rsidRPr="006E575D">
        <w:rPr>
          <w:rFonts w:ascii="Times New Roman" w:hAnsi="Times New Roman" w:cs="Times New Roman"/>
        </w:rPr>
        <w:t>的</w:t>
      </w:r>
      <w:r w:rsidR="00D61467" w:rsidRPr="006E575D">
        <w:rPr>
          <w:rFonts w:ascii="Times New Roman" w:hAnsi="Times New Roman" w:cs="Times New Roman"/>
        </w:rPr>
        <w:t>鉴别模型，</w:t>
      </w:r>
      <w:r w:rsidR="0079687F" w:rsidRPr="006E575D">
        <w:rPr>
          <w:rFonts w:ascii="Times New Roman" w:hAnsi="Times New Roman" w:cs="Times New Roman" w:hint="eastAsia"/>
        </w:rPr>
        <w:t>并</w:t>
      </w:r>
      <w:r w:rsidR="0091400D" w:rsidRPr="006E575D">
        <w:rPr>
          <w:rFonts w:ascii="Times New Roman" w:hAnsi="Times New Roman" w:cs="Times New Roman"/>
        </w:rPr>
        <w:t>对</w:t>
      </w:r>
      <w:r w:rsidR="00EE339D" w:rsidRPr="006E575D">
        <w:rPr>
          <w:rFonts w:ascii="Times New Roman" w:hAnsi="Times New Roman" w:cs="Times New Roman"/>
        </w:rPr>
        <w:t>不同模型的</w:t>
      </w:r>
      <w:r w:rsidR="0091400D" w:rsidRPr="006E575D">
        <w:rPr>
          <w:rFonts w:ascii="Times New Roman" w:hAnsi="Times New Roman" w:cs="Times New Roman"/>
        </w:rPr>
        <w:t>鉴别结果进行</w:t>
      </w:r>
      <w:r w:rsidR="00EE339D" w:rsidRPr="006E575D">
        <w:rPr>
          <w:rFonts w:ascii="Times New Roman" w:hAnsi="Times New Roman" w:cs="Times New Roman"/>
        </w:rPr>
        <w:t>对比</w:t>
      </w:r>
      <w:r w:rsidR="0079687F" w:rsidRPr="006E575D">
        <w:rPr>
          <w:rFonts w:ascii="Times New Roman" w:hAnsi="Times New Roman" w:cs="Times New Roman" w:hint="eastAsia"/>
        </w:rPr>
        <w:t>。</w:t>
      </w:r>
      <w:r w:rsidR="006F09A1" w:rsidRPr="006E575D">
        <w:rPr>
          <w:rFonts w:ascii="Times New Roman" w:hAnsi="Times New Roman" w:cs="Times New Roman"/>
        </w:rPr>
        <w:t>试验结果表明，</w:t>
      </w:r>
      <w:r w:rsidR="006F09A1" w:rsidRPr="006E575D">
        <w:rPr>
          <w:rFonts w:ascii="Times New Roman" w:hAnsi="Times New Roman" w:cs="Times New Roman"/>
        </w:rPr>
        <w:t>SNV-LS-SVM</w:t>
      </w:r>
      <w:r w:rsidR="00D61467" w:rsidRPr="006E575D">
        <w:rPr>
          <w:rFonts w:ascii="Times New Roman" w:hAnsi="Times New Roman" w:cs="Times New Roman"/>
        </w:rPr>
        <w:t>模型对不同产地</w:t>
      </w:r>
      <w:r w:rsidR="0091400D" w:rsidRPr="006E575D">
        <w:rPr>
          <w:rFonts w:ascii="Times New Roman" w:hAnsi="Times New Roman" w:cs="Times New Roman"/>
        </w:rPr>
        <w:t>小麦</w:t>
      </w:r>
      <w:r w:rsidR="00D61467" w:rsidRPr="006E575D">
        <w:rPr>
          <w:rFonts w:ascii="Times New Roman" w:hAnsi="Times New Roman" w:cs="Times New Roman"/>
        </w:rPr>
        <w:t>的综合识别正确率达到</w:t>
      </w:r>
      <w:r w:rsidR="0091400D" w:rsidRPr="006E575D">
        <w:rPr>
          <w:rFonts w:ascii="Times New Roman" w:hAnsi="Times New Roman" w:cs="Times New Roman"/>
        </w:rPr>
        <w:t>9</w:t>
      </w:r>
      <w:r w:rsidR="00157DB9" w:rsidRPr="006E575D">
        <w:rPr>
          <w:rFonts w:ascii="Times New Roman" w:hAnsi="Times New Roman" w:cs="Times New Roman"/>
        </w:rPr>
        <w:t>6</w:t>
      </w:r>
      <w:r w:rsidR="0091400D" w:rsidRPr="006E575D">
        <w:rPr>
          <w:rFonts w:ascii="Times New Roman" w:hAnsi="Times New Roman" w:cs="Times New Roman"/>
        </w:rPr>
        <w:t>.</w:t>
      </w:r>
      <w:r w:rsidR="00157DB9" w:rsidRPr="006E575D">
        <w:rPr>
          <w:rFonts w:ascii="Times New Roman" w:hAnsi="Times New Roman" w:cs="Times New Roman"/>
        </w:rPr>
        <w:t>76</w:t>
      </w:r>
      <w:r w:rsidR="00D61467" w:rsidRPr="006E575D">
        <w:rPr>
          <w:rFonts w:ascii="Times New Roman" w:hAnsi="Times New Roman" w:cs="Times New Roman"/>
        </w:rPr>
        <w:t>％</w:t>
      </w:r>
      <w:r w:rsidR="006F09A1" w:rsidRPr="006E575D">
        <w:rPr>
          <w:rFonts w:ascii="Times New Roman" w:hAnsi="Times New Roman" w:cs="Times New Roman" w:hint="eastAsia"/>
        </w:rPr>
        <w:t>，说明</w:t>
      </w:r>
      <w:r w:rsidR="00D61467" w:rsidRPr="006E575D">
        <w:rPr>
          <w:rFonts w:ascii="Times New Roman" w:hAnsi="Times New Roman" w:cs="Times New Roman"/>
        </w:rPr>
        <w:t>太赫兹作为新</w:t>
      </w:r>
      <w:r w:rsidR="00D61467" w:rsidRPr="00572C8F">
        <w:rPr>
          <w:rFonts w:ascii="Times New Roman" w:hAnsi="Times New Roman" w:cs="Times New Roman"/>
        </w:rPr>
        <w:t>型检测手段结合</w:t>
      </w:r>
      <w:r w:rsidR="001B1114">
        <w:rPr>
          <w:rFonts w:ascii="Times New Roman" w:hAnsi="Times New Roman" w:cs="Times New Roman" w:hint="eastAsia"/>
        </w:rPr>
        <w:t>化学计量学</w:t>
      </w:r>
      <w:r w:rsidR="00D61467" w:rsidRPr="00572C8F">
        <w:rPr>
          <w:rFonts w:ascii="Times New Roman" w:hAnsi="Times New Roman" w:cs="Times New Roman"/>
        </w:rPr>
        <w:t>方法可用于</w:t>
      </w:r>
      <w:r w:rsidR="0091400D" w:rsidRPr="00572C8F">
        <w:rPr>
          <w:rFonts w:ascii="Times New Roman" w:hAnsi="Times New Roman" w:cs="Times New Roman"/>
        </w:rPr>
        <w:t>小麦</w:t>
      </w:r>
      <w:r w:rsidR="00D61467" w:rsidRPr="00572C8F">
        <w:rPr>
          <w:rFonts w:ascii="Times New Roman" w:hAnsi="Times New Roman" w:cs="Times New Roman"/>
        </w:rPr>
        <w:t>的产地鉴别</w:t>
      </w:r>
      <w:r w:rsidR="0091400D" w:rsidRPr="00572C8F">
        <w:rPr>
          <w:rFonts w:ascii="Times New Roman" w:hAnsi="Times New Roman" w:cs="Times New Roman"/>
        </w:rPr>
        <w:t>，为</w:t>
      </w:r>
      <w:r w:rsidR="001B1114">
        <w:rPr>
          <w:rFonts w:ascii="Times New Roman" w:hAnsi="Times New Roman" w:cs="Times New Roman" w:hint="eastAsia"/>
        </w:rPr>
        <w:t>粮食</w:t>
      </w:r>
      <w:r w:rsidR="00D61467" w:rsidRPr="00572C8F">
        <w:rPr>
          <w:rFonts w:ascii="Times New Roman" w:hAnsi="Times New Roman" w:cs="Times New Roman"/>
        </w:rPr>
        <w:t>安全检测和产地追溯研究提供了一种快速、准确的方法。</w:t>
      </w:r>
    </w:p>
    <w:p w14:paraId="0B68857B" w14:textId="0CB975BF" w:rsidR="004C0F4B" w:rsidRPr="00630B99" w:rsidRDefault="004C0F4B" w:rsidP="00630B99">
      <w:pPr>
        <w:pStyle w:val="2"/>
        <w:spacing w:beforeLines="0" w:after="156"/>
        <w:ind w:firstLineChars="0" w:firstLine="0"/>
        <w:rPr>
          <w:rFonts w:ascii="Times New Roman" w:hAnsi="Times New Roman" w:cs="Times New Roman"/>
          <w:b/>
          <w:bCs w:val="0"/>
        </w:rPr>
      </w:pPr>
      <w:r w:rsidRPr="00630B99">
        <w:rPr>
          <w:rFonts w:ascii="Times New Roman" w:hAnsi="Times New Roman" w:cs="Times New Roman" w:hint="eastAsia"/>
          <w:b/>
          <w:bCs w:val="0"/>
        </w:rPr>
        <w:t>0</w:t>
      </w:r>
      <w:r w:rsidRPr="00630B99">
        <w:rPr>
          <w:rFonts w:ascii="Times New Roman" w:hAnsi="Times New Roman" w:cs="Times New Roman" w:hint="eastAsia"/>
          <w:b/>
          <w:bCs w:val="0"/>
        </w:rPr>
        <w:t>引言</w:t>
      </w:r>
    </w:p>
    <w:p w14:paraId="218FFE6F" w14:textId="0A643AAD" w:rsidR="009570B9" w:rsidRPr="00E0342A" w:rsidRDefault="00C57748" w:rsidP="00E0342A">
      <w:pPr>
        <w:spacing w:line="360" w:lineRule="auto"/>
        <w:ind w:firstLineChars="200" w:firstLine="420"/>
        <w:rPr>
          <w:rFonts w:ascii="Times New Roman" w:hAnsi="Times New Roman" w:cs="Times New Roman"/>
        </w:rPr>
      </w:pPr>
      <w:r w:rsidRPr="00E0342A">
        <w:rPr>
          <w:rFonts w:hint="eastAsia"/>
          <w:highlight w:val="yellow"/>
        </w:rPr>
        <w:t>目前世界各国都要求对食品“从农田到餐桌”全过程进行追溯和监控，</w:t>
      </w:r>
      <w:r w:rsidR="00BA60DA" w:rsidRPr="00E0342A">
        <w:rPr>
          <w:rFonts w:hint="eastAsia"/>
          <w:highlight w:val="yellow"/>
        </w:rPr>
        <w:t>许多国家对</w:t>
      </w:r>
      <w:r w:rsidR="000A1997" w:rsidRPr="00E0342A">
        <w:rPr>
          <w:rFonts w:hint="eastAsia"/>
          <w:highlight w:val="yellow"/>
        </w:rPr>
        <w:t>贸易中</w:t>
      </w:r>
      <w:r w:rsidR="00BA60DA" w:rsidRPr="00E0342A">
        <w:rPr>
          <w:rFonts w:hint="eastAsia"/>
          <w:highlight w:val="yellow"/>
        </w:rPr>
        <w:t>的农产品</w:t>
      </w:r>
      <w:r w:rsidR="00013CB7" w:rsidRPr="00E0342A">
        <w:rPr>
          <w:rFonts w:hint="eastAsia"/>
          <w:highlight w:val="yellow"/>
        </w:rPr>
        <w:t>品质</w:t>
      </w:r>
      <w:r w:rsidR="00BA60DA" w:rsidRPr="00E0342A">
        <w:rPr>
          <w:rFonts w:hint="eastAsia"/>
          <w:highlight w:val="yellow"/>
        </w:rPr>
        <w:t>都制</w:t>
      </w:r>
      <w:r w:rsidR="00E2117A">
        <w:rPr>
          <w:rFonts w:hint="eastAsia"/>
          <w:highlight w:val="yellow"/>
        </w:rPr>
        <w:t>定</w:t>
      </w:r>
      <w:r w:rsidR="00BA60DA" w:rsidRPr="00E0342A">
        <w:rPr>
          <w:rFonts w:hint="eastAsia"/>
          <w:highlight w:val="yellow"/>
        </w:rPr>
        <w:t>了相应的法律</w:t>
      </w:r>
      <w:r w:rsidR="00BA60DA" w:rsidRPr="00E0342A">
        <w:rPr>
          <w:rFonts w:ascii="Times New Roman" w:hAnsi="Times New Roman" w:cs="Times New Roman"/>
          <w:highlight w:val="yellow"/>
        </w:rPr>
        <w:t>法规，要求注明原产地</w:t>
      </w:r>
      <w:r w:rsidR="00CE5CB2" w:rsidRPr="00E0342A">
        <w:rPr>
          <w:rFonts w:ascii="Times New Roman" w:hAnsi="Times New Roman" w:cs="Times New Roman"/>
          <w:highlight w:val="yellow"/>
        </w:rPr>
        <w:fldChar w:fldCharType="begin"/>
      </w:r>
      <w:r w:rsidR="00981E0D" w:rsidRPr="00E0342A">
        <w:rPr>
          <w:rFonts w:ascii="Times New Roman" w:hAnsi="Times New Roman" w:cs="Times New Roman" w:hint="eastAsia"/>
          <w:highlight w:val="yellow"/>
        </w:rPr>
        <w:instrText xml:space="preserve"> ADDIN EN.CITE &lt;EndNote&gt;&lt;Cite&gt;&lt;Author&gt;</w:instrText>
      </w:r>
      <w:r w:rsidR="00981E0D" w:rsidRPr="00E0342A">
        <w:rPr>
          <w:rFonts w:ascii="Times New Roman" w:hAnsi="Times New Roman" w:cs="Times New Roman" w:hint="eastAsia"/>
          <w:highlight w:val="yellow"/>
        </w:rPr>
        <w:instrText>宋雪健</w:instrText>
      </w:r>
      <w:r w:rsidR="00981E0D" w:rsidRPr="00E0342A">
        <w:rPr>
          <w:rFonts w:ascii="Times New Roman" w:hAnsi="Times New Roman" w:cs="Times New Roman" w:hint="eastAsia"/>
          <w:highlight w:val="yellow"/>
        </w:rPr>
        <w:instrText>&lt;/Author&gt;&lt;Year&gt;2017&lt;/Year&gt;&lt;RecNum&gt;1&lt;/RecNum&gt;&lt;DisplayText&gt;[1]&lt;/DisplayText&gt;&lt;record&gt;&lt;rec-number&gt;1&lt;/rec-number&gt;&lt;foreign-keys&gt;&lt;key app="EN" db-id="55d5epewyzz22iee0wbpewtu0t0sapdra5te" timestamp="1615532970"&gt;1&lt;/key&gt;&lt;/foreign-keys&gt;&lt;ref-type name="Journal Article"&gt;17&lt;/ref-type&gt;&lt;contributors&gt;&lt;authors&gt;&lt;author&gt;</w:instrText>
      </w:r>
      <w:r w:rsidR="00981E0D" w:rsidRPr="00E0342A">
        <w:rPr>
          <w:rFonts w:ascii="Times New Roman" w:hAnsi="Times New Roman" w:cs="Times New Roman" w:hint="eastAsia"/>
          <w:highlight w:val="yellow"/>
        </w:rPr>
        <w:instrText>宋雪健</w:instrText>
      </w:r>
      <w:r w:rsidR="00981E0D" w:rsidRPr="00E0342A">
        <w:rPr>
          <w:rFonts w:ascii="Times New Roman" w:hAnsi="Times New Roman" w:cs="Times New Roman" w:hint="eastAsia"/>
          <w:highlight w:val="yellow"/>
        </w:rPr>
        <w:instrText>&lt;/author&gt;&lt;author&gt;</w:instrText>
      </w:r>
      <w:r w:rsidR="00981E0D" w:rsidRPr="00E0342A">
        <w:rPr>
          <w:rFonts w:ascii="Times New Roman" w:hAnsi="Times New Roman" w:cs="Times New Roman" w:hint="eastAsia"/>
          <w:highlight w:val="yellow"/>
        </w:rPr>
        <w:instrText>钱丽丽</w:instrText>
      </w:r>
      <w:r w:rsidR="00981E0D" w:rsidRPr="00E0342A">
        <w:rPr>
          <w:rFonts w:ascii="Times New Roman" w:hAnsi="Times New Roman" w:cs="Times New Roman" w:hint="eastAsia"/>
          <w:highlight w:val="yellow"/>
        </w:rPr>
        <w:instrText>&lt;/author&gt;&lt;author&gt;</w:instrText>
      </w:r>
      <w:r w:rsidR="00981E0D" w:rsidRPr="00E0342A">
        <w:rPr>
          <w:rFonts w:ascii="Times New Roman" w:hAnsi="Times New Roman" w:cs="Times New Roman" w:hint="eastAsia"/>
          <w:highlight w:val="yellow"/>
        </w:rPr>
        <w:instrText>张东杰</w:instrText>
      </w:r>
      <w:r w:rsidR="00981E0D" w:rsidRPr="00E0342A">
        <w:rPr>
          <w:rFonts w:ascii="Times New Roman" w:hAnsi="Times New Roman" w:cs="Times New Roman" w:hint="eastAsia"/>
          <w:highlight w:val="yellow"/>
        </w:rPr>
        <w:instrText>&lt;/author&gt;&lt;author&gt;</w:instrText>
      </w:r>
      <w:r w:rsidR="00981E0D" w:rsidRPr="00E0342A">
        <w:rPr>
          <w:rFonts w:ascii="Times New Roman" w:hAnsi="Times New Roman" w:cs="Times New Roman" w:hint="eastAsia"/>
          <w:highlight w:val="yellow"/>
        </w:rPr>
        <w:instrText>王欣卉</w:instrText>
      </w:r>
      <w:r w:rsidR="00981E0D" w:rsidRPr="00E0342A">
        <w:rPr>
          <w:rFonts w:ascii="Times New Roman" w:hAnsi="Times New Roman" w:cs="Times New Roman" w:hint="eastAsia"/>
          <w:highlight w:val="yellow"/>
        </w:rPr>
        <w:instrText>&lt;/author&gt;&lt;author&gt;</w:instrText>
      </w:r>
      <w:r w:rsidR="00981E0D" w:rsidRPr="00E0342A">
        <w:rPr>
          <w:rFonts w:ascii="Times New Roman" w:hAnsi="Times New Roman" w:cs="Times New Roman" w:hint="eastAsia"/>
          <w:highlight w:val="yellow"/>
        </w:rPr>
        <w:instrText>于果</w:instrText>
      </w:r>
      <w:r w:rsidR="00981E0D" w:rsidRPr="00E0342A">
        <w:rPr>
          <w:rFonts w:ascii="Times New Roman" w:hAnsi="Times New Roman" w:cs="Times New Roman" w:hint="eastAsia"/>
          <w:highlight w:val="yellow"/>
        </w:rPr>
        <w:instrText>&lt;/author&gt;&lt;author&gt;</w:instrText>
      </w:r>
      <w:r w:rsidR="00981E0D" w:rsidRPr="00E0342A">
        <w:rPr>
          <w:rFonts w:ascii="Times New Roman" w:hAnsi="Times New Roman" w:cs="Times New Roman" w:hint="eastAsia"/>
          <w:highlight w:val="yellow"/>
        </w:rPr>
        <w:instrText>周义</w:instrText>
      </w:r>
      <w:r w:rsidR="00981E0D" w:rsidRPr="00E0342A">
        <w:rPr>
          <w:rFonts w:ascii="Times New Roman" w:hAnsi="Times New Roman" w:cs="Times New Roman" w:hint="eastAsia"/>
          <w:highlight w:val="yellow"/>
        </w:rPr>
        <w:instrText>&lt;/author&gt;&lt;/authors&gt;&lt;/contributors&gt;&lt;titles&gt;&lt;title&gt;</w:instrText>
      </w:r>
      <w:r w:rsidR="00981E0D" w:rsidRPr="00E0342A">
        <w:rPr>
          <w:rFonts w:ascii="Times New Roman" w:hAnsi="Times New Roman" w:cs="Times New Roman" w:hint="eastAsia"/>
          <w:highlight w:val="yellow"/>
        </w:rPr>
        <w:instrText>近红外光谱技术在食品溯源中的应用进展</w:instrText>
      </w:r>
      <w:r w:rsidR="00981E0D" w:rsidRPr="00E0342A">
        <w:rPr>
          <w:rFonts w:ascii="Times New Roman" w:hAnsi="Times New Roman" w:cs="Times New Roman" w:hint="eastAsia"/>
          <w:highlight w:val="yellow"/>
        </w:rPr>
        <w:instrText>&lt;/title&gt;&lt;secondary-title&gt;</w:instrText>
      </w:r>
      <w:r w:rsidR="00981E0D" w:rsidRPr="00E0342A">
        <w:rPr>
          <w:rFonts w:ascii="Times New Roman" w:hAnsi="Times New Roman" w:cs="Times New Roman" w:hint="eastAsia"/>
          <w:highlight w:val="yellow"/>
        </w:rPr>
        <w:instrText>食品研究与开发</w:instrText>
      </w:r>
      <w:r w:rsidR="00981E0D" w:rsidRPr="00E0342A">
        <w:rPr>
          <w:rFonts w:ascii="Times New Roman" w:hAnsi="Times New Roman" w:cs="Times New Roman" w:hint="eastAsia"/>
          <w:highlight w:val="yellow"/>
        </w:rPr>
        <w:instrText>&lt;/secondary-title&gt;&lt;/titles&gt;&lt;periodical&gt;&lt;full-title&gt;</w:instrText>
      </w:r>
      <w:r w:rsidR="00981E0D" w:rsidRPr="00E0342A">
        <w:rPr>
          <w:rFonts w:ascii="Times New Roman" w:hAnsi="Times New Roman" w:cs="Times New Roman" w:hint="eastAsia"/>
          <w:highlight w:val="yellow"/>
        </w:rPr>
        <w:instrText>食品研究与开发</w:instrText>
      </w:r>
      <w:r w:rsidR="00981E0D" w:rsidRPr="00E0342A">
        <w:rPr>
          <w:rFonts w:ascii="Times New Roman" w:hAnsi="Times New Roman" w:cs="Times New Roman" w:hint="eastAsia"/>
          <w:highlight w:val="yellow"/>
        </w:rPr>
        <w:instrText>&lt;/full-title&gt;&lt;/periodical&gt;&lt;pages&gt;197-200&lt;/pages&gt;&lt;number&gt;12&lt;/number&gt;&lt;dates&gt;&lt;year&gt;2017&lt;/year&gt;&lt;/dates&gt;&lt;urls&gt;&lt;/urls&gt;&lt;/record&gt;&lt;/Cite&gt;&lt;/EndNote&gt;</w:instrText>
      </w:r>
      <w:r w:rsidR="00CE5CB2" w:rsidRPr="00E0342A">
        <w:rPr>
          <w:rFonts w:ascii="Times New Roman" w:hAnsi="Times New Roman" w:cs="Times New Roman"/>
          <w:highlight w:val="yellow"/>
        </w:rPr>
        <w:fldChar w:fldCharType="separate"/>
      </w:r>
      <w:r w:rsidR="00CE5CB2" w:rsidRPr="00E0342A">
        <w:rPr>
          <w:rFonts w:ascii="Times New Roman" w:hAnsi="Times New Roman" w:cs="Times New Roman"/>
          <w:noProof/>
          <w:highlight w:val="yellow"/>
        </w:rPr>
        <w:t>[1]</w:t>
      </w:r>
      <w:r w:rsidR="00CE5CB2" w:rsidRPr="00E0342A">
        <w:rPr>
          <w:rFonts w:ascii="Times New Roman" w:hAnsi="Times New Roman" w:cs="Times New Roman"/>
          <w:highlight w:val="yellow"/>
        </w:rPr>
        <w:fldChar w:fldCharType="end"/>
      </w:r>
      <w:r w:rsidR="00BA60DA" w:rsidRPr="00E0342A">
        <w:rPr>
          <w:rFonts w:ascii="Times New Roman" w:hAnsi="Times New Roman" w:cs="Times New Roman"/>
          <w:highlight w:val="yellow"/>
        </w:rPr>
        <w:t>。</w:t>
      </w:r>
      <w:r w:rsidR="009570B9" w:rsidRPr="00E0342A">
        <w:rPr>
          <w:rFonts w:hint="eastAsia"/>
          <w:highlight w:val="yellow"/>
        </w:rPr>
        <w:t>在实际生产中</w:t>
      </w:r>
      <w:r w:rsidR="002B7EC7" w:rsidRPr="00E0342A">
        <w:rPr>
          <w:rFonts w:hint="eastAsia"/>
          <w:highlight w:val="yellow"/>
        </w:rPr>
        <w:t>，</w:t>
      </w:r>
      <w:r w:rsidR="009570B9" w:rsidRPr="00E0342A">
        <w:rPr>
          <w:rFonts w:hint="eastAsia"/>
          <w:highlight w:val="yellow"/>
        </w:rPr>
        <w:t>一些不法生产者受利益驱动</w:t>
      </w:r>
      <w:r w:rsidR="002B7EC7" w:rsidRPr="00E0342A">
        <w:rPr>
          <w:rFonts w:hint="eastAsia"/>
          <w:highlight w:val="yellow"/>
        </w:rPr>
        <w:t>，</w:t>
      </w:r>
      <w:r w:rsidR="009570B9" w:rsidRPr="00E0342A">
        <w:rPr>
          <w:rFonts w:hint="eastAsia"/>
          <w:highlight w:val="yellow"/>
        </w:rPr>
        <w:t>故意改换</w:t>
      </w:r>
      <w:r w:rsidR="00CC4829" w:rsidRPr="00E0342A">
        <w:rPr>
          <w:rFonts w:hint="eastAsia"/>
          <w:highlight w:val="yellow"/>
        </w:rPr>
        <w:t>粮食的</w:t>
      </w:r>
      <w:r w:rsidR="009570B9" w:rsidRPr="00E0342A">
        <w:rPr>
          <w:rFonts w:hint="eastAsia"/>
          <w:highlight w:val="yellow"/>
        </w:rPr>
        <w:t>标签或造假</w:t>
      </w:r>
      <w:r w:rsidR="002A30AA" w:rsidRPr="00E0342A">
        <w:rPr>
          <w:rFonts w:hint="eastAsia"/>
          <w:highlight w:val="yellow"/>
        </w:rPr>
        <w:t>，</w:t>
      </w:r>
      <w:r w:rsidR="00CC4829" w:rsidRPr="00E0342A">
        <w:rPr>
          <w:rFonts w:hint="eastAsia"/>
          <w:highlight w:val="yellow"/>
        </w:rPr>
        <w:t>欺骗消费者，</w:t>
      </w:r>
      <w:r w:rsidR="009570B9" w:rsidRPr="00E0342A">
        <w:rPr>
          <w:rFonts w:hint="eastAsia"/>
          <w:highlight w:val="yellow"/>
        </w:rPr>
        <w:t>影响了粮食收购交易</w:t>
      </w:r>
      <w:r w:rsidR="009570B9" w:rsidRPr="00E0342A">
        <w:rPr>
          <w:rFonts w:hint="eastAsia"/>
          <w:highlight w:val="yellow"/>
        </w:rPr>
        <w:t xml:space="preserve">, </w:t>
      </w:r>
      <w:r w:rsidR="009570B9" w:rsidRPr="00E0342A">
        <w:rPr>
          <w:rFonts w:hint="eastAsia"/>
          <w:highlight w:val="yellow"/>
        </w:rPr>
        <w:t>损害了</w:t>
      </w:r>
      <w:r w:rsidR="00CC4829" w:rsidRPr="00E0342A">
        <w:rPr>
          <w:rFonts w:hint="eastAsia"/>
          <w:highlight w:val="yellow"/>
        </w:rPr>
        <w:t>购买</w:t>
      </w:r>
      <w:r w:rsidR="009570B9" w:rsidRPr="00E0342A">
        <w:rPr>
          <w:rFonts w:hint="eastAsia"/>
          <w:highlight w:val="yellow"/>
        </w:rPr>
        <w:t>者的利益。</w:t>
      </w:r>
      <w:r w:rsidR="00CC4829" w:rsidRPr="00E0342A">
        <w:rPr>
          <w:rFonts w:hint="eastAsia"/>
          <w:highlight w:val="yellow"/>
        </w:rPr>
        <w:t>因此</w:t>
      </w:r>
      <w:r w:rsidR="00BA60DA" w:rsidRPr="00E0342A">
        <w:rPr>
          <w:rFonts w:hint="eastAsia"/>
          <w:highlight w:val="yellow"/>
        </w:rPr>
        <w:t>对于未知产地的小麦，</w:t>
      </w:r>
      <w:r w:rsidR="000A1997" w:rsidRPr="00E0342A">
        <w:rPr>
          <w:rFonts w:hint="eastAsia"/>
          <w:highlight w:val="yellow"/>
        </w:rPr>
        <w:t>快速、准确、简捷地鉴别小麦的产地</w:t>
      </w:r>
      <w:r w:rsidR="00BA60DA" w:rsidRPr="00E0342A">
        <w:rPr>
          <w:rFonts w:hint="eastAsia"/>
          <w:highlight w:val="yellow"/>
        </w:rPr>
        <w:t>是非常重要的，</w:t>
      </w:r>
      <w:r w:rsidR="009570B9" w:rsidRPr="00E0342A">
        <w:rPr>
          <w:rFonts w:hint="eastAsia"/>
          <w:highlight w:val="yellow"/>
        </w:rPr>
        <w:t>对规范市场，保障粮食存储以及小麦的出口贸易具有重要意义。</w:t>
      </w:r>
    </w:p>
    <w:p w14:paraId="77C1E8AF" w14:textId="47D1593F" w:rsidR="004649C9" w:rsidRPr="009402FA" w:rsidRDefault="001B1114" w:rsidP="009402FA">
      <w:pPr>
        <w:spacing w:line="360" w:lineRule="auto"/>
        <w:ind w:firstLineChars="200" w:firstLine="420"/>
      </w:pPr>
      <w:r>
        <w:rPr>
          <w:rFonts w:hint="eastAsia"/>
        </w:rPr>
        <w:t>由于小麦的物理性质、化学成分含量与地区环境密切相关，不同地区小麦中化学成分含量及组成特征存在差异。</w:t>
      </w:r>
      <w:r w:rsidR="00BA60DA">
        <w:rPr>
          <w:rFonts w:hint="eastAsia"/>
        </w:rPr>
        <w:t>目前用于鉴别</w:t>
      </w:r>
      <w:r w:rsidR="00C57748">
        <w:rPr>
          <w:rFonts w:hint="eastAsia"/>
        </w:rPr>
        <w:t>粮食</w:t>
      </w:r>
      <w:r w:rsidR="00BA60DA">
        <w:rPr>
          <w:rFonts w:hint="eastAsia"/>
        </w:rPr>
        <w:t>产地的应用技术有同位素指纹溯源技术</w:t>
      </w:r>
      <w:r w:rsidR="00CC01F9">
        <w:fldChar w:fldCharType="begin">
          <w:fldData xml:space="preserve">PEVuZE5vdGU+PENpdGU+PEF1dGhvcj5Qb3J0YXJlbmE8L0F1dGhvcj48WWVhcj4yMDE3PC9ZZWFy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</w:fldData>
        </w:fldChar>
      </w:r>
      <w:r w:rsidR="0043343D">
        <w:instrText xml:space="preserve"> ADDIN EN.CITE </w:instrText>
      </w:r>
      <w:r w:rsidR="0043343D">
        <w:fldChar w:fldCharType="begin">
          <w:fldData xml:space="preserve">PEVuZE5vdGU+PENpdGU+PEF1dGhvcj5Qb3J0YXJlbmE8L0F1dGhvcj48WWVhcj4yMDE3PC9ZZWFy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</w:fldData>
        </w:fldChar>
      </w:r>
      <w:r w:rsidR="0043343D">
        <w:instrText xml:space="preserve"> ADDIN EN.CITE.DATA </w:instrText>
      </w:r>
      <w:r w:rsidR="0043343D">
        <w:fldChar w:fldCharType="end"/>
      </w:r>
      <w:r w:rsidR="00CC01F9">
        <w:fldChar w:fldCharType="separate"/>
      </w:r>
      <w:r w:rsidR="0043343D">
        <w:rPr>
          <w:noProof/>
        </w:rPr>
        <w:t>[2, 3]</w:t>
      </w:r>
      <w:r w:rsidR="00CC01F9">
        <w:fldChar w:fldCharType="end"/>
      </w:r>
      <w:r w:rsidR="00E174AC">
        <w:t xml:space="preserve"> </w:t>
      </w:r>
      <w:r w:rsidR="00E174AC">
        <w:rPr>
          <w:rFonts w:hint="eastAsia"/>
        </w:rPr>
        <w:t>、</w:t>
      </w:r>
      <w:r w:rsidR="00EF5842">
        <w:rPr>
          <w:rFonts w:hint="eastAsia"/>
        </w:rPr>
        <w:t>稀土元素指纹技术</w:t>
      </w:r>
      <w:r w:rsidR="00EF5842">
        <w:fldChar w:fldCharType="begin">
          <w:fldData xml:space="preserve">PEVuZE5vdGU+PENpdGU+PEF1dGhvcj7lp5rmuIXljY48L0F1dGhvcj48WWVhcj4yMDE3PC9ZZWFy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</w:fldData>
        </w:fldChar>
      </w:r>
      <w:r w:rsidR="0043343D">
        <w:instrText xml:space="preserve"> ADDIN EN.CITE </w:instrText>
      </w:r>
      <w:r w:rsidR="0043343D">
        <w:fldChar w:fldCharType="begin">
          <w:fldData xml:space="preserve">PEVuZE5vdGU+PENpdGU+PEF1dGhvcj7lp5rmuIXljY48L0F1dGhvcj48WWVhcj4yMDE3PC9ZZWFy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</w:fldData>
        </w:fldChar>
      </w:r>
      <w:r w:rsidR="0043343D">
        <w:instrText xml:space="preserve"> ADDIN EN.CITE.DATA </w:instrText>
      </w:r>
      <w:r w:rsidR="0043343D">
        <w:fldChar w:fldCharType="end"/>
      </w:r>
      <w:r w:rsidR="00EF5842">
        <w:fldChar w:fldCharType="separate"/>
      </w:r>
      <w:r w:rsidR="0043343D">
        <w:rPr>
          <w:noProof/>
        </w:rPr>
        <w:t>[4, 5]</w:t>
      </w:r>
      <w:r w:rsidR="00EF5842">
        <w:fldChar w:fldCharType="end"/>
      </w:r>
      <w:r w:rsidR="00EF5842">
        <w:rPr>
          <w:rFonts w:hint="eastAsia"/>
        </w:rPr>
        <w:t>、</w:t>
      </w:r>
      <w:r w:rsidR="00E174AC">
        <w:rPr>
          <w:rFonts w:hint="eastAsia"/>
        </w:rPr>
        <w:t>光谱分析技术</w:t>
      </w:r>
      <w:r w:rsidR="00310FF1">
        <w:fldChar w:fldCharType="begin">
          <w:fldData xml:space="preserve">PEVuZE5vdGU+PENpdGU+PEF1dGhvcj7pgrnlsI/ms6I8L0F1dGhvcj48WWVhcj4yMDE5PC9ZZWFy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</w:fldData>
        </w:fldChar>
      </w:r>
      <w:r w:rsidR="00BC02B7">
        <w:instrText xml:space="preserve"> ADDIN EN.CITE </w:instrText>
      </w:r>
      <w:r w:rsidR="00BC02B7">
        <w:fldChar w:fldCharType="begin">
          <w:fldData xml:space="preserve">PEVuZE5vdGU+PENpdGU+PEF1dGhvcj7pgrnlsI/ms6I8L0F1dGhvcj48WWVhcj4yMDE5PC9ZZWFy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</w:fldData>
        </w:fldChar>
      </w:r>
      <w:r w:rsidR="00BC02B7">
        <w:instrText xml:space="preserve"> ADDIN EN.CITE.DATA </w:instrText>
      </w:r>
      <w:r w:rsidR="00BC02B7">
        <w:fldChar w:fldCharType="end"/>
      </w:r>
      <w:r w:rsidR="00310FF1">
        <w:fldChar w:fldCharType="separate"/>
      </w:r>
      <w:r w:rsidR="00BC02B7">
        <w:rPr>
          <w:noProof/>
        </w:rPr>
        <w:t>[6-8]</w:t>
      </w:r>
      <w:r w:rsidR="00310FF1">
        <w:fldChar w:fldCharType="end"/>
      </w:r>
      <w:r w:rsidR="00BA60DA">
        <w:rPr>
          <w:rFonts w:hint="eastAsia"/>
        </w:rPr>
        <w:t>。</w:t>
      </w:r>
      <w:r w:rsidR="00934301">
        <w:rPr>
          <w:rFonts w:hint="eastAsia"/>
        </w:rPr>
        <w:t>太赫兹光</w:t>
      </w:r>
      <w:r w:rsidR="00BA60DA">
        <w:rPr>
          <w:rFonts w:hint="eastAsia"/>
        </w:rPr>
        <w:t>谱</w:t>
      </w:r>
      <w:r w:rsidR="00496174">
        <w:rPr>
          <w:rFonts w:hint="eastAsia"/>
        </w:rPr>
        <w:t>相比于其他光谱，具有</w:t>
      </w:r>
      <w:r w:rsidR="00496174" w:rsidRPr="00496174">
        <w:rPr>
          <w:rFonts w:hint="eastAsia"/>
        </w:rPr>
        <w:t>能力强、安全性好、灵敏度高和动态范围宽等特点</w:t>
      </w:r>
      <w:r w:rsidR="00496174">
        <w:rPr>
          <w:rFonts w:hint="eastAsia"/>
        </w:rPr>
        <w:t>，其光谱</w:t>
      </w:r>
      <w:r w:rsidR="00BA60DA">
        <w:rPr>
          <w:rFonts w:hint="eastAsia"/>
        </w:rPr>
        <w:t>区包括了有机</w:t>
      </w:r>
      <w:r w:rsidR="00CD6B62">
        <w:rPr>
          <w:rFonts w:hint="eastAsia"/>
        </w:rPr>
        <w:t>大分子</w:t>
      </w:r>
      <w:r w:rsidR="00CD6B62" w:rsidRPr="00C57748">
        <w:rPr>
          <w:rFonts w:ascii="Times New Roman" w:hAnsi="Times New Roman" w:cs="Times New Roman"/>
        </w:rPr>
        <w:t xml:space="preserve"> </w:t>
      </w:r>
      <w:r w:rsidR="00934301" w:rsidRPr="00C57748">
        <w:rPr>
          <w:rFonts w:ascii="Times New Roman" w:hAnsi="Times New Roman" w:cs="Times New Roman"/>
        </w:rPr>
        <w:t>(</w:t>
      </w:r>
      <w:r w:rsidR="00CD6B62">
        <w:rPr>
          <w:rFonts w:ascii="Times New Roman" w:hAnsi="Times New Roman" w:cs="Times New Roman"/>
        </w:rPr>
        <w:t>DNA</w:t>
      </w:r>
      <w:r w:rsidR="00CD6B62">
        <w:rPr>
          <w:rFonts w:ascii="Times New Roman" w:hAnsi="Times New Roman" w:cs="Times New Roman" w:hint="eastAsia"/>
        </w:rPr>
        <w:t>、</w:t>
      </w:r>
      <w:r w:rsidR="00CD6B62" w:rsidRPr="00CD6B62">
        <w:rPr>
          <w:rFonts w:ascii="Times New Roman" w:hAnsi="Times New Roman" w:cs="Times New Roman" w:hint="eastAsia"/>
        </w:rPr>
        <w:t>蛋白质</w:t>
      </w:r>
      <w:r w:rsidR="00CD6B62">
        <w:rPr>
          <w:rFonts w:ascii="Times New Roman" w:hAnsi="Times New Roman" w:cs="Times New Roman" w:hint="eastAsia"/>
        </w:rPr>
        <w:t>、脂肪</w:t>
      </w:r>
      <w:r w:rsidR="00CD6B62" w:rsidRPr="00CD6B62">
        <w:rPr>
          <w:rFonts w:ascii="Times New Roman" w:hAnsi="Times New Roman" w:cs="Times New Roman" w:hint="eastAsia"/>
        </w:rPr>
        <w:t>）的振动能级和转动能级</w:t>
      </w:r>
      <w:r w:rsidR="00BA60DA">
        <w:rPr>
          <w:rFonts w:hint="eastAsia"/>
        </w:rPr>
        <w:t>的信息，从而为</w:t>
      </w:r>
      <w:r w:rsidR="00934301">
        <w:rPr>
          <w:rFonts w:hint="eastAsia"/>
        </w:rPr>
        <w:t>太赫兹</w:t>
      </w:r>
      <w:r w:rsidR="00BA60DA">
        <w:rPr>
          <w:rFonts w:hint="eastAsia"/>
        </w:rPr>
        <w:t>光谱分析</w:t>
      </w:r>
      <w:r w:rsidR="00DD6990">
        <w:rPr>
          <w:rFonts w:hint="eastAsia"/>
        </w:rPr>
        <w:t>样本</w:t>
      </w:r>
      <w:r w:rsidR="00BA60DA">
        <w:rPr>
          <w:rFonts w:hint="eastAsia"/>
        </w:rPr>
        <w:t>的物理性质</w:t>
      </w:r>
      <w:r w:rsidR="00934301">
        <w:rPr>
          <w:rFonts w:hint="eastAsia"/>
        </w:rPr>
        <w:t>和</w:t>
      </w:r>
      <w:r w:rsidR="00BA60DA">
        <w:rPr>
          <w:rFonts w:hint="eastAsia"/>
        </w:rPr>
        <w:t>化学成分提供了可能。</w:t>
      </w:r>
      <w:r w:rsidR="00012B25" w:rsidRPr="00AB7585">
        <w:rPr>
          <w:rFonts w:ascii="Times New Roman" w:hAnsi="Times New Roman" w:cs="Times New Roman"/>
        </w:rPr>
        <w:t xml:space="preserve">Wei </w:t>
      </w:r>
      <w:r w:rsidR="00012B25" w:rsidRPr="00AB7585">
        <w:rPr>
          <w:rFonts w:ascii="Times New Roman" w:hAnsi="Times New Roman" w:cs="Times New Roman"/>
        </w:rPr>
        <w:fldChar w:fldCharType="begin"/>
      </w:r>
      <w:r w:rsidR="00BC02B7">
        <w:rPr>
          <w:rFonts w:ascii="Times New Roman" w:hAnsi="Times New Roman" w:cs="Times New Roman"/>
        </w:rPr>
        <w:instrText xml:space="preserve"> ADDIN EN.CITE &lt;EndNote&gt;&lt;Cite&gt;&lt;Author&gt;Liu&lt;/Author&gt;&lt;Year&gt;2018&lt;/Year&gt;&lt;RecNum&gt;17&lt;/RecNum&gt;&lt;DisplayText&gt;[9]&lt;/DisplayText&gt;&lt;record&gt;&lt;rec-number&gt;17&lt;/rec-number&gt;&lt;foreign-keys&gt;&lt;key app="EN" db-id="55d5epewyzz22iee0wbpewtu0t0sapdra5te" timestamp="1615532972"&gt;17&lt;/key&gt;&lt;/foreign-keys&gt;&lt;ref-type name="Journal Article"&gt;17&lt;/ref-type&gt;&lt;contributors&gt;&lt;authors&gt;&lt;author&gt;Liu, Wei&lt;/author&gt;&lt;author&gt;Liu, Changhong&lt;/author&gt;&lt;author&gt;Yu, Junjie&lt;/author&gt;&lt;author&gt;Zhang, Yan&lt;/author&gt;&lt;author&gt;Zheng, Lei&lt;/author&gt;&lt;/authors&gt;&lt;/contributors&gt;&lt;titles&gt;&lt;title&gt;Discrimination of geographical origin of extra virgin olive oils using terahertz spectroscopy combined with chemometrics&lt;/title&gt;&lt;secondary-title&gt;Food Chemistry&lt;/secondary-title&gt;&lt;/titles&gt;&lt;periodical&gt;&lt;full-title&gt;Food Chemistry&lt;/full-title&gt;&lt;/periodical&gt;&lt;pages&gt;86-92&lt;/pages&gt;&lt;volume&gt;251&lt;/volume&gt;&lt;dates&gt;&lt;year&gt;2018&lt;/year&gt;&lt;/dates&gt;&lt;urls&gt;&lt;/urls&gt;&lt;/record&gt;&lt;/Cite&gt;&lt;/EndNote&gt;</w:instrText>
      </w:r>
      <w:r w:rsidR="00012B25" w:rsidRPr="00AB7585">
        <w:rPr>
          <w:rFonts w:ascii="Times New Roman" w:hAnsi="Times New Roman" w:cs="Times New Roman"/>
        </w:rPr>
        <w:fldChar w:fldCharType="separate"/>
      </w:r>
      <w:r w:rsidR="00BC02B7">
        <w:rPr>
          <w:rFonts w:ascii="Times New Roman" w:hAnsi="Times New Roman" w:cs="Times New Roman"/>
          <w:noProof/>
        </w:rPr>
        <w:t>[9]</w:t>
      </w:r>
      <w:r w:rsidR="00012B25" w:rsidRPr="00AB7585">
        <w:rPr>
          <w:rFonts w:ascii="Times New Roman" w:hAnsi="Times New Roman" w:cs="Times New Roman"/>
        </w:rPr>
        <w:fldChar w:fldCharType="end"/>
      </w:r>
      <w:r w:rsidR="00012B25" w:rsidRPr="00AB7585">
        <w:rPr>
          <w:rFonts w:ascii="Times New Roman" w:hAnsi="Times New Roman" w:cs="Times New Roman"/>
        </w:rPr>
        <w:t>用太赫兹光谱识别</w:t>
      </w:r>
      <w:r w:rsidR="00D87DF3" w:rsidRPr="00AB7585">
        <w:rPr>
          <w:rFonts w:ascii="Times New Roman" w:hAnsi="Times New Roman" w:cs="Times New Roman"/>
        </w:rPr>
        <w:t>了</w:t>
      </w:r>
      <w:r w:rsidR="00012B25" w:rsidRPr="00AB7585">
        <w:rPr>
          <w:rFonts w:ascii="Times New Roman" w:hAnsi="Times New Roman" w:cs="Times New Roman"/>
        </w:rPr>
        <w:t>四种不同</w:t>
      </w:r>
      <w:r w:rsidR="00D87DF3" w:rsidRPr="00AB7585">
        <w:rPr>
          <w:rFonts w:ascii="Times New Roman" w:hAnsi="Times New Roman" w:cs="Times New Roman"/>
        </w:rPr>
        <w:t>产地</w:t>
      </w:r>
      <w:r w:rsidR="00012B25" w:rsidRPr="00AB7585">
        <w:rPr>
          <w:rFonts w:ascii="Times New Roman" w:hAnsi="Times New Roman" w:cs="Times New Roman"/>
        </w:rPr>
        <w:t>来源的</w:t>
      </w:r>
      <w:r w:rsidR="00D87DF3" w:rsidRPr="00AB7585">
        <w:rPr>
          <w:rFonts w:ascii="Times New Roman" w:hAnsi="Times New Roman" w:cs="Times New Roman"/>
        </w:rPr>
        <w:t>橄榄油，</w:t>
      </w:r>
      <w:r w:rsidR="00D87DF3" w:rsidRPr="00AB7585">
        <w:rPr>
          <w:rFonts w:ascii="Times New Roman" w:hAnsi="Times New Roman" w:cs="Times New Roman"/>
        </w:rPr>
        <w:t>4</w:t>
      </w:r>
      <w:r w:rsidR="00D87DF3" w:rsidRPr="00AB7585">
        <w:rPr>
          <w:rFonts w:ascii="Times New Roman" w:hAnsi="Times New Roman" w:cs="Times New Roman"/>
        </w:rPr>
        <w:t>个不同产地的橄榄油的脂肪酸组成和吸光度谱存在明显差异，并</w:t>
      </w:r>
      <w:r w:rsidR="00012B25" w:rsidRPr="00AB7585">
        <w:rPr>
          <w:rFonts w:ascii="Times New Roman" w:hAnsi="Times New Roman" w:cs="Times New Roman"/>
        </w:rPr>
        <w:t>将最小二乘支持向量机</w:t>
      </w:r>
      <w:r w:rsidR="00012B25" w:rsidRPr="00AB7585">
        <w:rPr>
          <w:rFonts w:ascii="Times New Roman" w:hAnsi="Times New Roman" w:cs="Times New Roman"/>
        </w:rPr>
        <w:t>(LS-SVM)</w:t>
      </w:r>
      <w:r w:rsidR="00012B25" w:rsidRPr="00AB7585">
        <w:rPr>
          <w:rFonts w:ascii="Times New Roman" w:hAnsi="Times New Roman" w:cs="Times New Roman"/>
        </w:rPr>
        <w:t>、反向传播神经网络</w:t>
      </w:r>
      <w:r w:rsidR="00012B25" w:rsidRPr="00AB7585">
        <w:rPr>
          <w:rFonts w:ascii="Times New Roman" w:hAnsi="Times New Roman" w:cs="Times New Roman"/>
        </w:rPr>
        <w:t>(BPNN)</w:t>
      </w:r>
      <w:r w:rsidR="00012B25" w:rsidRPr="00AB7585">
        <w:rPr>
          <w:rFonts w:ascii="Times New Roman" w:hAnsi="Times New Roman" w:cs="Times New Roman"/>
        </w:rPr>
        <w:t>和随机森林</w:t>
      </w:r>
      <w:r w:rsidR="00012B25" w:rsidRPr="00AB7585">
        <w:rPr>
          <w:rFonts w:ascii="Times New Roman" w:hAnsi="Times New Roman" w:cs="Times New Roman"/>
        </w:rPr>
        <w:t>(RF)</w:t>
      </w:r>
      <w:r w:rsidR="00012B25" w:rsidRPr="00AB7585">
        <w:rPr>
          <w:rFonts w:ascii="Times New Roman" w:hAnsi="Times New Roman" w:cs="Times New Roman"/>
        </w:rPr>
        <w:t>结合主成分分析</w:t>
      </w:r>
      <w:r w:rsidR="00012B25" w:rsidRPr="00AB7585">
        <w:rPr>
          <w:rFonts w:ascii="Times New Roman" w:hAnsi="Times New Roman" w:cs="Times New Roman"/>
        </w:rPr>
        <w:t>(PCA)</w:t>
      </w:r>
      <w:r w:rsidR="00012B25" w:rsidRPr="00AB7585">
        <w:rPr>
          <w:rFonts w:ascii="Times New Roman" w:hAnsi="Times New Roman" w:cs="Times New Roman"/>
        </w:rPr>
        <w:t>、遗传算法</w:t>
      </w:r>
      <w:r w:rsidR="00012B25" w:rsidRPr="00AB7585">
        <w:rPr>
          <w:rFonts w:ascii="Times New Roman" w:hAnsi="Times New Roman" w:cs="Times New Roman"/>
        </w:rPr>
        <w:t>(GA)</w:t>
      </w:r>
      <w:r w:rsidR="00012B25" w:rsidRPr="00AB7585">
        <w:rPr>
          <w:rFonts w:ascii="Times New Roman" w:hAnsi="Times New Roman" w:cs="Times New Roman"/>
        </w:rPr>
        <w:t>等化学计量学方法</w:t>
      </w:r>
      <w:r w:rsidR="00D87DF3" w:rsidRPr="00AB7585">
        <w:rPr>
          <w:rFonts w:ascii="Times New Roman" w:hAnsi="Times New Roman" w:cs="Times New Roman"/>
        </w:rPr>
        <w:t>对吸光度</w:t>
      </w:r>
      <w:r w:rsidR="00012B25" w:rsidRPr="00AB7585">
        <w:rPr>
          <w:rFonts w:ascii="Times New Roman" w:hAnsi="Times New Roman" w:cs="Times New Roman"/>
        </w:rPr>
        <w:t>进行</w:t>
      </w:r>
      <w:r w:rsidR="00D87DF3" w:rsidRPr="00AB7585">
        <w:rPr>
          <w:rFonts w:ascii="Times New Roman" w:hAnsi="Times New Roman" w:cs="Times New Roman"/>
        </w:rPr>
        <w:t>建模</w:t>
      </w:r>
      <w:r w:rsidR="00012B25" w:rsidRPr="00AB7585">
        <w:rPr>
          <w:rFonts w:ascii="Times New Roman" w:hAnsi="Times New Roman" w:cs="Times New Roman"/>
        </w:rPr>
        <w:t>比较，得到</w:t>
      </w:r>
      <w:r w:rsidR="00D87DF3" w:rsidRPr="00AB7585">
        <w:rPr>
          <w:rFonts w:ascii="Times New Roman" w:hAnsi="Times New Roman" w:cs="Times New Roman"/>
        </w:rPr>
        <w:t>LS-SVM</w:t>
      </w:r>
      <w:r w:rsidR="00D87DF3" w:rsidRPr="00AB7585">
        <w:rPr>
          <w:rFonts w:ascii="Times New Roman" w:hAnsi="Times New Roman" w:cs="Times New Roman"/>
        </w:rPr>
        <w:t>与</w:t>
      </w:r>
      <w:r w:rsidR="00D87DF3" w:rsidRPr="00AB7585">
        <w:rPr>
          <w:rFonts w:ascii="Times New Roman" w:hAnsi="Times New Roman" w:cs="Times New Roman"/>
        </w:rPr>
        <w:t>GA</w:t>
      </w:r>
      <w:r w:rsidR="00D87DF3" w:rsidRPr="00AB7585">
        <w:rPr>
          <w:rFonts w:ascii="Times New Roman" w:hAnsi="Times New Roman" w:cs="Times New Roman"/>
        </w:rPr>
        <w:t>相结合的方法为较好的分类</w:t>
      </w:r>
      <w:r w:rsidR="00012B25" w:rsidRPr="00AB7585">
        <w:rPr>
          <w:rFonts w:ascii="Times New Roman" w:hAnsi="Times New Roman" w:cs="Times New Roman"/>
        </w:rPr>
        <w:t>识别模型</w:t>
      </w:r>
      <w:r w:rsidR="00D87DF3" w:rsidRPr="00AB7585">
        <w:rPr>
          <w:rFonts w:ascii="Times New Roman" w:hAnsi="Times New Roman" w:cs="Times New Roman"/>
        </w:rPr>
        <w:t>，预测集准确率为</w:t>
      </w:r>
      <w:r w:rsidR="00D87DF3" w:rsidRPr="00AB7585">
        <w:rPr>
          <w:rFonts w:ascii="Times New Roman" w:hAnsi="Times New Roman" w:cs="Times New Roman"/>
        </w:rPr>
        <w:t>96.25%</w:t>
      </w:r>
      <w:r w:rsidR="00012B25" w:rsidRPr="00AB7585">
        <w:rPr>
          <w:rFonts w:ascii="Times New Roman" w:hAnsi="Times New Roman" w:cs="Times New Roman"/>
        </w:rPr>
        <w:t>。</w:t>
      </w:r>
      <w:r w:rsidR="00AB7585" w:rsidRPr="00AB7585">
        <w:rPr>
          <w:rFonts w:ascii="Times New Roman" w:hAnsi="Times New Roman" w:cs="Times New Roman"/>
        </w:rPr>
        <w:t>胡晓华</w:t>
      </w:r>
      <w:r w:rsidR="00D91807">
        <w:rPr>
          <w:rFonts w:ascii="Times New Roman" w:hAnsi="Times New Roman" w:cs="Times New Roman" w:hint="eastAsia"/>
        </w:rPr>
        <w:t xml:space="preserve"> </w:t>
      </w:r>
      <w:r w:rsidR="00AB7585" w:rsidRPr="00AB7585">
        <w:rPr>
          <w:rFonts w:ascii="Times New Roman" w:hAnsi="Times New Roman" w:cs="Times New Roman"/>
        </w:rPr>
        <w:fldChar w:fldCharType="begin"/>
      </w:r>
      <w:r w:rsidR="00BC02B7">
        <w:rPr>
          <w:rFonts w:ascii="Times New Roman" w:hAnsi="Times New Roman" w:cs="Times New Roman" w:hint="eastAsia"/>
        </w:rPr>
        <w:instrText xml:space="preserve"> ADDIN EN.CITE &lt;EndNote&gt;&lt;Cite&gt;&lt;Author&gt;</w:instrText>
      </w:r>
      <w:r w:rsidR="00BC02B7">
        <w:rPr>
          <w:rFonts w:ascii="Times New Roman" w:hAnsi="Times New Roman" w:cs="Times New Roman" w:hint="eastAsia"/>
        </w:rPr>
        <w:instrText>胡晓华</w:instrText>
      </w:r>
      <w:r w:rsidR="00BC02B7">
        <w:rPr>
          <w:rFonts w:ascii="Times New Roman" w:hAnsi="Times New Roman" w:cs="Times New Roman" w:hint="eastAsia"/>
        </w:rPr>
        <w:instrText>&lt;/Author&gt;&lt;Year&gt;2017&lt;/Year&gt;&lt;RecNum&gt;19&lt;/RecNum&gt;&lt;DisplayText&gt;[10]&lt;/DisplayText&gt;&lt;record&gt;&lt;rec-number&gt;19&lt;/rec-number&gt;&lt;foreign-keys&gt;&lt;key app="EN" db-id="55d5epewyzz22iee0wbpewtu0t0sapdra5te" timestamp="1615532972"&gt;19&lt;/key&gt;&lt;/foreign-keys&gt;&lt;ref-type name="Journal Article"&gt;17&lt;/ref-type&gt;&lt;contributors&gt;&lt;authors&gt;&lt;author&gt;</w:instrText>
      </w:r>
      <w:r w:rsidR="00BC02B7">
        <w:rPr>
          <w:rFonts w:ascii="Times New Roman" w:hAnsi="Times New Roman" w:cs="Times New Roman" w:hint="eastAsia"/>
        </w:rPr>
        <w:instrText>胡晓华</w:instrText>
      </w:r>
      <w:r w:rsidR="00BC02B7">
        <w:rPr>
          <w:rFonts w:ascii="Times New Roman" w:hAnsi="Times New Roman" w:cs="Times New Roman" w:hint="eastAsia"/>
        </w:rPr>
        <w:instrText>&lt;/author&gt;&lt;author&gt;</w:instrText>
      </w:r>
      <w:r w:rsidR="00BC02B7">
        <w:rPr>
          <w:rFonts w:ascii="Times New Roman" w:hAnsi="Times New Roman" w:cs="Times New Roman" w:hint="eastAsia"/>
        </w:rPr>
        <w:instrText>刘伟</w:instrText>
      </w:r>
      <w:r w:rsidR="00BC02B7">
        <w:rPr>
          <w:rFonts w:ascii="Times New Roman" w:hAnsi="Times New Roman" w:cs="Times New Roman" w:hint="eastAsia"/>
        </w:rPr>
        <w:instrText>&lt;/author&gt;&lt;author&gt;</w:instrText>
      </w:r>
      <w:r w:rsidR="00BC02B7">
        <w:rPr>
          <w:rFonts w:ascii="Times New Roman" w:hAnsi="Times New Roman" w:cs="Times New Roman" w:hint="eastAsia"/>
        </w:rPr>
        <w:instrText>刘长虹</w:instrText>
      </w:r>
      <w:r w:rsidR="00BC02B7">
        <w:rPr>
          <w:rFonts w:ascii="Times New Roman" w:hAnsi="Times New Roman" w:cs="Times New Roman" w:hint="eastAsia"/>
        </w:rPr>
        <w:instrText>&lt;/author&gt;&lt;author&gt;</w:instrText>
      </w:r>
      <w:r w:rsidR="00BC02B7">
        <w:rPr>
          <w:rFonts w:ascii="Times New Roman" w:hAnsi="Times New Roman" w:cs="Times New Roman" w:hint="eastAsia"/>
        </w:rPr>
        <w:instrText>钱赟惠</w:instrText>
      </w:r>
      <w:r w:rsidR="00BC02B7">
        <w:rPr>
          <w:rFonts w:ascii="Times New Roman" w:hAnsi="Times New Roman" w:cs="Times New Roman" w:hint="eastAsia"/>
        </w:rPr>
        <w:instrText>&lt;/author&gt;&lt;/authors&gt;&lt;/contributors&gt;&lt;titles&gt;&lt;title&gt;</w:instrText>
      </w:r>
      <w:r w:rsidR="00BC02B7">
        <w:rPr>
          <w:rFonts w:ascii="Times New Roman" w:hAnsi="Times New Roman" w:cs="Times New Roman" w:hint="eastAsia"/>
        </w:rPr>
        <w:instrText>基于太赫兹光谱和支持向量机快速鉴别咖啡豆产地</w:instrText>
      </w:r>
      <w:r w:rsidR="00BC02B7">
        <w:rPr>
          <w:rFonts w:ascii="Times New Roman" w:hAnsi="Times New Roman" w:cs="Times New Roman" w:hint="eastAsia"/>
        </w:rPr>
        <w:instrText>&lt;/title&gt;&lt;secondary-title&gt;</w:instrText>
      </w:r>
      <w:r w:rsidR="00BC02B7">
        <w:rPr>
          <w:rFonts w:ascii="Times New Roman" w:hAnsi="Times New Roman" w:cs="Times New Roman" w:hint="eastAsia"/>
        </w:rPr>
        <w:instrText>农业工程学报</w:instrText>
      </w:r>
      <w:r w:rsidR="00BC02B7">
        <w:rPr>
          <w:rFonts w:ascii="Times New Roman" w:hAnsi="Times New Roman" w:cs="Times New Roman" w:hint="eastAsia"/>
        </w:rPr>
        <w:instrText>&lt;/secondary-title&gt;&lt;/titles&gt;&lt;periodical&gt;&lt;full-title&gt;</w:instrText>
      </w:r>
      <w:r w:rsidR="00BC02B7">
        <w:rPr>
          <w:rFonts w:ascii="Times New Roman" w:hAnsi="Times New Roman" w:cs="Times New Roman" w:hint="eastAsia"/>
        </w:rPr>
        <w:instrText>农业工程学报</w:instrText>
      </w:r>
      <w:r w:rsidR="00BC02B7">
        <w:rPr>
          <w:rFonts w:ascii="Times New Roman" w:hAnsi="Times New Roman" w:cs="Times New Roman" w:hint="eastAsia"/>
        </w:rPr>
        <w:instrText>&lt;/full-title&gt;&lt;/periodical&gt;&lt;pages&gt;302-307&lt;/pages&gt;&lt;number&gt;09&lt;/number&gt;&lt;dates&gt;&lt;year&gt;2017&lt;/year&gt;&lt;/dates&gt;&lt;urls&gt;&lt;/urls&gt;&lt;/record&gt;&lt;/Cite&gt;&lt;/EndNote&gt;</w:instrText>
      </w:r>
      <w:r w:rsidR="00AB7585" w:rsidRPr="00AB7585">
        <w:rPr>
          <w:rFonts w:ascii="Times New Roman" w:hAnsi="Times New Roman" w:cs="Times New Roman"/>
        </w:rPr>
        <w:fldChar w:fldCharType="separate"/>
      </w:r>
      <w:r w:rsidR="00BC02B7">
        <w:rPr>
          <w:rFonts w:ascii="Times New Roman" w:hAnsi="Times New Roman" w:cs="Times New Roman"/>
          <w:noProof/>
        </w:rPr>
        <w:t>[10]</w:t>
      </w:r>
      <w:r w:rsidR="00AB7585" w:rsidRPr="00AB7585">
        <w:rPr>
          <w:rFonts w:ascii="Times New Roman" w:hAnsi="Times New Roman" w:cs="Times New Roman"/>
        </w:rPr>
        <w:fldChar w:fldCharType="end"/>
      </w:r>
      <w:r w:rsidR="00D91807">
        <w:rPr>
          <w:rFonts w:ascii="Times New Roman" w:hAnsi="Times New Roman" w:cs="Times New Roman" w:hint="eastAsia"/>
        </w:rPr>
        <w:t>在</w:t>
      </w:r>
      <w:r w:rsidR="00AB7585" w:rsidRPr="00AB7585">
        <w:rPr>
          <w:rFonts w:ascii="Times New Roman" w:hAnsi="Times New Roman" w:cs="Times New Roman"/>
        </w:rPr>
        <w:t>一项太赫兹实验研究中，选取了埃塞俄比亚</w:t>
      </w:r>
      <w:r w:rsidR="00AB7585" w:rsidRPr="00AB7585">
        <w:rPr>
          <w:rFonts w:ascii="Times New Roman" w:hAnsi="Times New Roman" w:cs="Times New Roman"/>
        </w:rPr>
        <w:t>(Ethiopia)</w:t>
      </w:r>
      <w:r w:rsidR="00AB7585" w:rsidRPr="00AB7585">
        <w:rPr>
          <w:rFonts w:ascii="Times New Roman" w:hAnsi="Times New Roman" w:cs="Times New Roman"/>
        </w:rPr>
        <w:t>、哥斯达黎加</w:t>
      </w:r>
      <w:r w:rsidR="00AB7585" w:rsidRPr="00AB7585">
        <w:rPr>
          <w:rFonts w:ascii="Times New Roman" w:hAnsi="Times New Roman" w:cs="Times New Roman"/>
        </w:rPr>
        <w:lastRenderedPageBreak/>
        <w:t>(Costa Rica)</w:t>
      </w:r>
      <w:r w:rsidR="00AB7585" w:rsidRPr="00AB7585">
        <w:rPr>
          <w:rFonts w:ascii="Times New Roman" w:hAnsi="Times New Roman" w:cs="Times New Roman"/>
        </w:rPr>
        <w:t>以及印度尼西亚</w:t>
      </w:r>
      <w:r w:rsidR="00AB7585" w:rsidRPr="00AB7585">
        <w:rPr>
          <w:rFonts w:ascii="Times New Roman" w:hAnsi="Times New Roman" w:cs="Times New Roman"/>
        </w:rPr>
        <w:t>(Indonesia)3</w:t>
      </w:r>
      <w:r w:rsidR="00AB7585" w:rsidRPr="00AB7585">
        <w:rPr>
          <w:rFonts w:ascii="Times New Roman" w:hAnsi="Times New Roman" w:cs="Times New Roman"/>
        </w:rPr>
        <w:t>个不同产地的咖啡豆，采用太赫兹时域光谱技术和支持向量机对</w:t>
      </w:r>
      <w:r w:rsidR="00AB7585" w:rsidRPr="00AB7585">
        <w:rPr>
          <w:rFonts w:ascii="Times New Roman" w:hAnsi="Times New Roman" w:cs="Times New Roman"/>
        </w:rPr>
        <w:t>3</w:t>
      </w:r>
      <w:r w:rsidR="00AB7585" w:rsidRPr="00AB7585">
        <w:rPr>
          <w:rFonts w:ascii="Times New Roman" w:hAnsi="Times New Roman" w:cs="Times New Roman"/>
        </w:rPr>
        <w:t>个不同产地的咖啡豆进行了鉴别，并对太赫兹的频域光谱信号进行主成分分析分析，构造了基于粒子群</w:t>
      </w:r>
      <w:r w:rsidR="00AB7585" w:rsidRPr="00AB7585">
        <w:rPr>
          <w:rFonts w:ascii="Times New Roman" w:hAnsi="Times New Roman" w:cs="Times New Roman"/>
        </w:rPr>
        <w:t>(partical swarm optimization</w:t>
      </w:r>
      <w:r w:rsidR="00AB7585" w:rsidRPr="00AB7585">
        <w:rPr>
          <w:rFonts w:ascii="Times New Roman" w:hAnsi="Times New Roman" w:cs="Times New Roman"/>
        </w:rPr>
        <w:t>，</w:t>
      </w:r>
      <w:r w:rsidR="00AB7585" w:rsidRPr="00AB7585">
        <w:rPr>
          <w:rFonts w:ascii="Times New Roman" w:hAnsi="Times New Roman" w:cs="Times New Roman"/>
        </w:rPr>
        <w:t>PSO)</w:t>
      </w:r>
      <w:r w:rsidR="00AB7585" w:rsidRPr="00AB7585">
        <w:rPr>
          <w:rFonts w:ascii="Times New Roman" w:hAnsi="Times New Roman" w:cs="Times New Roman"/>
        </w:rPr>
        <w:t>参数寻优的支持向量机</w:t>
      </w:r>
      <w:r w:rsidR="00AB7585" w:rsidRPr="00AB7585">
        <w:rPr>
          <w:rFonts w:ascii="Times New Roman" w:hAnsi="Times New Roman" w:cs="Times New Roman"/>
        </w:rPr>
        <w:t>(support vector machine</w:t>
      </w:r>
      <w:r w:rsidR="00AB7585" w:rsidRPr="00AB7585">
        <w:rPr>
          <w:rFonts w:ascii="Times New Roman" w:hAnsi="Times New Roman" w:cs="Times New Roman"/>
        </w:rPr>
        <w:t>，</w:t>
      </w:r>
      <w:r w:rsidR="00AB7585" w:rsidRPr="00AB7585">
        <w:rPr>
          <w:rFonts w:ascii="Times New Roman" w:hAnsi="Times New Roman" w:cs="Times New Roman"/>
        </w:rPr>
        <w:t>SVM)</w:t>
      </w:r>
      <w:r w:rsidR="00AB7585" w:rsidRPr="00AB7585">
        <w:rPr>
          <w:rFonts w:ascii="Times New Roman" w:hAnsi="Times New Roman" w:cs="Times New Roman"/>
        </w:rPr>
        <w:t>定性模型，模型的识别率达到</w:t>
      </w:r>
      <w:r w:rsidR="00AB7585" w:rsidRPr="00AB7585">
        <w:rPr>
          <w:rFonts w:ascii="Times New Roman" w:hAnsi="Times New Roman" w:cs="Times New Roman"/>
        </w:rPr>
        <w:t>95%</w:t>
      </w:r>
      <w:r w:rsidR="00AB7585" w:rsidRPr="00AB7585">
        <w:rPr>
          <w:rFonts w:ascii="Times New Roman" w:hAnsi="Times New Roman" w:cs="Times New Roman"/>
        </w:rPr>
        <w:t>。实验结果表明，太赫兹作为新型的检测手段结合模式识别方法可用于咖啡豆的产地鉴别。</w:t>
      </w:r>
      <w:r w:rsidR="00D17268" w:rsidRPr="00D91807">
        <w:rPr>
          <w:rFonts w:ascii="Times New Roman" w:hAnsi="Times New Roman" w:cs="Times New Roman"/>
        </w:rPr>
        <w:t>Wei</w:t>
      </w:r>
      <w:r w:rsidR="00D17268" w:rsidRPr="00D91807">
        <w:rPr>
          <w:rFonts w:ascii="Times New Roman" w:hAnsi="Times New Roman" w:cs="Times New Roman"/>
        </w:rPr>
        <w:t>等</w:t>
      </w:r>
      <w:r w:rsidR="00D91807" w:rsidRPr="00D91807">
        <w:rPr>
          <w:rFonts w:ascii="Times New Roman" w:hAnsi="Times New Roman" w:cs="Times New Roman"/>
        </w:rPr>
        <w:t xml:space="preserve"> </w:t>
      </w:r>
      <w:r w:rsidR="00D17268" w:rsidRPr="00D91807">
        <w:rPr>
          <w:rFonts w:ascii="Times New Roman" w:hAnsi="Times New Roman" w:cs="Times New Roman"/>
        </w:rPr>
        <w:fldChar w:fldCharType="begin"/>
      </w:r>
      <w:r w:rsidR="00BC02B7">
        <w:rPr>
          <w:rFonts w:ascii="Times New Roman" w:hAnsi="Times New Roman" w:cs="Times New Roman"/>
        </w:rPr>
        <w:instrText xml:space="preserve"> ADDIN EN.CITE &lt;EndNote&gt;&lt;Cite&gt;&lt;Author&gt;Wei&lt;/Author&gt;&lt;Year&gt;2020&lt;/Year&gt;&lt;RecNum&gt;20&lt;/RecNum&gt;&lt;DisplayText&gt;[11]&lt;/DisplayText&gt;&lt;record&gt;&lt;rec-number&gt;20&lt;/rec-number&gt;&lt;foreign-keys&gt;&lt;key app="EN" db-id="55d5epewyzz22iee0wbpewtu0t0sapdra5te" timestamp="1615532972"&gt;20&lt;/key&gt;&lt;/foreign-keys&gt;&lt;ref-type name="Journal Article"&gt;17&lt;/ref-type&gt;&lt;contributors&gt;&lt;authors&gt;&lt;author&gt;Wei, Xiao&lt;/author&gt;&lt;author&gt;Zhu, Shiping&lt;/author&gt;&lt;author&gt;Zhou, Shengling&lt;/author&gt;&lt;author&gt;Zheng, Wanqin&lt;/author&gt;&lt;author&gt;Li, Song&lt;/author&gt;&lt;/authors&gt;&lt;/contributors&gt;&lt;titles&gt;&lt;title&gt;Identification of Soybean Origin by Terahertz Spectroscopy and Chemometrics&lt;/title&gt;&lt;secondary-title&gt;IEEE Access&lt;/secondary-title&gt;&lt;/titles&gt;&lt;periodical&gt;&lt;full-title&gt;IEEE Access&lt;/full-title&gt;&lt;/periodical&gt;&lt;pages&gt;184988-184996&lt;/pages&gt;&lt;volume&gt;8&lt;/volume&gt;&lt;dates&gt;&lt;year&gt;2020&lt;/year&gt;&lt;/dates&gt;&lt;urls&gt;&lt;/urls&gt;&lt;/record&gt;&lt;/Cite&gt;&lt;/EndNote&gt;</w:instrText>
      </w:r>
      <w:r w:rsidR="00D17268" w:rsidRPr="00D91807">
        <w:rPr>
          <w:rFonts w:ascii="Times New Roman" w:hAnsi="Times New Roman" w:cs="Times New Roman"/>
        </w:rPr>
        <w:fldChar w:fldCharType="separate"/>
      </w:r>
      <w:r w:rsidR="00BC02B7">
        <w:rPr>
          <w:rFonts w:ascii="Times New Roman" w:hAnsi="Times New Roman" w:cs="Times New Roman"/>
          <w:noProof/>
        </w:rPr>
        <w:t>[11]</w:t>
      </w:r>
      <w:r w:rsidR="00D17268" w:rsidRPr="00D91807">
        <w:rPr>
          <w:rFonts w:ascii="Times New Roman" w:hAnsi="Times New Roman" w:cs="Times New Roman"/>
        </w:rPr>
        <w:fldChar w:fldCharType="end"/>
      </w:r>
      <w:r w:rsidR="00D91807" w:rsidRPr="00D91807">
        <w:rPr>
          <w:rFonts w:ascii="Times New Roman" w:hAnsi="Times New Roman" w:cs="Times New Roman"/>
        </w:rPr>
        <w:t>采用太赫兹光谱技术</w:t>
      </w:r>
      <w:r w:rsidR="00D17268" w:rsidRPr="00D91807">
        <w:rPr>
          <w:rFonts w:ascii="Times New Roman" w:hAnsi="Times New Roman" w:cs="Times New Roman"/>
        </w:rPr>
        <w:t>鉴定</w:t>
      </w:r>
      <w:r w:rsidR="00D91807" w:rsidRPr="00D91807">
        <w:rPr>
          <w:rFonts w:ascii="Times New Roman" w:hAnsi="Times New Roman" w:cs="Times New Roman"/>
        </w:rPr>
        <w:t>了不同产地的大豆，分别选取了来自</w:t>
      </w:r>
      <w:r w:rsidR="00D17268" w:rsidRPr="00D91807">
        <w:rPr>
          <w:rFonts w:ascii="Times New Roman" w:hAnsi="Times New Roman" w:cs="Times New Roman"/>
        </w:rPr>
        <w:t>阿根廷，美国和中国的</w:t>
      </w:r>
      <w:r w:rsidR="00D91807" w:rsidRPr="00D91807">
        <w:rPr>
          <w:rFonts w:ascii="Times New Roman" w:hAnsi="Times New Roman" w:cs="Times New Roman"/>
        </w:rPr>
        <w:t>三种</w:t>
      </w:r>
      <w:r w:rsidR="00D17268" w:rsidRPr="00D91807">
        <w:rPr>
          <w:rFonts w:ascii="Times New Roman" w:hAnsi="Times New Roman" w:cs="Times New Roman"/>
        </w:rPr>
        <w:t>大豆</w:t>
      </w:r>
      <w:r w:rsidR="00D91807" w:rsidRPr="00D91807">
        <w:rPr>
          <w:rFonts w:ascii="Times New Roman" w:hAnsi="Times New Roman" w:cs="Times New Roman"/>
        </w:rPr>
        <w:t>，共计</w:t>
      </w:r>
      <w:r w:rsidR="00D91807" w:rsidRPr="00D91807">
        <w:rPr>
          <w:rFonts w:ascii="Times New Roman" w:hAnsi="Times New Roman" w:cs="Times New Roman"/>
        </w:rPr>
        <w:t>225</w:t>
      </w:r>
      <w:r w:rsidR="00D91807" w:rsidRPr="00D91807">
        <w:rPr>
          <w:rFonts w:ascii="Times New Roman" w:hAnsi="Times New Roman" w:cs="Times New Roman"/>
        </w:rPr>
        <w:t>个</w:t>
      </w:r>
      <w:r w:rsidR="00DD6990">
        <w:rPr>
          <w:rFonts w:ascii="Times New Roman" w:hAnsi="Times New Roman" w:cs="Times New Roman"/>
        </w:rPr>
        <w:t>样本</w:t>
      </w:r>
      <w:r w:rsidR="00D17268" w:rsidRPr="00D91807">
        <w:rPr>
          <w:rFonts w:ascii="Times New Roman" w:hAnsi="Times New Roman" w:cs="Times New Roman"/>
        </w:rPr>
        <w:t>。分别使用极限学习机（</w:t>
      </w:r>
      <w:r w:rsidR="00D17268" w:rsidRPr="00D91807">
        <w:rPr>
          <w:rFonts w:ascii="Times New Roman" w:hAnsi="Times New Roman" w:cs="Times New Roman"/>
        </w:rPr>
        <w:t>ELM</w:t>
      </w:r>
      <w:r w:rsidR="00D17268" w:rsidRPr="00D91807">
        <w:rPr>
          <w:rFonts w:ascii="Times New Roman" w:hAnsi="Times New Roman" w:cs="Times New Roman"/>
        </w:rPr>
        <w:t>），遗传算法支持向量机（</w:t>
      </w:r>
      <w:r w:rsidR="00D17268" w:rsidRPr="00D91807">
        <w:rPr>
          <w:rFonts w:ascii="Times New Roman" w:hAnsi="Times New Roman" w:cs="Times New Roman"/>
        </w:rPr>
        <w:t>GA-SVM</w:t>
      </w:r>
      <w:r w:rsidR="00D17268" w:rsidRPr="00D91807">
        <w:rPr>
          <w:rFonts w:ascii="Times New Roman" w:hAnsi="Times New Roman" w:cs="Times New Roman"/>
        </w:rPr>
        <w:t>）和人工蜂群算法支持向量机（</w:t>
      </w:r>
      <w:r w:rsidR="00D17268" w:rsidRPr="00D91807">
        <w:rPr>
          <w:rFonts w:ascii="Times New Roman" w:hAnsi="Times New Roman" w:cs="Times New Roman"/>
        </w:rPr>
        <w:t>ABC</w:t>
      </w:r>
      <w:r w:rsidR="00D91807" w:rsidRPr="00D91807">
        <w:rPr>
          <w:rFonts w:ascii="Times New Roman" w:hAnsi="Times New Roman" w:cs="Times New Roman"/>
        </w:rPr>
        <w:t>-SVM</w:t>
      </w:r>
      <w:r w:rsidR="00D17268" w:rsidRPr="00D91807">
        <w:rPr>
          <w:rFonts w:ascii="Times New Roman" w:hAnsi="Times New Roman" w:cs="Times New Roman"/>
        </w:rPr>
        <w:t>）建立了大豆起源识别模型，通过测试集的</w:t>
      </w:r>
      <w:r w:rsidR="00D17268" w:rsidRPr="00D91807">
        <w:rPr>
          <w:rFonts w:ascii="Times New Roman" w:hAnsi="Times New Roman" w:cs="Times New Roman"/>
        </w:rPr>
        <w:t>57</w:t>
      </w:r>
      <w:r w:rsidR="00D17268" w:rsidRPr="00D91807">
        <w:rPr>
          <w:rFonts w:ascii="Times New Roman" w:hAnsi="Times New Roman" w:cs="Times New Roman"/>
        </w:rPr>
        <w:t>个样本对模型进行验证，</w:t>
      </w:r>
      <w:r w:rsidR="00D91807">
        <w:rPr>
          <w:rFonts w:ascii="Times New Roman" w:hAnsi="Times New Roman" w:cs="Times New Roman" w:hint="eastAsia"/>
        </w:rPr>
        <w:t>得出</w:t>
      </w:r>
      <w:r w:rsidR="00D17268" w:rsidRPr="00D91807">
        <w:rPr>
          <w:rFonts w:ascii="Times New Roman" w:hAnsi="Times New Roman" w:cs="Times New Roman"/>
        </w:rPr>
        <w:t>ABC-SVM</w:t>
      </w:r>
      <w:r w:rsidR="00D17268" w:rsidRPr="00D91807">
        <w:rPr>
          <w:rFonts w:ascii="Times New Roman" w:hAnsi="Times New Roman" w:cs="Times New Roman"/>
        </w:rPr>
        <w:t>模型</w:t>
      </w:r>
      <w:r w:rsidR="00D91807">
        <w:rPr>
          <w:rFonts w:ascii="Times New Roman" w:hAnsi="Times New Roman" w:cs="Times New Roman" w:hint="eastAsia"/>
        </w:rPr>
        <w:t>为最优，</w:t>
      </w:r>
      <w:r w:rsidR="00D17268" w:rsidRPr="00D91807">
        <w:rPr>
          <w:rFonts w:ascii="Times New Roman" w:hAnsi="Times New Roman" w:cs="Times New Roman"/>
        </w:rPr>
        <w:t>综合识别准确率达到</w:t>
      </w:r>
      <w:r w:rsidR="00D17268" w:rsidRPr="00D91807">
        <w:rPr>
          <w:rFonts w:ascii="Times New Roman" w:hAnsi="Times New Roman" w:cs="Times New Roman"/>
        </w:rPr>
        <w:t>94.74</w:t>
      </w:r>
      <w:r w:rsidR="00D17268" w:rsidRPr="00D91807">
        <w:rPr>
          <w:rFonts w:ascii="Times New Roman" w:hAnsi="Times New Roman" w:cs="Times New Roman"/>
        </w:rPr>
        <w:t>％。实验结果表明，经过</w:t>
      </w:r>
      <w:r w:rsidR="00D17268" w:rsidRPr="00D91807">
        <w:rPr>
          <w:rFonts w:ascii="Times New Roman" w:hAnsi="Times New Roman" w:cs="Times New Roman"/>
        </w:rPr>
        <w:t>iPLS</w:t>
      </w:r>
      <w:r w:rsidR="00D17268" w:rsidRPr="00D91807">
        <w:rPr>
          <w:rFonts w:ascii="Times New Roman" w:hAnsi="Times New Roman" w:cs="Times New Roman"/>
        </w:rPr>
        <w:t>优化和适当的预处理技术，太赫兹光谱</w:t>
      </w:r>
      <w:r w:rsidR="00D91807">
        <w:rPr>
          <w:rFonts w:ascii="Times New Roman" w:hAnsi="Times New Roman" w:cs="Times New Roman" w:hint="eastAsia"/>
        </w:rPr>
        <w:t>技术</w:t>
      </w:r>
      <w:r w:rsidR="00D17268" w:rsidRPr="00D91807">
        <w:rPr>
          <w:rFonts w:ascii="Times New Roman" w:hAnsi="Times New Roman" w:cs="Times New Roman"/>
        </w:rPr>
        <w:t>可以准确地鉴定大豆的</w:t>
      </w:r>
      <w:r w:rsidR="00D91807">
        <w:rPr>
          <w:rFonts w:ascii="Times New Roman" w:hAnsi="Times New Roman" w:cs="Times New Roman" w:hint="eastAsia"/>
        </w:rPr>
        <w:t>产地</w:t>
      </w:r>
      <w:r w:rsidR="00D17268" w:rsidRPr="00D91807">
        <w:rPr>
          <w:rFonts w:ascii="Times New Roman" w:hAnsi="Times New Roman" w:cs="Times New Roman"/>
        </w:rPr>
        <w:t>来源。</w:t>
      </w:r>
      <w:r w:rsidR="004649C9" w:rsidRPr="004649C9">
        <w:rPr>
          <w:rFonts w:ascii="Times New Roman" w:hAnsi="Times New Roman" w:cs="Times New Roman"/>
        </w:rPr>
        <w:t>Li</w:t>
      </w:r>
      <w:r w:rsidR="004649C9">
        <w:rPr>
          <w:rFonts w:ascii="Times New Roman" w:hAnsi="Times New Roman" w:cs="Times New Roman" w:hint="eastAsia"/>
        </w:rPr>
        <w:t>等</w:t>
      </w:r>
      <w:r w:rsidR="004649C9" w:rsidRPr="004649C9">
        <w:rPr>
          <w:rFonts w:ascii="Times New Roman" w:hAnsi="Times New Roman" w:cs="Times New Roman"/>
        </w:rPr>
        <w:t xml:space="preserve"> </w:t>
      </w:r>
      <w:r w:rsidR="004649C9">
        <w:rPr>
          <w:rFonts w:ascii="Times New Roman" w:hAnsi="Times New Roman" w:cs="Times New Roman"/>
        </w:rPr>
        <w:fldChar w:fldCharType="begin"/>
      </w:r>
      <w:r w:rsidR="00BC02B7">
        <w:rPr>
          <w:rFonts w:ascii="Times New Roman" w:hAnsi="Times New Roman" w:cs="Times New Roman"/>
        </w:rPr>
        <w:instrText xml:space="preserve"> ADDIN EN.CITE &lt;EndNote&gt;&lt;Cite&gt;&lt;Author&gt;Mingliang&lt;/Author&gt;&lt;Year&gt;2017&lt;/Year&gt;&lt;RecNum&gt;21&lt;/RecNum&gt;&lt;DisplayText&gt;[12]&lt;/DisplayText&gt;&lt;record&gt;&lt;rec-number&gt;21&lt;/rec-number&gt;&lt;foreign-keys&gt;&lt;key app="EN" db-id="55d5epewyzz22iee0wbpewtu0t0sapdra5te" timestamp="1615532972"&gt;21&lt;/key&gt;&lt;/foreign-keys&gt;&lt;ref-type name="Journal Article"&gt;17&lt;/ref-type&gt;&lt;contributors&gt;&lt;authors&gt;&lt;author&gt;Mingliang, Li&lt;/author&gt;&lt;author&gt;Guangbin, Dai&lt;/author&gt;&lt;author&gt;Tianying, Chang&lt;/author&gt;&lt;author&gt;Changcheng, Shi&lt;/author&gt;&lt;author&gt;Dongshan, Wei&lt;/author&gt;&lt;author&gt;Chunlei, Du&lt;/author&gt;&lt;author&gt;Hong-Liang, Cui&lt;/author&gt;&lt;/authors&gt;&lt;/contributors&gt;&lt;titles&gt;&lt;title&gt;Accurate Determination of Geographical Origin of Tea Based on Terahertz Spectroscopy&lt;/title&gt;&lt;secondary-title&gt;Applied Sciences&lt;/secondary-title&gt;&lt;/titles&gt;&lt;periodical&gt;&lt;full-title&gt;Applied Sciences&lt;/full-title&gt;&lt;/periodical&gt;&lt;pages&gt;172&lt;/pages&gt;&lt;volume&gt;7&lt;/volume&gt;&lt;number&gt;2&lt;/number&gt;&lt;dates&gt;&lt;year&gt;2017&lt;/year&gt;&lt;/dates&gt;&lt;urls&gt;&lt;/urls&gt;&lt;/record&gt;&lt;/Cite&gt;&lt;/EndNote&gt;</w:instrText>
      </w:r>
      <w:r w:rsidR="004649C9">
        <w:rPr>
          <w:rFonts w:ascii="Times New Roman" w:hAnsi="Times New Roman" w:cs="Times New Roman"/>
        </w:rPr>
        <w:fldChar w:fldCharType="separate"/>
      </w:r>
      <w:r w:rsidR="00BC02B7">
        <w:rPr>
          <w:rFonts w:ascii="Times New Roman" w:hAnsi="Times New Roman" w:cs="Times New Roman"/>
          <w:noProof/>
        </w:rPr>
        <w:t>[12]</w:t>
      </w:r>
      <w:r w:rsidR="004649C9">
        <w:rPr>
          <w:rFonts w:ascii="Times New Roman" w:hAnsi="Times New Roman" w:cs="Times New Roman"/>
        </w:rPr>
        <w:fldChar w:fldCharType="end"/>
      </w:r>
      <w:r w:rsidR="004649C9" w:rsidRPr="004649C9">
        <w:rPr>
          <w:rFonts w:ascii="Times New Roman" w:hAnsi="Times New Roman" w:cs="Times New Roman" w:hint="eastAsia"/>
        </w:rPr>
        <w:t>提出了</w:t>
      </w:r>
      <w:r w:rsidR="004649C9">
        <w:rPr>
          <w:rFonts w:ascii="Times New Roman" w:hAnsi="Times New Roman" w:cs="Times New Roman" w:hint="eastAsia"/>
        </w:rPr>
        <w:t>太赫兹光谱</w:t>
      </w:r>
      <w:r w:rsidR="004649C9" w:rsidRPr="004649C9">
        <w:rPr>
          <w:rFonts w:ascii="Times New Roman" w:hAnsi="Times New Roman" w:cs="Times New Roman" w:hint="eastAsia"/>
        </w:rPr>
        <w:t>用于识别</w:t>
      </w:r>
      <w:r w:rsidR="004649C9">
        <w:rPr>
          <w:rFonts w:ascii="Times New Roman" w:hAnsi="Times New Roman" w:cs="Times New Roman" w:hint="eastAsia"/>
        </w:rPr>
        <w:t>茶叶</w:t>
      </w:r>
      <w:r w:rsidR="004649C9" w:rsidRPr="004649C9">
        <w:rPr>
          <w:rFonts w:ascii="Times New Roman" w:hAnsi="Times New Roman" w:cs="Times New Roman" w:hint="eastAsia"/>
        </w:rPr>
        <w:t>并追踪其</w:t>
      </w:r>
      <w:r w:rsidR="004649C9">
        <w:rPr>
          <w:rFonts w:ascii="Times New Roman" w:hAnsi="Times New Roman" w:cs="Times New Roman" w:hint="eastAsia"/>
        </w:rPr>
        <w:t>产地来源</w:t>
      </w:r>
      <w:r w:rsidR="004649C9" w:rsidRPr="004649C9">
        <w:rPr>
          <w:rFonts w:ascii="Times New Roman" w:hAnsi="Times New Roman" w:cs="Times New Roman" w:hint="eastAsia"/>
        </w:rPr>
        <w:t>的结构化模型。考虑到</w:t>
      </w:r>
      <w:r w:rsidR="004649C9" w:rsidRPr="004649C9">
        <w:rPr>
          <w:rFonts w:ascii="Times New Roman" w:hAnsi="Times New Roman" w:cs="Times New Roman" w:hint="eastAsia"/>
        </w:rPr>
        <w:t>THz</w:t>
      </w:r>
      <w:r w:rsidR="004649C9" w:rsidRPr="004649C9">
        <w:rPr>
          <w:rFonts w:ascii="Times New Roman" w:hAnsi="Times New Roman" w:cs="Times New Roman" w:hint="eastAsia"/>
        </w:rPr>
        <w:t>时域光谱法中不同类型绿茶的特征相似，</w:t>
      </w:r>
      <w:r w:rsidR="004649C9">
        <w:rPr>
          <w:rFonts w:ascii="Times New Roman" w:hAnsi="Times New Roman" w:cs="Times New Roman" w:hint="eastAsia"/>
        </w:rPr>
        <w:t>采用</w:t>
      </w:r>
      <w:r w:rsidR="004649C9" w:rsidRPr="004649C9">
        <w:rPr>
          <w:rFonts w:ascii="Times New Roman" w:hAnsi="Times New Roman" w:cs="Times New Roman" w:hint="eastAsia"/>
        </w:rPr>
        <w:t>主成分分析（</w:t>
      </w:r>
      <w:r w:rsidR="004649C9" w:rsidRPr="004649C9">
        <w:rPr>
          <w:rFonts w:ascii="Times New Roman" w:hAnsi="Times New Roman" w:cs="Times New Roman" w:hint="eastAsia"/>
        </w:rPr>
        <w:t>PCA</w:t>
      </w:r>
      <w:r w:rsidR="004649C9" w:rsidRPr="004649C9">
        <w:rPr>
          <w:rFonts w:ascii="Times New Roman" w:hAnsi="Times New Roman" w:cs="Times New Roman" w:hint="eastAsia"/>
        </w:rPr>
        <w:t>）对各种绿茶</w:t>
      </w:r>
      <w:r w:rsidR="00DD6990">
        <w:rPr>
          <w:rFonts w:ascii="Times New Roman" w:hAnsi="Times New Roman" w:cs="Times New Roman" w:hint="eastAsia"/>
        </w:rPr>
        <w:t>样本</w:t>
      </w:r>
      <w:r w:rsidR="004649C9" w:rsidRPr="004649C9">
        <w:rPr>
          <w:rFonts w:ascii="Times New Roman" w:hAnsi="Times New Roman" w:cs="Times New Roman" w:hint="eastAsia"/>
        </w:rPr>
        <w:t>的光谱数据进行</w:t>
      </w:r>
      <w:r w:rsidR="004649C9">
        <w:rPr>
          <w:rFonts w:ascii="Times New Roman" w:hAnsi="Times New Roman" w:cs="Times New Roman" w:hint="eastAsia"/>
        </w:rPr>
        <w:t>提取特征信息，</w:t>
      </w:r>
      <w:r w:rsidR="004649C9" w:rsidRPr="004649C9">
        <w:rPr>
          <w:rFonts w:ascii="Times New Roman" w:hAnsi="Times New Roman" w:cs="Times New Roman" w:hint="eastAsia"/>
        </w:rPr>
        <w:t>然后</w:t>
      </w:r>
      <w:r w:rsidR="004649C9">
        <w:rPr>
          <w:rFonts w:ascii="Times New Roman" w:hAnsi="Times New Roman" w:cs="Times New Roman" w:hint="eastAsia"/>
        </w:rPr>
        <w:t>利用特征光谱信息</w:t>
      </w:r>
      <w:r w:rsidR="004649C9" w:rsidRPr="004649C9">
        <w:rPr>
          <w:rFonts w:ascii="Times New Roman" w:hAnsi="Times New Roman" w:cs="Times New Roman" w:hint="eastAsia"/>
        </w:rPr>
        <w:t>建立了支持向量机（</w:t>
      </w:r>
      <w:r w:rsidR="004649C9" w:rsidRPr="004649C9">
        <w:rPr>
          <w:rFonts w:ascii="Times New Roman" w:hAnsi="Times New Roman" w:cs="Times New Roman" w:hint="eastAsia"/>
        </w:rPr>
        <w:t>SVM</w:t>
      </w:r>
      <w:r w:rsidR="004649C9" w:rsidRPr="004649C9">
        <w:rPr>
          <w:rFonts w:ascii="Times New Roman" w:hAnsi="Times New Roman" w:cs="Times New Roman" w:hint="eastAsia"/>
        </w:rPr>
        <w:t>）模型。遗传算法（</w:t>
      </w:r>
      <w:r w:rsidR="004649C9" w:rsidRPr="004649C9">
        <w:rPr>
          <w:rFonts w:ascii="Times New Roman" w:hAnsi="Times New Roman" w:cs="Times New Roman" w:hint="eastAsia"/>
        </w:rPr>
        <w:t>GA</w:t>
      </w:r>
      <w:r w:rsidR="004649C9" w:rsidRPr="004649C9">
        <w:rPr>
          <w:rFonts w:ascii="Times New Roman" w:hAnsi="Times New Roman" w:cs="Times New Roman" w:hint="eastAsia"/>
        </w:rPr>
        <w:t>）优化参</w:t>
      </w:r>
      <w:r w:rsidR="004649C9">
        <w:rPr>
          <w:rFonts w:ascii="Times New Roman" w:hAnsi="Times New Roman" w:cs="Times New Roman" w:hint="eastAsia"/>
        </w:rPr>
        <w:t>数，最终</w:t>
      </w:r>
      <w:r w:rsidR="004649C9" w:rsidRPr="004649C9">
        <w:rPr>
          <w:rFonts w:ascii="Times New Roman" w:hAnsi="Times New Roman" w:cs="Times New Roman" w:hint="eastAsia"/>
        </w:rPr>
        <w:t>GA</w:t>
      </w:r>
      <w:r w:rsidR="004649C9">
        <w:rPr>
          <w:rFonts w:ascii="Times New Roman" w:hAnsi="Times New Roman" w:cs="Times New Roman" w:hint="eastAsia"/>
        </w:rPr>
        <w:t>-</w:t>
      </w:r>
      <w:r w:rsidR="004649C9" w:rsidRPr="004649C9">
        <w:rPr>
          <w:rFonts w:ascii="Times New Roman" w:hAnsi="Times New Roman" w:cs="Times New Roman" w:hint="eastAsia"/>
        </w:rPr>
        <w:t>SVM</w:t>
      </w:r>
      <w:r w:rsidR="004649C9" w:rsidRPr="004649C9">
        <w:rPr>
          <w:rFonts w:ascii="Times New Roman" w:hAnsi="Times New Roman" w:cs="Times New Roman" w:hint="eastAsia"/>
        </w:rPr>
        <w:t>模型对被测</w:t>
      </w:r>
      <w:r w:rsidR="00DD6990">
        <w:rPr>
          <w:rFonts w:ascii="Times New Roman" w:hAnsi="Times New Roman" w:cs="Times New Roman" w:hint="eastAsia"/>
        </w:rPr>
        <w:t>样本</w:t>
      </w:r>
      <w:r w:rsidR="004649C9" w:rsidRPr="004649C9">
        <w:rPr>
          <w:rFonts w:ascii="Times New Roman" w:hAnsi="Times New Roman" w:cs="Times New Roman" w:hint="eastAsia"/>
        </w:rPr>
        <w:t>的识别率</w:t>
      </w:r>
      <w:r w:rsidR="004649C9">
        <w:rPr>
          <w:rFonts w:ascii="Times New Roman" w:hAnsi="Times New Roman" w:cs="Times New Roman" w:hint="eastAsia"/>
        </w:rPr>
        <w:t>达到</w:t>
      </w:r>
      <w:r w:rsidR="004649C9" w:rsidRPr="004649C9">
        <w:rPr>
          <w:rFonts w:ascii="Times New Roman" w:hAnsi="Times New Roman" w:cs="Times New Roman" w:hint="eastAsia"/>
        </w:rPr>
        <w:t>96.25</w:t>
      </w:r>
      <w:r w:rsidR="004649C9" w:rsidRPr="004649C9">
        <w:rPr>
          <w:rFonts w:ascii="Times New Roman" w:hAnsi="Times New Roman" w:cs="Times New Roman" w:hint="eastAsia"/>
        </w:rPr>
        <w:t>％。</w:t>
      </w:r>
    </w:p>
    <w:p w14:paraId="42343CB3" w14:textId="00BEB5B1" w:rsidR="00114CC9" w:rsidRDefault="00486C8B" w:rsidP="00D436D5">
      <w:pPr>
        <w:spacing w:line="360" w:lineRule="auto"/>
        <w:jc w:val="center"/>
      </w:pPr>
      <w:r>
        <w:object w:dxaOrig="18646" w:dyaOrig="12961" w14:anchorId="2B3A3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25pt;height:247.3pt" o:ole="">
            <v:imagedata r:id="rId8" o:title=""/>
          </v:shape>
          <o:OLEObject Type="Embed" ProgID="Visio.Drawing.15" ShapeID="_x0000_i1025" DrawAspect="Content" ObjectID="_1682424622" r:id="rId9"/>
        </w:object>
      </w:r>
    </w:p>
    <w:p w14:paraId="2F0D25E8" w14:textId="171946F9" w:rsidR="00054CFB" w:rsidRDefault="00054CFB" w:rsidP="00054CFB">
      <w:pPr>
        <w:spacing w:line="360" w:lineRule="auto"/>
        <w:ind w:firstLineChars="200" w:firstLine="42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研究流程图</w:t>
      </w:r>
    </w:p>
    <w:p w14:paraId="751D5754" w14:textId="7398822C" w:rsidR="009340B8" w:rsidRPr="0008081B" w:rsidRDefault="009340B8" w:rsidP="009340B8">
      <w:pPr>
        <w:spacing w:line="360" w:lineRule="auto"/>
        <w:ind w:firstLineChars="200" w:firstLine="420"/>
        <w:rPr>
          <w:rFonts w:ascii="Times New Roman" w:hAnsi="Times New Roman" w:cs="Times New Roman"/>
        </w:rPr>
      </w:pPr>
      <w:r>
        <w:rPr>
          <w:rFonts w:hint="eastAsia"/>
        </w:rPr>
        <w:t>以上研究</w:t>
      </w:r>
      <w:r w:rsidRPr="00012B25">
        <w:rPr>
          <w:rFonts w:hint="eastAsia"/>
        </w:rPr>
        <w:t>表明，太赫兹光谱学结合化学计量学技术</w:t>
      </w:r>
      <w:r>
        <w:rPr>
          <w:rFonts w:hint="eastAsia"/>
        </w:rPr>
        <w:t>正逐渐发展为</w:t>
      </w:r>
      <w:r w:rsidRPr="00012B25">
        <w:rPr>
          <w:rFonts w:hint="eastAsia"/>
        </w:rPr>
        <w:t>一种高效、快速鉴别</w:t>
      </w:r>
      <w:r>
        <w:rPr>
          <w:rFonts w:hint="eastAsia"/>
        </w:rPr>
        <w:t>物种产地</w:t>
      </w:r>
      <w:r w:rsidRPr="00012B25">
        <w:rPr>
          <w:rFonts w:hint="eastAsia"/>
        </w:rPr>
        <w:t>来源的技术</w:t>
      </w:r>
      <w:r>
        <w:rPr>
          <w:rFonts w:hint="eastAsia"/>
        </w:rPr>
        <w:t>。</w:t>
      </w:r>
      <w:r w:rsidRPr="006E575D">
        <w:rPr>
          <w:rFonts w:hint="eastAsia"/>
          <w:highlight w:val="yellow"/>
        </w:rPr>
        <w:t>太赫兹光谱在小麦的品种识别</w:t>
      </w:r>
      <w:r w:rsidRPr="006E575D">
        <w:rPr>
          <w:highlight w:val="yellow"/>
        </w:rPr>
        <w:fldChar w:fldCharType="begin"/>
      </w:r>
      <w:r w:rsidR="00BC02B7">
        <w:rPr>
          <w:rFonts w:hint="eastAsia"/>
          <w:highlight w:val="yellow"/>
        </w:rPr>
        <w:instrText xml:space="preserve"> ADDIN EN.CITE &lt;EndNote&gt;&lt;Cite&gt;&lt;Author&gt;</w:instrText>
      </w:r>
      <w:r w:rsidR="00BC02B7">
        <w:rPr>
          <w:rFonts w:hint="eastAsia"/>
          <w:highlight w:val="yellow"/>
        </w:rPr>
        <w:instrText>刘冬阳</w:instrText>
      </w:r>
      <w:r w:rsidR="00BC02B7">
        <w:rPr>
          <w:rFonts w:hint="eastAsia"/>
          <w:highlight w:val="yellow"/>
        </w:rPr>
        <w:instrText>&lt;/Author&gt;&lt;Year&gt;2019&lt;/Year&gt;&lt;RecNum&gt;22&lt;/RecNum&gt;&lt;DisplayText&gt;[13]&lt;/DisplayText&gt;&lt;record&gt;&lt;rec-number&gt;22&lt;/rec-number&gt;&lt;foreign-keys&gt;&lt;key app="EN" db-id="55d5epewyzz22iee0wbpewtu0t0sapdra5te" timestamp="1615532972"&gt;22&lt;/key&gt;&lt;/foreign-keys&gt;&lt;ref-type name="Journal Article"&gt;17&lt;/ref-type&gt;&lt;contributors&gt;&lt;authors&gt;&lt;author&gt;</w:instrText>
      </w:r>
      <w:r w:rsidR="00BC02B7">
        <w:rPr>
          <w:rFonts w:hint="eastAsia"/>
          <w:highlight w:val="yellow"/>
        </w:rPr>
        <w:instrText>刘冬阳</w:instrText>
      </w:r>
      <w:r w:rsidR="00BC02B7">
        <w:rPr>
          <w:rFonts w:hint="eastAsia"/>
          <w:highlight w:val="yellow"/>
        </w:rPr>
        <w:instrText>&lt;/author&gt;&lt;author&gt;</w:instrText>
      </w:r>
      <w:r w:rsidR="00BC02B7">
        <w:rPr>
          <w:rFonts w:hint="eastAsia"/>
          <w:highlight w:val="yellow"/>
        </w:rPr>
        <w:instrText>孙晓荣</w:instrText>
      </w:r>
      <w:r w:rsidR="00BC02B7">
        <w:rPr>
          <w:rFonts w:hint="eastAsia"/>
          <w:highlight w:val="yellow"/>
        </w:rPr>
        <w:instrText>&lt;/author&gt;&lt;author&gt;</w:instrText>
      </w:r>
      <w:r w:rsidR="00BC02B7">
        <w:rPr>
          <w:rFonts w:hint="eastAsia"/>
          <w:highlight w:val="yellow"/>
        </w:rPr>
        <w:instrText>刘翠玲</w:instrText>
      </w:r>
      <w:r w:rsidR="00BC02B7">
        <w:rPr>
          <w:rFonts w:hint="eastAsia"/>
          <w:highlight w:val="yellow"/>
        </w:rPr>
        <w:instrText>&lt;/author&gt;&lt;author&gt;</w:instrText>
      </w:r>
      <w:r w:rsidR="00BC02B7">
        <w:rPr>
          <w:rFonts w:hint="eastAsia"/>
          <w:highlight w:val="yellow"/>
        </w:rPr>
        <w:instrText>杜馨</w:instrText>
      </w:r>
      <w:r w:rsidR="00BC02B7">
        <w:rPr>
          <w:rFonts w:hint="eastAsia"/>
          <w:highlight w:val="yellow"/>
        </w:rPr>
        <w:instrText>&lt;/author&gt;&lt;author&gt;</w:instrText>
      </w:r>
      <w:r w:rsidR="00BC02B7">
        <w:rPr>
          <w:rFonts w:hint="eastAsia"/>
          <w:highlight w:val="yellow"/>
        </w:rPr>
        <w:instrText>李雅鑫</w:instrText>
      </w:r>
      <w:r w:rsidR="00BC02B7">
        <w:rPr>
          <w:rFonts w:hint="eastAsia"/>
          <w:highlight w:val="yellow"/>
        </w:rPr>
        <w:instrText>&lt;/author&gt;&lt;/authors&gt;&lt;/contributors&gt;&lt;titles&gt;&lt;title&gt;</w:instrText>
      </w:r>
      <w:r w:rsidR="00BC02B7">
        <w:rPr>
          <w:rFonts w:hint="eastAsia"/>
          <w:highlight w:val="yellow"/>
        </w:rPr>
        <w:instrText>基于太赫兹技术的小麦粉品质快速检测研究</w:instrText>
      </w:r>
      <w:r w:rsidR="00BC02B7">
        <w:rPr>
          <w:rFonts w:hint="eastAsia"/>
          <w:highlight w:val="yellow"/>
        </w:rPr>
        <w:instrText>&lt;/title&gt;&lt;secondary-title&gt;</w:instrText>
      </w:r>
      <w:r w:rsidR="00BC02B7">
        <w:rPr>
          <w:rFonts w:hint="eastAsia"/>
          <w:highlight w:val="yellow"/>
        </w:rPr>
        <w:instrText>中国酿造</w:instrText>
      </w:r>
      <w:r w:rsidR="00BC02B7">
        <w:rPr>
          <w:rFonts w:hint="eastAsia"/>
          <w:highlight w:val="yellow"/>
        </w:rPr>
        <w:instrText>&lt;/secondary-title&gt;&lt;/titles&gt;&lt;periodical&gt;&lt;full-title&gt;</w:instrText>
      </w:r>
      <w:r w:rsidR="00BC02B7">
        <w:rPr>
          <w:rFonts w:hint="eastAsia"/>
          <w:highlight w:val="yellow"/>
        </w:rPr>
        <w:instrText>中国酿造</w:instrText>
      </w:r>
      <w:r w:rsidR="00BC02B7">
        <w:rPr>
          <w:rFonts w:hint="eastAsia"/>
          <w:highlight w:val="yellow"/>
        </w:rPr>
        <w:instrText>&lt;/full-title&gt;&lt;/periodical&gt;&lt;pages&gt;181-185&lt;/pages&gt;&lt;volume&gt;38&lt;/volume&gt;&lt;number&gt;01&lt;/number&gt;&lt;dates&gt;&lt;year&gt;2019&lt;/year&gt;&lt;/dates&gt;&lt;urls&gt;&lt;/urls&gt;&lt;/record&gt;&lt;/Cite&gt;&lt;/EndNote&gt;</w:instrText>
      </w:r>
      <w:r w:rsidRPr="006E575D">
        <w:rPr>
          <w:highlight w:val="yellow"/>
        </w:rPr>
        <w:fldChar w:fldCharType="separate"/>
      </w:r>
      <w:r w:rsidR="00BC02B7">
        <w:rPr>
          <w:noProof/>
          <w:highlight w:val="yellow"/>
        </w:rPr>
        <w:t>[13]</w:t>
      </w:r>
      <w:r w:rsidRPr="006E575D">
        <w:rPr>
          <w:highlight w:val="yellow"/>
        </w:rPr>
        <w:fldChar w:fldCharType="end"/>
      </w:r>
      <w:r w:rsidRPr="006E575D">
        <w:rPr>
          <w:rFonts w:hint="eastAsia"/>
          <w:highlight w:val="yellow"/>
        </w:rPr>
        <w:t>、麦芽糖含量</w:t>
      </w:r>
      <w:r w:rsidRPr="006E575D">
        <w:rPr>
          <w:highlight w:val="yellow"/>
        </w:rPr>
        <w:fldChar w:fldCharType="begin"/>
      </w:r>
      <w:r w:rsidR="00BC02B7">
        <w:rPr>
          <w:rFonts w:hint="eastAsia"/>
          <w:highlight w:val="yellow"/>
        </w:rPr>
        <w:instrText xml:space="preserve"> ADDIN EN.CITE &lt;EndNote&gt;&lt;Cite&gt;&lt;Author&gt;</w:instrText>
      </w:r>
      <w:r w:rsidR="00BC02B7">
        <w:rPr>
          <w:rFonts w:hint="eastAsia"/>
          <w:highlight w:val="yellow"/>
        </w:rPr>
        <w:instrText>蒋玉英</w:instrText>
      </w:r>
      <w:r w:rsidR="00BC02B7">
        <w:rPr>
          <w:rFonts w:hint="eastAsia"/>
          <w:highlight w:val="yellow"/>
        </w:rPr>
        <w:instrText>&lt;/Author&gt;&lt;Year&gt;2018&lt;/Year&gt;&lt;RecNum&gt;23&lt;/RecNum&gt;&lt;DisplayText&gt;[14]&lt;/DisplayText&gt;&lt;record&gt;&lt;rec-number&gt;23&lt;/rec-number&gt;&lt;foreign-keys&gt;&lt;key app="EN" db-id="55d5epewyzz22iee0wbpewtu0t0sapdra5te" timestamp="1615532972"&gt;23&lt;/key&gt;&lt;/foreign-keys&gt;&lt;ref-type name="Journal Article"&gt;17&lt;/ref-type&gt;&lt;contributors&gt;&lt;authors&gt;&lt;author&gt;</w:instrText>
      </w:r>
      <w:r w:rsidR="00BC02B7">
        <w:rPr>
          <w:rFonts w:hint="eastAsia"/>
          <w:highlight w:val="yellow"/>
        </w:rPr>
        <w:instrText>蒋玉英</w:instrText>
      </w:r>
      <w:r w:rsidR="00BC02B7">
        <w:rPr>
          <w:rFonts w:hint="eastAsia"/>
          <w:highlight w:val="yellow"/>
        </w:rPr>
        <w:instrText>&lt;/author&gt;&lt;author&gt;</w:instrText>
      </w:r>
      <w:r w:rsidR="00BC02B7">
        <w:rPr>
          <w:rFonts w:hint="eastAsia"/>
          <w:highlight w:val="yellow"/>
        </w:rPr>
        <w:instrText>葛宏义</w:instrText>
      </w:r>
      <w:r w:rsidR="00BC02B7">
        <w:rPr>
          <w:rFonts w:hint="eastAsia"/>
          <w:highlight w:val="yellow"/>
        </w:rPr>
        <w:instrText>&lt;/author&gt;&lt;author&gt;</w:instrText>
      </w:r>
      <w:r w:rsidR="00BC02B7">
        <w:rPr>
          <w:rFonts w:hint="eastAsia"/>
          <w:highlight w:val="yellow"/>
        </w:rPr>
        <w:instrText>张元</w:instrText>
      </w:r>
      <w:r w:rsidR="00BC02B7">
        <w:rPr>
          <w:rFonts w:hint="eastAsia"/>
          <w:highlight w:val="yellow"/>
        </w:rPr>
        <w:instrText>&lt;/author&gt;&lt;/authors&gt;&lt;/contributors&gt;&lt;titles&gt;&lt;title&gt;</w:instrText>
      </w:r>
      <w:r w:rsidR="00BC02B7">
        <w:rPr>
          <w:rFonts w:hint="eastAsia"/>
          <w:highlight w:val="yellow"/>
        </w:rPr>
        <w:instrText>基于太赫兹成像技术的小麦麦芽糖定量检测研究</w:instrText>
      </w:r>
      <w:r w:rsidR="00BC02B7">
        <w:rPr>
          <w:rFonts w:hint="eastAsia"/>
          <w:highlight w:val="yellow"/>
        </w:rPr>
        <w:instrText>&lt;/title&gt;&lt;secondary-title&gt;</w:instrText>
      </w:r>
      <w:r w:rsidR="00BC02B7">
        <w:rPr>
          <w:rFonts w:hint="eastAsia"/>
          <w:highlight w:val="yellow"/>
        </w:rPr>
        <w:instrText>光谱学与光谱分析</w:instrText>
      </w:r>
      <w:r w:rsidR="00BC02B7">
        <w:rPr>
          <w:rFonts w:hint="eastAsia"/>
          <w:highlight w:val="yellow"/>
        </w:rPr>
        <w:instrText>&lt;/secondary-title&gt;&lt;/titles&gt;&lt;periodical&gt;&lt;full-title&gt;</w:instrText>
      </w:r>
      <w:r w:rsidR="00BC02B7">
        <w:rPr>
          <w:rFonts w:hint="eastAsia"/>
          <w:highlight w:val="yellow"/>
        </w:rPr>
        <w:instrText>光谱学与光谱分析</w:instrText>
      </w:r>
      <w:r w:rsidR="00BC02B7">
        <w:rPr>
          <w:rFonts w:hint="eastAsia"/>
          <w:highlight w:val="yellow"/>
        </w:rPr>
        <w:instrText>&lt;/full-title&gt;&lt;/periodical&gt;&lt;pages&gt;35-40&lt;/pages&gt;&lt;volume&gt;38&lt;/volume&gt;&lt;number&gt;10&lt;/number&gt;&lt;dates&gt;&lt;year&gt;2018&lt;/year&gt;&lt;/dates&gt;&lt;urls&gt;&lt;/urls&gt;&lt;/record&gt;&lt;/Cite&gt;&lt;/EndNote&gt;</w:instrText>
      </w:r>
      <w:r w:rsidRPr="006E575D">
        <w:rPr>
          <w:highlight w:val="yellow"/>
        </w:rPr>
        <w:fldChar w:fldCharType="separate"/>
      </w:r>
      <w:r w:rsidR="00BC02B7">
        <w:rPr>
          <w:noProof/>
          <w:highlight w:val="yellow"/>
        </w:rPr>
        <w:t>[14]</w:t>
      </w:r>
      <w:r w:rsidRPr="006E575D">
        <w:rPr>
          <w:highlight w:val="yellow"/>
        </w:rPr>
        <w:fldChar w:fldCharType="end"/>
      </w:r>
      <w:r w:rsidRPr="006E575D">
        <w:rPr>
          <w:rFonts w:hint="eastAsia"/>
          <w:highlight w:val="yellow"/>
        </w:rPr>
        <w:t>和黄曲霉毒素</w:t>
      </w:r>
      <w:r w:rsidRPr="006E575D">
        <w:rPr>
          <w:highlight w:val="yellow"/>
        </w:rPr>
        <w:fldChar w:fldCharType="begin"/>
      </w:r>
      <w:r w:rsidR="00BC02B7">
        <w:rPr>
          <w:rFonts w:hint="eastAsia"/>
          <w:highlight w:val="yellow"/>
        </w:rPr>
        <w:instrText xml:space="preserve"> ADDIN EN.CITE &lt;EndNote&gt;&lt;Cite&gt;&lt;Author&gt;</w:instrText>
      </w:r>
      <w:r w:rsidR="00BC02B7">
        <w:rPr>
          <w:rFonts w:hint="eastAsia"/>
          <w:highlight w:val="yellow"/>
        </w:rPr>
        <w:instrText>赵中原</w:instrText>
      </w:r>
      <w:r w:rsidR="00BC02B7">
        <w:rPr>
          <w:rFonts w:hint="eastAsia"/>
          <w:highlight w:val="yellow"/>
        </w:rPr>
        <w:instrText>&lt;/Author&gt;&lt;Year&gt;2016&lt;/Year&gt;&lt;RecNum&gt;24&lt;/RecNum&gt;&lt;DisplayText&gt;[15]&lt;/DisplayText&gt;&lt;record&gt;&lt;rec-number&gt;24&lt;/rec-number&gt;&lt;foreign-keys&gt;&lt;key app="EN" db-id="55d5epewyzz22iee0wbpewtu0t0sapdra5te" timestamp="1615532972"&gt;24&lt;/key&gt;&lt;/foreign-keys&gt;&lt;ref-type name="Thesis"&gt;32&lt;/ref-type&gt;&lt;contributors&gt;&lt;authors&gt;&lt;author&gt;</w:instrText>
      </w:r>
      <w:r w:rsidR="00BC02B7">
        <w:rPr>
          <w:rFonts w:hint="eastAsia"/>
          <w:highlight w:val="yellow"/>
        </w:rPr>
        <w:instrText>赵中原</w:instrText>
      </w:r>
      <w:r w:rsidR="00BC02B7">
        <w:rPr>
          <w:rFonts w:hint="eastAsia"/>
          <w:highlight w:val="yellow"/>
        </w:rPr>
        <w:instrText>&lt;/author&gt;&lt;/authors&gt;&lt;/contributors&gt;&lt;titles&gt;&lt;title&gt;</w:instrText>
      </w:r>
      <w:r w:rsidR="00BC02B7">
        <w:rPr>
          <w:rFonts w:hint="eastAsia"/>
          <w:highlight w:val="yellow"/>
        </w:rPr>
        <w:instrText>基于</w:instrText>
      </w:r>
      <w:r w:rsidR="00BC02B7">
        <w:rPr>
          <w:rFonts w:hint="eastAsia"/>
          <w:highlight w:val="yellow"/>
        </w:rPr>
        <w:instrText>THz</w:instrText>
      </w:r>
      <w:r w:rsidR="00BC02B7">
        <w:rPr>
          <w:rFonts w:hint="eastAsia"/>
          <w:highlight w:val="yellow"/>
        </w:rPr>
        <w:instrText>技术的小麦品质无损检测研究</w:instrText>
      </w:r>
      <w:r w:rsidR="00BC02B7">
        <w:rPr>
          <w:rFonts w:hint="eastAsia"/>
          <w:highlight w:val="yellow"/>
        </w:rPr>
        <w:instrText>&lt;/title&gt;&lt;/titles&gt;&lt;dates&gt;&lt;year&gt;2016&lt;/year&gt;&lt;/dates&gt;&lt;urls&gt;&lt;/urls&gt;&lt;/record&gt;&lt;/Cite&gt;&lt;/EndNote&gt;</w:instrText>
      </w:r>
      <w:r w:rsidRPr="006E575D">
        <w:rPr>
          <w:highlight w:val="yellow"/>
        </w:rPr>
        <w:fldChar w:fldCharType="separate"/>
      </w:r>
      <w:r w:rsidR="00BC02B7">
        <w:rPr>
          <w:noProof/>
          <w:highlight w:val="yellow"/>
        </w:rPr>
        <w:t>[15]</w:t>
      </w:r>
      <w:r w:rsidRPr="006E575D">
        <w:rPr>
          <w:highlight w:val="yellow"/>
        </w:rPr>
        <w:fldChar w:fldCharType="end"/>
      </w:r>
      <w:r w:rsidRPr="006E575D">
        <w:rPr>
          <w:rFonts w:hint="eastAsia"/>
          <w:highlight w:val="yellow"/>
        </w:rPr>
        <w:t>的含量预测方面已有研究</w:t>
      </w:r>
      <w:r>
        <w:rPr>
          <w:rFonts w:hint="eastAsia"/>
        </w:rPr>
        <w:t>，而在小麦的产地鉴别方面报道较少，还处于探索阶段。因此</w:t>
      </w:r>
      <w:r w:rsidRPr="00FB13B6">
        <w:rPr>
          <w:rFonts w:ascii="Times New Roman" w:hAnsi="Times New Roman" w:cs="Times New Roman"/>
        </w:rPr>
        <w:t>本</w:t>
      </w:r>
      <w:r>
        <w:rPr>
          <w:rFonts w:ascii="Times New Roman" w:hAnsi="Times New Roman" w:cs="Times New Roman" w:hint="eastAsia"/>
        </w:rPr>
        <w:t>文</w:t>
      </w:r>
      <w:bookmarkStart w:id="1" w:name="_Hlk66312607"/>
      <w:r w:rsidRPr="00FB13B6">
        <w:rPr>
          <w:rFonts w:ascii="Times New Roman" w:hAnsi="Times New Roman" w:cs="Times New Roman"/>
        </w:rPr>
        <w:t>以</w:t>
      </w:r>
      <w:r w:rsidRPr="00FB13B6">
        <w:rPr>
          <w:rFonts w:ascii="Times New Roman" w:hAnsi="Times New Roman" w:cs="Times New Roman"/>
        </w:rPr>
        <w:t>2019-2020</w:t>
      </w:r>
      <w:r w:rsidRPr="00FB13B6">
        <w:rPr>
          <w:rFonts w:ascii="Times New Roman" w:hAnsi="Times New Roman" w:cs="Times New Roman"/>
        </w:rPr>
        <w:t>年间中国</w:t>
      </w:r>
      <w:r w:rsidRPr="00FB13B6">
        <w:rPr>
          <w:rFonts w:ascii="Times New Roman" w:hAnsi="Times New Roman" w:cs="Times New Roman"/>
        </w:rPr>
        <w:t>5</w:t>
      </w:r>
      <w:r w:rsidRPr="00FB13B6">
        <w:rPr>
          <w:rFonts w:ascii="Times New Roman" w:hAnsi="Times New Roman" w:cs="Times New Roman"/>
        </w:rPr>
        <w:t>个不同地域的</w:t>
      </w:r>
      <w:r>
        <w:rPr>
          <w:rFonts w:ascii="Times New Roman" w:hAnsi="Times New Roman" w:cs="Times New Roman" w:hint="eastAsia"/>
        </w:rPr>
        <w:t>240</w:t>
      </w:r>
      <w:r w:rsidRPr="00FB13B6">
        <w:rPr>
          <w:rFonts w:ascii="Times New Roman" w:hAnsi="Times New Roman" w:cs="Times New Roman"/>
        </w:rPr>
        <w:t>份</w:t>
      </w:r>
      <w:r>
        <w:rPr>
          <w:rFonts w:ascii="Times New Roman" w:hAnsi="Times New Roman" w:cs="Times New Roman" w:hint="eastAsia"/>
        </w:rPr>
        <w:t>小麦为研究对象，首先采集小麦的太赫兹时域</w:t>
      </w:r>
      <w:r>
        <w:rPr>
          <w:rFonts w:ascii="Times New Roman" w:hAnsi="Times New Roman" w:cs="Times New Roman" w:hint="eastAsia"/>
        </w:rPr>
        <w:lastRenderedPageBreak/>
        <w:t>光谱、频域光谱和吸收系数光谱，应用预处理方法对光谱进行预处理。在此基础上，将预处理后的光谱信息进行特征提取，得到有用的特征信息。最后利用特征信息</w:t>
      </w:r>
      <w:r w:rsidRPr="00247557">
        <w:rPr>
          <w:rFonts w:ascii="Times New Roman" w:hAnsi="Times New Roman" w:cs="Times New Roman" w:hint="eastAsia"/>
        </w:rPr>
        <w:t>分别建立判别偏最小二乘法（</w:t>
      </w:r>
      <w:r w:rsidRPr="00247557">
        <w:rPr>
          <w:rFonts w:ascii="Times New Roman" w:hAnsi="Times New Roman" w:cs="Times New Roman" w:hint="eastAsia"/>
        </w:rPr>
        <w:t>PLS</w:t>
      </w:r>
      <w:r>
        <w:rPr>
          <w:rFonts w:ascii="Times New Roman" w:hAnsi="Times New Roman" w:cs="Times New Roman" w:hint="eastAsia"/>
        </w:rPr>
        <w:t>-</w:t>
      </w:r>
      <w:r>
        <w:rPr>
          <w:rFonts w:ascii="Times New Roman" w:hAnsi="Times New Roman" w:cs="Times New Roman"/>
        </w:rPr>
        <w:t>DA</w:t>
      </w:r>
      <w:r w:rsidRPr="00247557">
        <w:rPr>
          <w:rFonts w:ascii="Times New Roman" w:hAnsi="Times New Roman" w:cs="Times New Roman" w:hint="eastAsia"/>
        </w:rPr>
        <w:t>）、</w:t>
      </w:r>
      <w:r>
        <w:rPr>
          <w:rFonts w:ascii="Times New Roman" w:hAnsi="Times New Roman" w:cs="Times New Roman" w:hint="eastAsia"/>
        </w:rPr>
        <w:t>偏最小二乘</w:t>
      </w:r>
      <w:r w:rsidRPr="00247557">
        <w:rPr>
          <w:rFonts w:ascii="Times New Roman" w:hAnsi="Times New Roman" w:cs="Times New Roman" w:hint="eastAsia"/>
        </w:rPr>
        <w:t>支持向量机（</w:t>
      </w:r>
      <w:r>
        <w:rPr>
          <w:rFonts w:ascii="Times New Roman" w:hAnsi="Times New Roman" w:cs="Times New Roman" w:hint="eastAsia"/>
        </w:rPr>
        <w:t>L</w:t>
      </w:r>
      <w:r>
        <w:rPr>
          <w:rFonts w:ascii="Times New Roman" w:hAnsi="Times New Roman" w:cs="Times New Roman"/>
        </w:rPr>
        <w:t>S-</w:t>
      </w:r>
      <w:r w:rsidRPr="00247557">
        <w:rPr>
          <w:rFonts w:ascii="Times New Roman" w:hAnsi="Times New Roman" w:cs="Times New Roman" w:hint="eastAsia"/>
        </w:rPr>
        <w:t>SVM</w:t>
      </w:r>
      <w:r w:rsidRPr="00247557">
        <w:rPr>
          <w:rFonts w:ascii="Times New Roman" w:hAnsi="Times New Roman" w:cs="Times New Roman" w:hint="eastAsia"/>
        </w:rPr>
        <w:t>）及</w:t>
      </w:r>
      <w:r>
        <w:rPr>
          <w:rFonts w:ascii="Times New Roman" w:hAnsi="Times New Roman" w:cs="Times New Roman" w:hint="eastAsia"/>
        </w:rPr>
        <w:t>反向传播</w:t>
      </w:r>
      <w:r w:rsidRPr="00247557">
        <w:rPr>
          <w:rFonts w:ascii="Times New Roman" w:hAnsi="Times New Roman" w:cs="Times New Roman" w:hint="eastAsia"/>
        </w:rPr>
        <w:t>神经网络（</w:t>
      </w:r>
      <w:r>
        <w:rPr>
          <w:rFonts w:ascii="Times New Roman" w:hAnsi="Times New Roman" w:cs="Times New Roman"/>
        </w:rPr>
        <w:t>BPNN</w:t>
      </w:r>
      <w:r w:rsidRPr="00247557">
        <w:rPr>
          <w:rFonts w:ascii="Times New Roman" w:hAnsi="Times New Roman" w:cs="Times New Roman" w:hint="eastAsia"/>
        </w:rPr>
        <w:t>）</w:t>
      </w:r>
      <w:r>
        <w:rPr>
          <w:rFonts w:ascii="Times New Roman" w:hAnsi="Times New Roman" w:cs="Times New Roman" w:hint="eastAsia"/>
        </w:rPr>
        <w:t>小麦</w:t>
      </w:r>
      <w:r w:rsidRPr="00247557">
        <w:rPr>
          <w:rFonts w:ascii="Times New Roman" w:hAnsi="Times New Roman" w:cs="Times New Roman" w:hint="eastAsia"/>
        </w:rPr>
        <w:t>产地鉴别的分析模型</w:t>
      </w:r>
      <w:r>
        <w:rPr>
          <w:rFonts w:ascii="Times New Roman" w:hAnsi="Times New Roman" w:cs="Times New Roman" w:hint="eastAsia"/>
        </w:rPr>
        <w:t>，</w:t>
      </w:r>
      <w:r w:rsidRPr="00247557">
        <w:rPr>
          <w:rFonts w:ascii="Times New Roman" w:hAnsi="Times New Roman" w:cs="Times New Roman" w:hint="eastAsia"/>
        </w:rPr>
        <w:t>并比较这几种</w:t>
      </w:r>
      <w:r>
        <w:rPr>
          <w:rFonts w:ascii="Times New Roman" w:hAnsi="Times New Roman" w:cs="Times New Roman" w:hint="eastAsia"/>
        </w:rPr>
        <w:t>鉴别模型</w:t>
      </w:r>
      <w:r w:rsidRPr="00247557">
        <w:rPr>
          <w:rFonts w:ascii="Times New Roman" w:hAnsi="Times New Roman" w:cs="Times New Roman" w:hint="eastAsia"/>
        </w:rPr>
        <w:t>的鉴别正确率</w:t>
      </w:r>
      <w:r>
        <w:rPr>
          <w:rFonts w:ascii="Times New Roman" w:hAnsi="Times New Roman" w:cs="Times New Roman" w:hint="eastAsia"/>
        </w:rPr>
        <w:t>，主要流程图如图</w:t>
      </w:r>
      <w:r>
        <w:rPr>
          <w:rFonts w:ascii="Times New Roman" w:hAnsi="Times New Roman" w:cs="Times New Roman" w:hint="eastAsia"/>
        </w:rPr>
        <w:t>1</w:t>
      </w:r>
      <w:r>
        <w:rPr>
          <w:rFonts w:ascii="Times New Roman" w:hAnsi="Times New Roman" w:cs="Times New Roman" w:hint="eastAsia"/>
        </w:rPr>
        <w:t>所示</w:t>
      </w:r>
      <w:r w:rsidRPr="00247557">
        <w:rPr>
          <w:rFonts w:ascii="Times New Roman" w:hAnsi="Times New Roman" w:cs="Times New Roman" w:hint="eastAsia"/>
        </w:rPr>
        <w:t>。</w:t>
      </w:r>
      <w:bookmarkEnd w:id="1"/>
    </w:p>
    <w:p w14:paraId="61418AB1" w14:textId="6CC1045C" w:rsidR="004C0F4B" w:rsidRPr="00630B99" w:rsidRDefault="004C0F4B" w:rsidP="00630B99">
      <w:pPr>
        <w:pStyle w:val="2"/>
        <w:spacing w:beforeLines="0" w:after="156"/>
        <w:ind w:firstLineChars="0" w:firstLine="0"/>
        <w:rPr>
          <w:rFonts w:ascii="Times New Roman" w:hAnsi="Times New Roman" w:cs="Times New Roman"/>
          <w:b/>
          <w:bCs w:val="0"/>
        </w:rPr>
      </w:pPr>
      <w:r w:rsidRPr="00630B99">
        <w:rPr>
          <w:rFonts w:ascii="Times New Roman" w:hAnsi="Times New Roman" w:cs="Times New Roman" w:hint="eastAsia"/>
          <w:b/>
          <w:bCs w:val="0"/>
        </w:rPr>
        <w:t>1</w:t>
      </w:r>
      <w:r w:rsidRPr="00630B99">
        <w:rPr>
          <w:rFonts w:ascii="Times New Roman" w:hAnsi="Times New Roman" w:cs="Times New Roman"/>
          <w:b/>
          <w:bCs w:val="0"/>
        </w:rPr>
        <w:t xml:space="preserve"> </w:t>
      </w:r>
      <w:r w:rsidRPr="00630B99">
        <w:rPr>
          <w:rFonts w:ascii="Times New Roman" w:hAnsi="Times New Roman" w:cs="Times New Roman" w:hint="eastAsia"/>
          <w:b/>
          <w:bCs w:val="0"/>
        </w:rPr>
        <w:t>实验部分</w:t>
      </w:r>
    </w:p>
    <w:p w14:paraId="38E864F6" w14:textId="16EA35EC" w:rsidR="00E91B94" w:rsidRPr="00630B99" w:rsidRDefault="004C0F4B" w:rsidP="00630B99">
      <w:pPr>
        <w:pStyle w:val="3"/>
        <w:spacing w:before="0" w:beforeAutospacing="0" w:after="0" w:afterAutospacing="0"/>
        <w:ind w:firstLineChars="0" w:firstLine="0"/>
        <w:rPr>
          <w:rFonts w:ascii="Times New Roman" w:hAnsi="Times New Roman" w:cs="Times New Roman"/>
          <w:sz w:val="24"/>
          <w:szCs w:val="24"/>
        </w:rPr>
      </w:pPr>
      <w:r w:rsidRPr="00630B99">
        <w:rPr>
          <w:rFonts w:ascii="Times New Roman" w:hAnsi="Times New Roman" w:cs="Times New Roman" w:hint="eastAsia"/>
          <w:sz w:val="24"/>
          <w:szCs w:val="24"/>
        </w:rPr>
        <w:t>1.1</w:t>
      </w:r>
      <w:r w:rsidRPr="00630B99">
        <w:rPr>
          <w:rFonts w:ascii="Times New Roman" w:hAnsi="Times New Roman" w:cs="Times New Roman" w:hint="eastAsia"/>
          <w:sz w:val="24"/>
          <w:szCs w:val="24"/>
        </w:rPr>
        <w:t>样本及预处理</w:t>
      </w:r>
    </w:p>
    <w:p w14:paraId="6BD866AF" w14:textId="1DD52CC5" w:rsidR="006C7606" w:rsidRPr="00613870" w:rsidRDefault="00F40AB7" w:rsidP="00613870">
      <w:pPr>
        <w:spacing w:line="360" w:lineRule="auto"/>
        <w:ind w:firstLineChars="200" w:firstLine="420"/>
        <w:rPr>
          <w:rFonts w:ascii="Times New Roman" w:hAnsi="Times New Roman" w:cs="Times New Roman"/>
        </w:rPr>
      </w:pPr>
      <w:r w:rsidRPr="001D1590">
        <w:rPr>
          <w:rFonts w:ascii="Times New Roman" w:hAnsi="Times New Roman" w:cs="Times New Roman"/>
          <w:highlight w:val="yellow"/>
        </w:rPr>
        <w:t>实验采集了</w:t>
      </w:r>
      <w:r w:rsidR="00EF5842" w:rsidRPr="001D1590">
        <w:rPr>
          <w:rFonts w:ascii="Times New Roman" w:hAnsi="Times New Roman" w:cs="Times New Roman"/>
          <w:highlight w:val="yellow"/>
        </w:rPr>
        <w:t>我国主要典型小麦生产区</w:t>
      </w:r>
      <w:r w:rsidRPr="001D1590">
        <w:rPr>
          <w:rFonts w:ascii="Times New Roman" w:hAnsi="Times New Roman" w:cs="Times New Roman"/>
          <w:highlight w:val="yellow"/>
        </w:rPr>
        <w:t>的小麦</w:t>
      </w:r>
      <w:r w:rsidR="001D1590" w:rsidRPr="001D1590">
        <w:rPr>
          <w:rFonts w:ascii="Times New Roman" w:hAnsi="Times New Roman" w:cs="Times New Roman" w:hint="eastAsia"/>
          <w:highlight w:val="yellow"/>
        </w:rPr>
        <w:t>（品种为中优</w:t>
      </w:r>
      <w:r w:rsidR="001D1590" w:rsidRPr="001D1590">
        <w:rPr>
          <w:rFonts w:ascii="Times New Roman" w:hAnsi="Times New Roman" w:cs="Times New Roman" w:hint="eastAsia"/>
          <w:highlight w:val="yellow"/>
        </w:rPr>
        <w:t>206</w:t>
      </w:r>
      <w:r w:rsidR="001D1590" w:rsidRPr="001D1590">
        <w:rPr>
          <w:rFonts w:ascii="Times New Roman" w:hAnsi="Times New Roman" w:cs="Times New Roman" w:hint="eastAsia"/>
          <w:highlight w:val="yellow"/>
        </w:rPr>
        <w:t>、藁优</w:t>
      </w:r>
      <w:r w:rsidR="001D1590" w:rsidRPr="001D1590">
        <w:rPr>
          <w:rFonts w:ascii="Times New Roman" w:hAnsi="Times New Roman" w:cs="Times New Roman" w:hint="eastAsia"/>
          <w:highlight w:val="yellow"/>
        </w:rPr>
        <w:t>5766</w:t>
      </w:r>
      <w:r w:rsidR="001D1590" w:rsidRPr="001D1590">
        <w:rPr>
          <w:rFonts w:ascii="Times New Roman" w:hAnsi="Times New Roman" w:cs="Times New Roman" w:hint="eastAsia"/>
          <w:highlight w:val="yellow"/>
        </w:rPr>
        <w:t>、中优</w:t>
      </w:r>
      <w:r w:rsidR="001D1590" w:rsidRPr="001D1590">
        <w:rPr>
          <w:rFonts w:ascii="Times New Roman" w:hAnsi="Times New Roman" w:cs="Times New Roman" w:hint="eastAsia"/>
          <w:highlight w:val="yellow"/>
        </w:rPr>
        <w:t>335</w:t>
      </w:r>
      <w:r w:rsidR="001D1590" w:rsidRPr="001D1590">
        <w:rPr>
          <w:rFonts w:ascii="Times New Roman" w:hAnsi="Times New Roman" w:cs="Times New Roman" w:hint="eastAsia"/>
          <w:highlight w:val="yellow"/>
        </w:rPr>
        <w:t>）</w:t>
      </w:r>
      <w:r w:rsidR="00EF5842" w:rsidRPr="001D1590">
        <w:rPr>
          <w:rFonts w:ascii="Times New Roman" w:hAnsi="Times New Roman" w:cs="Times New Roman"/>
          <w:highlight w:val="yellow"/>
        </w:rPr>
        <w:t>，</w:t>
      </w:r>
      <w:r w:rsidRPr="00543787">
        <w:rPr>
          <w:rFonts w:ascii="Times New Roman" w:hAnsi="Times New Roman" w:cs="Times New Roman"/>
        </w:rPr>
        <w:t>分别从</w:t>
      </w:r>
      <w:r w:rsidR="009A1027">
        <w:rPr>
          <w:rFonts w:ascii="Times New Roman" w:hAnsi="Times New Roman" w:cs="Times New Roman" w:hint="eastAsia"/>
        </w:rPr>
        <w:t>中国的</w:t>
      </w:r>
      <w:r w:rsidR="00EF5842" w:rsidRPr="00543787">
        <w:rPr>
          <w:rFonts w:ascii="Times New Roman" w:hAnsi="Times New Roman" w:cs="Times New Roman"/>
        </w:rPr>
        <w:t>山东</w:t>
      </w:r>
      <w:r w:rsidRPr="00543787">
        <w:rPr>
          <w:rFonts w:ascii="Times New Roman" w:hAnsi="Times New Roman" w:cs="Times New Roman"/>
        </w:rPr>
        <w:t>省</w:t>
      </w:r>
      <w:r w:rsidR="00EF5842" w:rsidRPr="00543787">
        <w:rPr>
          <w:rFonts w:ascii="Times New Roman" w:hAnsi="Times New Roman" w:cs="Times New Roman"/>
        </w:rPr>
        <w:t>(SD)</w:t>
      </w:r>
      <w:r w:rsidR="00EF5842" w:rsidRPr="00543787">
        <w:rPr>
          <w:rFonts w:ascii="Times New Roman" w:hAnsi="Times New Roman" w:cs="Times New Roman"/>
        </w:rPr>
        <w:t>、</w:t>
      </w:r>
      <w:r w:rsidRPr="00543787">
        <w:rPr>
          <w:rFonts w:ascii="Times New Roman" w:hAnsi="Times New Roman" w:cs="Times New Roman"/>
        </w:rPr>
        <w:t>陕西省</w:t>
      </w:r>
      <w:r w:rsidR="00EF5842" w:rsidRPr="00543787">
        <w:rPr>
          <w:rFonts w:ascii="Times New Roman" w:hAnsi="Times New Roman" w:cs="Times New Roman"/>
        </w:rPr>
        <w:t>(</w:t>
      </w:r>
      <w:r w:rsidRPr="00543787">
        <w:rPr>
          <w:rFonts w:ascii="Times New Roman" w:hAnsi="Times New Roman" w:cs="Times New Roman"/>
        </w:rPr>
        <w:t>SX</w:t>
      </w:r>
      <w:r w:rsidR="00EF5842" w:rsidRPr="00543787">
        <w:rPr>
          <w:rFonts w:ascii="Times New Roman" w:hAnsi="Times New Roman" w:cs="Times New Roman"/>
        </w:rPr>
        <w:t>)</w:t>
      </w:r>
      <w:r w:rsidR="00EF5842" w:rsidRPr="00543787">
        <w:rPr>
          <w:rFonts w:ascii="Times New Roman" w:hAnsi="Times New Roman" w:cs="Times New Roman"/>
        </w:rPr>
        <w:t>、河南</w:t>
      </w:r>
      <w:r w:rsidRPr="00543787">
        <w:rPr>
          <w:rFonts w:ascii="Times New Roman" w:hAnsi="Times New Roman" w:cs="Times New Roman"/>
        </w:rPr>
        <w:t>省</w:t>
      </w:r>
      <w:r w:rsidR="00EF5842" w:rsidRPr="00543787">
        <w:rPr>
          <w:rFonts w:ascii="Times New Roman" w:hAnsi="Times New Roman" w:cs="Times New Roman"/>
        </w:rPr>
        <w:t>(HN)</w:t>
      </w:r>
      <w:r w:rsidR="00EF5842" w:rsidRPr="00543787">
        <w:rPr>
          <w:rFonts w:ascii="Times New Roman" w:hAnsi="Times New Roman" w:cs="Times New Roman"/>
        </w:rPr>
        <w:t>、</w:t>
      </w:r>
      <w:r w:rsidR="00233054" w:rsidRPr="00543787">
        <w:rPr>
          <w:rFonts w:ascii="Times New Roman" w:hAnsi="Times New Roman" w:cs="Times New Roman"/>
        </w:rPr>
        <w:t>河北</w:t>
      </w:r>
      <w:r w:rsidRPr="00543787">
        <w:rPr>
          <w:rFonts w:ascii="Times New Roman" w:hAnsi="Times New Roman" w:cs="Times New Roman"/>
        </w:rPr>
        <w:t>省</w:t>
      </w:r>
      <w:r w:rsidR="00EF5842" w:rsidRPr="00543787">
        <w:rPr>
          <w:rFonts w:ascii="Times New Roman" w:hAnsi="Times New Roman" w:cs="Times New Roman"/>
        </w:rPr>
        <w:t>(</w:t>
      </w:r>
      <w:r w:rsidR="00233054" w:rsidRPr="00543787">
        <w:rPr>
          <w:rFonts w:ascii="Times New Roman" w:hAnsi="Times New Roman" w:cs="Times New Roman"/>
        </w:rPr>
        <w:t>HB</w:t>
      </w:r>
      <w:r w:rsidR="00EF5842" w:rsidRPr="00543787">
        <w:rPr>
          <w:rFonts w:ascii="Times New Roman" w:hAnsi="Times New Roman" w:cs="Times New Roman"/>
        </w:rPr>
        <w:t>)</w:t>
      </w:r>
      <w:r w:rsidRPr="00543787">
        <w:rPr>
          <w:rFonts w:ascii="Times New Roman" w:hAnsi="Times New Roman" w:cs="Times New Roman"/>
        </w:rPr>
        <w:t>和安徽省</w:t>
      </w:r>
      <w:r w:rsidRPr="00543787">
        <w:rPr>
          <w:rFonts w:ascii="Times New Roman" w:hAnsi="Times New Roman" w:cs="Times New Roman"/>
        </w:rPr>
        <w:t>(AH)</w:t>
      </w:r>
      <w:r w:rsidRPr="00543787">
        <w:rPr>
          <w:rFonts w:ascii="Times New Roman" w:hAnsi="Times New Roman" w:cs="Times New Roman"/>
        </w:rPr>
        <w:t>采集</w:t>
      </w:r>
      <w:r w:rsidR="005660A8" w:rsidRPr="00543787">
        <w:rPr>
          <w:rFonts w:ascii="Times New Roman" w:hAnsi="Times New Roman" w:cs="Times New Roman"/>
        </w:rPr>
        <w:t>了</w:t>
      </w:r>
      <w:r w:rsidR="005660A8" w:rsidRPr="00543787">
        <w:rPr>
          <w:rFonts w:ascii="Times New Roman" w:hAnsi="Times New Roman" w:cs="Times New Roman"/>
        </w:rPr>
        <w:t>2019</w:t>
      </w:r>
      <w:r w:rsidR="00543787" w:rsidRPr="00543787">
        <w:rPr>
          <w:rFonts w:ascii="Times New Roman" w:eastAsia="宋体" w:hAnsi="Times New Roman" w:cs="Times New Roman"/>
        </w:rPr>
        <w:t>～</w:t>
      </w:r>
      <w:r w:rsidRPr="00543787">
        <w:rPr>
          <w:rFonts w:ascii="Times New Roman" w:hAnsi="Times New Roman" w:cs="Times New Roman"/>
        </w:rPr>
        <w:t>20</w:t>
      </w:r>
      <w:r w:rsidR="005660A8" w:rsidRPr="00543787">
        <w:rPr>
          <w:rFonts w:ascii="Times New Roman" w:hAnsi="Times New Roman" w:cs="Times New Roman"/>
        </w:rPr>
        <w:t>20</w:t>
      </w:r>
      <w:r w:rsidRPr="00543787">
        <w:rPr>
          <w:rFonts w:ascii="Times New Roman" w:hAnsi="Times New Roman" w:cs="Times New Roman"/>
        </w:rPr>
        <w:t>年度</w:t>
      </w:r>
      <w:r w:rsidR="005660A8" w:rsidRPr="00543787">
        <w:rPr>
          <w:rFonts w:ascii="Times New Roman" w:hAnsi="Times New Roman" w:cs="Times New Roman"/>
        </w:rPr>
        <w:t>的</w:t>
      </w:r>
      <w:r w:rsidRPr="00543787">
        <w:rPr>
          <w:rFonts w:ascii="Times New Roman" w:hAnsi="Times New Roman" w:cs="Times New Roman"/>
        </w:rPr>
        <w:t>小麦</w:t>
      </w:r>
      <w:r w:rsidR="00DD6990">
        <w:rPr>
          <w:rFonts w:ascii="Times New Roman" w:hAnsi="Times New Roman" w:cs="Times New Roman"/>
        </w:rPr>
        <w:t>样本</w:t>
      </w:r>
      <w:r w:rsidR="003F2BB2">
        <w:rPr>
          <w:rFonts w:ascii="Times New Roman" w:hAnsi="Times New Roman" w:cs="Times New Roman" w:hint="eastAsia"/>
        </w:rPr>
        <w:t>，共采集了</w:t>
      </w:r>
      <w:r w:rsidR="003F2BB2">
        <w:rPr>
          <w:rFonts w:ascii="Times New Roman" w:hAnsi="Times New Roman" w:cs="Times New Roman" w:hint="eastAsia"/>
        </w:rPr>
        <w:t>2</w:t>
      </w:r>
      <w:r w:rsidR="003F2BB2">
        <w:rPr>
          <w:rFonts w:ascii="Times New Roman" w:hAnsi="Times New Roman" w:cs="Times New Roman"/>
        </w:rPr>
        <w:t>40</w:t>
      </w:r>
      <w:r w:rsidR="00626D84">
        <w:rPr>
          <w:rFonts w:ascii="Times New Roman" w:hAnsi="Times New Roman" w:cs="Times New Roman" w:hint="eastAsia"/>
        </w:rPr>
        <w:t>份</w:t>
      </w:r>
      <w:r w:rsidR="003F2BB2">
        <w:rPr>
          <w:rFonts w:ascii="Times New Roman" w:hAnsi="Times New Roman" w:cs="Times New Roman" w:hint="eastAsia"/>
        </w:rPr>
        <w:t>样本</w:t>
      </w:r>
      <w:r w:rsidRPr="00543787">
        <w:rPr>
          <w:rFonts w:ascii="Times New Roman" w:hAnsi="Times New Roman" w:cs="Times New Roman"/>
        </w:rPr>
        <w:t>。</w:t>
      </w:r>
      <w:r w:rsidR="00543787" w:rsidRPr="00543787">
        <w:rPr>
          <w:rFonts w:ascii="Times New Roman" w:hAnsi="Times New Roman" w:cs="Times New Roman"/>
        </w:rPr>
        <w:t>所有采集的</w:t>
      </w:r>
      <w:r w:rsidR="00DD6990">
        <w:rPr>
          <w:rFonts w:ascii="Times New Roman" w:hAnsi="Times New Roman" w:cs="Times New Roman"/>
        </w:rPr>
        <w:t>样本</w:t>
      </w:r>
      <w:r w:rsidR="00543787" w:rsidRPr="00543787">
        <w:rPr>
          <w:rFonts w:ascii="Times New Roman" w:hAnsi="Times New Roman" w:cs="Times New Roman"/>
        </w:rPr>
        <w:t>需对其进行干燥处理，然后</w:t>
      </w:r>
      <w:r w:rsidR="00AC5A4B" w:rsidRPr="00543787">
        <w:rPr>
          <w:rFonts w:ascii="Times New Roman" w:hAnsi="Times New Roman" w:cs="Times New Roman"/>
        </w:rPr>
        <w:t>将所有</w:t>
      </w:r>
      <w:r w:rsidR="00DD6990">
        <w:rPr>
          <w:rFonts w:ascii="Times New Roman" w:hAnsi="Times New Roman" w:cs="Times New Roman"/>
        </w:rPr>
        <w:t>样本</w:t>
      </w:r>
      <w:r w:rsidR="00543787" w:rsidRPr="00543787">
        <w:rPr>
          <w:rFonts w:ascii="Times New Roman" w:hAnsi="Times New Roman" w:cs="Times New Roman"/>
        </w:rPr>
        <w:t>进行粉碎处理，粉碎后的</w:t>
      </w:r>
      <w:r w:rsidR="00DD6990">
        <w:rPr>
          <w:rFonts w:ascii="Times New Roman" w:hAnsi="Times New Roman" w:cs="Times New Roman"/>
        </w:rPr>
        <w:t>样本</w:t>
      </w:r>
      <w:r w:rsidR="00543787" w:rsidRPr="00543787">
        <w:rPr>
          <w:rFonts w:ascii="Times New Roman" w:hAnsi="Times New Roman" w:cs="Times New Roman"/>
        </w:rPr>
        <w:t>经孔径</w:t>
      </w:r>
      <w:r w:rsidR="00543787" w:rsidRPr="00543787">
        <w:rPr>
          <w:rFonts w:ascii="Times New Roman" w:hAnsi="Times New Roman" w:cs="Times New Roman"/>
        </w:rPr>
        <w:t>200</w:t>
      </w:r>
      <w:r w:rsidR="00543787" w:rsidRPr="00543787">
        <w:rPr>
          <w:rFonts w:ascii="Times New Roman" w:hAnsi="Times New Roman" w:cs="Times New Roman"/>
        </w:rPr>
        <w:t>目的筛子过滤</w:t>
      </w:r>
      <w:r w:rsidR="00AC5A4B" w:rsidRPr="00543787">
        <w:rPr>
          <w:rFonts w:ascii="Times New Roman" w:hAnsi="Times New Roman" w:cs="Times New Roman"/>
        </w:rPr>
        <w:t>，并对粉末进行压片，且要求压片的两表面平行无裂痕。首先将小麦烘干后与聚乙烯粉混合，然后利用模具压制成厚度为</w:t>
      </w:r>
      <w:r w:rsidR="00AC5A4B" w:rsidRPr="00543787">
        <w:rPr>
          <w:rFonts w:ascii="Times New Roman" w:hAnsi="Times New Roman" w:cs="Times New Roman"/>
        </w:rPr>
        <w:t>1.2mm</w:t>
      </w:r>
      <w:r w:rsidR="00AC5A4B" w:rsidRPr="00543787">
        <w:rPr>
          <w:rFonts w:ascii="Times New Roman" w:hAnsi="Times New Roman" w:cs="Times New Roman"/>
        </w:rPr>
        <w:t>，直径为</w:t>
      </w:r>
      <w:r w:rsidR="00AC5A4B" w:rsidRPr="00543787">
        <w:rPr>
          <w:rFonts w:ascii="Times New Roman" w:hAnsi="Times New Roman" w:cs="Times New Roman"/>
        </w:rPr>
        <w:t>13mm</w:t>
      </w:r>
      <w:r w:rsidR="00AC5A4B" w:rsidRPr="00543787">
        <w:rPr>
          <w:rFonts w:ascii="Times New Roman" w:hAnsi="Times New Roman" w:cs="Times New Roman"/>
        </w:rPr>
        <w:t>左右的圆薄片；最后再单独制作一个纯净的</w:t>
      </w:r>
      <w:r w:rsidR="00AC5A4B" w:rsidRPr="00543787">
        <w:rPr>
          <w:rFonts w:ascii="Times New Roman" w:hAnsi="Times New Roman" w:cs="Times New Roman"/>
        </w:rPr>
        <w:t>13mm</w:t>
      </w:r>
      <w:r w:rsidR="00AC5A4B" w:rsidRPr="00543787">
        <w:rPr>
          <w:rFonts w:ascii="Times New Roman" w:hAnsi="Times New Roman" w:cs="Times New Roman"/>
        </w:rPr>
        <w:t>聚乙烯压片。压片效果如图</w:t>
      </w:r>
      <w:r w:rsidR="001551B0">
        <w:rPr>
          <w:rFonts w:ascii="Times New Roman" w:hAnsi="Times New Roman" w:cs="Times New Roman" w:hint="eastAsia"/>
        </w:rPr>
        <w:t>2</w:t>
      </w:r>
      <w:r w:rsidR="00AC5A4B" w:rsidRPr="00543787">
        <w:rPr>
          <w:rFonts w:ascii="Times New Roman" w:hAnsi="Times New Roman" w:cs="Times New Roman"/>
        </w:rPr>
        <w:t>所示。</w:t>
      </w:r>
    </w:p>
    <w:p w14:paraId="0FE1B6AC" w14:textId="51C836C3" w:rsidR="00613870" w:rsidRDefault="00630B99" w:rsidP="007567BD">
      <w:pPr>
        <w:spacing w:line="360" w:lineRule="auto"/>
        <w:ind w:firstLineChars="200" w:firstLine="420"/>
        <w:jc w:val="center"/>
      </w:pPr>
      <w:r>
        <w:object w:dxaOrig="10756" w:dyaOrig="6901" w14:anchorId="42EA4E9B">
          <v:shape id="_x0000_i1026" type="#_x0000_t75" style="width:218.5pt;height:140.85pt" o:ole="">
            <v:imagedata r:id="rId10" o:title=""/>
          </v:shape>
          <o:OLEObject Type="Embed" ProgID="Visio.Drawing.15" ShapeID="_x0000_i1026" DrawAspect="Content" ObjectID="_1682424623" r:id="rId11"/>
        </w:object>
      </w:r>
    </w:p>
    <w:p w14:paraId="7F731E45" w14:textId="45704B09" w:rsidR="00F44915" w:rsidRPr="000C0F4B" w:rsidRDefault="00610A78" w:rsidP="008D2423">
      <w:pPr>
        <w:spacing w:line="360" w:lineRule="auto"/>
        <w:ind w:firstLineChars="200" w:firstLine="360"/>
        <w:jc w:val="center"/>
        <w:rPr>
          <w:sz w:val="18"/>
          <w:szCs w:val="18"/>
        </w:rPr>
      </w:pPr>
      <w:r w:rsidRPr="000C0F4B">
        <w:rPr>
          <w:rFonts w:hint="eastAsia"/>
          <w:sz w:val="18"/>
          <w:szCs w:val="18"/>
        </w:rPr>
        <w:t>图</w:t>
      </w:r>
      <w:r w:rsidR="001551B0">
        <w:rPr>
          <w:rFonts w:hint="eastAsia"/>
          <w:sz w:val="18"/>
          <w:szCs w:val="18"/>
        </w:rPr>
        <w:t>2</w:t>
      </w:r>
      <w:r w:rsidR="002246DA" w:rsidRPr="000C0F4B">
        <w:rPr>
          <w:sz w:val="18"/>
          <w:szCs w:val="18"/>
        </w:rPr>
        <w:t xml:space="preserve"> </w:t>
      </w:r>
      <w:r w:rsidR="008F14A5">
        <w:rPr>
          <w:rFonts w:hint="eastAsia"/>
          <w:sz w:val="18"/>
          <w:szCs w:val="18"/>
        </w:rPr>
        <w:t>不同产地小麦</w:t>
      </w:r>
      <w:r w:rsidR="00301255">
        <w:rPr>
          <w:rFonts w:hint="eastAsia"/>
          <w:sz w:val="18"/>
          <w:szCs w:val="18"/>
        </w:rPr>
        <w:t>压片</w:t>
      </w:r>
    </w:p>
    <w:p w14:paraId="37D59C3D" w14:textId="1A4C4EFC" w:rsidR="002962C2" w:rsidRPr="00630B99" w:rsidRDefault="002246DA" w:rsidP="00630B99">
      <w:pPr>
        <w:pStyle w:val="3"/>
        <w:spacing w:before="0" w:beforeAutospacing="0" w:after="0" w:afterAutospacing="0"/>
        <w:ind w:firstLineChars="0" w:firstLine="0"/>
        <w:rPr>
          <w:rFonts w:ascii="Times New Roman" w:hAnsi="Times New Roman" w:cs="Times New Roman"/>
          <w:sz w:val="24"/>
          <w:szCs w:val="24"/>
        </w:rPr>
      </w:pPr>
      <w:r w:rsidRPr="00630B99">
        <w:rPr>
          <w:rFonts w:ascii="Times New Roman" w:hAnsi="Times New Roman" w:cs="Times New Roman" w:hint="eastAsia"/>
          <w:sz w:val="24"/>
          <w:szCs w:val="24"/>
        </w:rPr>
        <w:t>1.2</w:t>
      </w:r>
      <w:r w:rsidRPr="00630B99">
        <w:rPr>
          <w:rFonts w:ascii="Times New Roman" w:hAnsi="Times New Roman" w:cs="Times New Roman" w:hint="eastAsia"/>
          <w:sz w:val="24"/>
          <w:szCs w:val="24"/>
        </w:rPr>
        <w:t>太赫兹光谱</w:t>
      </w:r>
      <w:r w:rsidR="00CA6C4F" w:rsidRPr="00630B99">
        <w:rPr>
          <w:rFonts w:ascii="Times New Roman" w:hAnsi="Times New Roman" w:cs="Times New Roman" w:hint="eastAsia"/>
          <w:sz w:val="24"/>
          <w:szCs w:val="24"/>
        </w:rPr>
        <w:t>数据</w:t>
      </w:r>
      <w:r w:rsidRPr="00630B99">
        <w:rPr>
          <w:rFonts w:ascii="Times New Roman" w:hAnsi="Times New Roman" w:cs="Times New Roman" w:hint="eastAsia"/>
          <w:sz w:val="24"/>
          <w:szCs w:val="24"/>
        </w:rPr>
        <w:t>采集</w:t>
      </w:r>
    </w:p>
    <w:p w14:paraId="6D7E2F67" w14:textId="093CE89A" w:rsidR="00A3059D" w:rsidRDefault="00630B99" w:rsidP="008D2423">
      <w:pPr>
        <w:spacing w:line="360" w:lineRule="auto"/>
        <w:jc w:val="center"/>
        <w:rPr>
          <w:b/>
          <w:bCs/>
        </w:rPr>
      </w:pPr>
      <w:r>
        <w:object w:dxaOrig="12421" w:dyaOrig="7831" w14:anchorId="7A6115B9">
          <v:shape id="_x0000_i1027" type="#_x0000_t75" style="width:200.95pt;height:127.1pt" o:ole="">
            <v:imagedata r:id="rId12" o:title=""/>
          </v:shape>
          <o:OLEObject Type="Embed" ProgID="Visio.Drawing.15" ShapeID="_x0000_i1027" DrawAspect="Content" ObjectID="_1682424624" r:id="rId13"/>
        </w:object>
      </w:r>
    </w:p>
    <w:p w14:paraId="18D796F8" w14:textId="6B7DD78A" w:rsidR="002962C2" w:rsidRDefault="002962C2" w:rsidP="008D2423">
      <w:pPr>
        <w:spacing w:line="360" w:lineRule="auto"/>
        <w:jc w:val="center"/>
        <w:rPr>
          <w:sz w:val="18"/>
          <w:szCs w:val="18"/>
        </w:rPr>
      </w:pPr>
      <w:r w:rsidRPr="000C0F4B">
        <w:rPr>
          <w:rFonts w:hint="eastAsia"/>
          <w:sz w:val="18"/>
          <w:szCs w:val="18"/>
        </w:rPr>
        <w:t>图</w:t>
      </w:r>
      <w:r w:rsidR="001551B0">
        <w:rPr>
          <w:rFonts w:hint="eastAsia"/>
          <w:sz w:val="18"/>
          <w:szCs w:val="18"/>
        </w:rPr>
        <w:t>3</w:t>
      </w:r>
      <w:r w:rsidRPr="000C0F4B">
        <w:rPr>
          <w:sz w:val="18"/>
          <w:szCs w:val="18"/>
        </w:rPr>
        <w:t xml:space="preserve"> </w:t>
      </w:r>
      <w:r w:rsidRPr="000C0F4B">
        <w:rPr>
          <w:rFonts w:hint="eastAsia"/>
          <w:sz w:val="18"/>
          <w:szCs w:val="18"/>
        </w:rPr>
        <w:t>太赫兹</w:t>
      </w:r>
      <w:r w:rsidR="00610AA1">
        <w:rPr>
          <w:rFonts w:hint="eastAsia"/>
          <w:sz w:val="18"/>
          <w:szCs w:val="18"/>
        </w:rPr>
        <w:t>时域光谱</w:t>
      </w:r>
      <w:r w:rsidR="008427A6">
        <w:rPr>
          <w:rFonts w:hint="eastAsia"/>
          <w:sz w:val="18"/>
          <w:szCs w:val="18"/>
        </w:rPr>
        <w:t>系统</w:t>
      </w:r>
      <w:r w:rsidR="00610AA1">
        <w:rPr>
          <w:rFonts w:hint="eastAsia"/>
          <w:sz w:val="18"/>
          <w:szCs w:val="18"/>
        </w:rPr>
        <w:t>实验装置</w:t>
      </w:r>
    </w:p>
    <w:p w14:paraId="297144F6" w14:textId="67964909" w:rsidR="00B94D8A" w:rsidRPr="00FA4C3F" w:rsidRDefault="00B94D8A" w:rsidP="008D2423">
      <w:pPr>
        <w:spacing w:line="360" w:lineRule="auto"/>
        <w:ind w:firstLineChars="200" w:firstLine="420"/>
        <w:jc w:val="center"/>
        <w:rPr>
          <w:rFonts w:ascii="Times New Roman" w:eastAsia="宋体" w:hAnsi="Times New Roman" w:cs="Times New Roman"/>
        </w:rPr>
      </w:pPr>
      <w:r w:rsidRPr="00FE5F83">
        <w:rPr>
          <w:rFonts w:ascii="Times New Roman" w:eastAsia="宋体" w:hAnsi="Times New Roman" w:cs="Times New Roman" w:hint="eastAsia"/>
        </w:rPr>
        <w:t>Fig</w:t>
      </w:r>
      <w:r>
        <w:rPr>
          <w:rFonts w:ascii="Times New Roman" w:eastAsia="宋体" w:hAnsi="Times New Roman" w:cs="Times New Roman" w:hint="eastAsia"/>
        </w:rPr>
        <w:t>.</w:t>
      </w:r>
      <w:r w:rsidR="001551B0">
        <w:rPr>
          <w:rFonts w:ascii="Times New Roman" w:eastAsia="宋体" w:hAnsi="Times New Roman" w:cs="Times New Roman" w:hint="eastAsia"/>
        </w:rPr>
        <w:t>3</w:t>
      </w:r>
      <w:r w:rsidRPr="00FE5F83">
        <w:rPr>
          <w:rFonts w:ascii="Times New Roman" w:eastAsia="宋体" w:hAnsi="Times New Roman" w:cs="Times New Roman" w:hint="eastAsia"/>
        </w:rPr>
        <w:t xml:space="preserve"> </w:t>
      </w:r>
      <w:r w:rsidR="00610AA1" w:rsidRPr="00610AA1">
        <w:rPr>
          <w:rFonts w:ascii="Times New Roman" w:eastAsia="宋体" w:hAnsi="Times New Roman" w:cs="Times New Roman"/>
        </w:rPr>
        <w:t>Experimental instrument for terahertz time domain spectroscopy</w:t>
      </w:r>
      <w:r w:rsidR="00610AA1">
        <w:rPr>
          <w:rFonts w:ascii="Times New Roman" w:eastAsia="宋体" w:hAnsi="Times New Roman" w:cs="Times New Roman"/>
        </w:rPr>
        <w:t xml:space="preserve"> </w:t>
      </w:r>
      <w:r w:rsidRPr="00FE5F83">
        <w:rPr>
          <w:rFonts w:ascii="Times New Roman" w:eastAsia="宋体" w:hAnsi="Times New Roman" w:cs="Times New Roman" w:hint="eastAsia"/>
        </w:rPr>
        <w:t>system</w:t>
      </w:r>
    </w:p>
    <w:p w14:paraId="41F5E662" w14:textId="206FAF31" w:rsidR="00353817" w:rsidRPr="006736B8" w:rsidRDefault="00353817" w:rsidP="006736B8">
      <w:pPr>
        <w:spacing w:line="360" w:lineRule="auto"/>
        <w:ind w:firstLineChars="200" w:firstLine="420"/>
        <w:rPr>
          <w:rFonts w:ascii="Times New Roman" w:eastAsia="宋体" w:hAnsi="Times New Roman" w:cs="Times New Roman"/>
        </w:rPr>
      </w:pPr>
      <w:r>
        <w:rPr>
          <w:rFonts w:hint="eastAsia"/>
        </w:rPr>
        <w:lastRenderedPageBreak/>
        <w:t>实验</w:t>
      </w:r>
      <w:r w:rsidR="00263388">
        <w:rPr>
          <w:rFonts w:hint="eastAsia"/>
        </w:rPr>
        <w:t>采用</w:t>
      </w:r>
      <w:r w:rsidR="00905E65" w:rsidRPr="002246DA">
        <w:rPr>
          <w:rFonts w:hint="eastAsia"/>
        </w:rPr>
        <w:t>德国</w:t>
      </w:r>
      <w:r w:rsidR="00905E65" w:rsidRPr="003C4F8E">
        <w:rPr>
          <w:rFonts w:ascii="Times New Roman" w:hAnsi="Times New Roman" w:cs="Times New Roman"/>
        </w:rPr>
        <w:t>Menlo Systems GmbH</w:t>
      </w:r>
      <w:r w:rsidR="00905E65">
        <w:rPr>
          <w:rFonts w:hint="eastAsia"/>
        </w:rPr>
        <w:t>公司生产的</w:t>
      </w:r>
      <w:r w:rsidR="00610AA1">
        <w:rPr>
          <w:rFonts w:hint="eastAsia"/>
        </w:rPr>
        <w:t>太赫兹时域光谱</w:t>
      </w:r>
      <w:r w:rsidR="00263388">
        <w:rPr>
          <w:rFonts w:hint="eastAsia"/>
        </w:rPr>
        <w:t>系统</w:t>
      </w:r>
      <w:r w:rsidR="00610AA1">
        <w:rPr>
          <w:rFonts w:hint="eastAsia"/>
        </w:rPr>
        <w:t>（</w:t>
      </w:r>
      <w:r w:rsidR="00610AA1" w:rsidRPr="00FE5F83">
        <w:rPr>
          <w:rFonts w:ascii="Times New Roman" w:eastAsia="宋体" w:hAnsi="Times New Roman" w:cs="Times New Roman" w:hint="eastAsia"/>
        </w:rPr>
        <w:t>THz-TDS</w:t>
      </w:r>
      <w:r w:rsidR="00610AA1">
        <w:rPr>
          <w:rFonts w:ascii="Times New Roman" w:eastAsia="宋体" w:hAnsi="Times New Roman" w:cs="Times New Roman" w:hint="eastAsia"/>
        </w:rPr>
        <w:t>）</w:t>
      </w:r>
      <w:r w:rsidR="00263388">
        <w:rPr>
          <w:rFonts w:hint="eastAsia"/>
        </w:rPr>
        <w:t>，系统结构图如图</w:t>
      </w:r>
      <w:r w:rsidR="001551B0">
        <w:rPr>
          <w:rFonts w:hint="eastAsia"/>
        </w:rPr>
        <w:t>3</w:t>
      </w:r>
      <w:r w:rsidR="00263388">
        <w:rPr>
          <w:rFonts w:hint="eastAsia"/>
        </w:rPr>
        <w:t>所示，</w:t>
      </w:r>
      <w:r w:rsidR="00905E65" w:rsidRPr="002246DA">
        <w:rPr>
          <w:rFonts w:hint="eastAsia"/>
        </w:rPr>
        <w:t>太赫兹发生器与探测器中心波长是</w:t>
      </w:r>
      <w:r w:rsidR="00905E65" w:rsidRPr="003C4F8E">
        <w:rPr>
          <w:rFonts w:ascii="Times New Roman" w:hAnsi="Times New Roman" w:cs="Times New Roman"/>
        </w:rPr>
        <w:t>1550nm</w:t>
      </w:r>
      <w:r w:rsidR="00905E65" w:rsidRPr="002246DA">
        <w:rPr>
          <w:rFonts w:hint="eastAsia"/>
        </w:rPr>
        <w:t>，光功率为</w:t>
      </w:r>
      <w:r w:rsidR="00905E65" w:rsidRPr="003C4F8E">
        <w:rPr>
          <w:rFonts w:ascii="Times New Roman" w:hAnsi="Times New Roman" w:cs="Times New Roman"/>
        </w:rPr>
        <w:t>33mW</w:t>
      </w:r>
      <w:r w:rsidR="00905E65" w:rsidRPr="002246DA">
        <w:rPr>
          <w:rFonts w:hint="eastAsia"/>
        </w:rPr>
        <w:t>。</w:t>
      </w:r>
      <w:r>
        <w:rPr>
          <w:rFonts w:hint="eastAsia"/>
        </w:rPr>
        <w:t>将探测光对</w:t>
      </w:r>
      <w:r w:rsidRPr="00353817">
        <w:rPr>
          <w:rFonts w:ascii="Times New Roman" w:hAnsi="Times New Roman" w:cs="Times New Roman"/>
        </w:rPr>
        <w:t>THz</w:t>
      </w:r>
      <w:r w:rsidRPr="00353817">
        <w:rPr>
          <w:rFonts w:ascii="Times New Roman" w:hAnsi="Times New Roman" w:cs="Times New Roman"/>
        </w:rPr>
        <w:t>脉冲电场强度</w:t>
      </w:r>
      <w:r>
        <w:rPr>
          <w:rFonts w:ascii="Times New Roman" w:hAnsi="Times New Roman" w:cs="Times New Roman" w:hint="eastAsia"/>
        </w:rPr>
        <w:t>采集的</w:t>
      </w:r>
      <w:r w:rsidRPr="00353817">
        <w:rPr>
          <w:rFonts w:ascii="Times New Roman" w:hAnsi="Times New Roman" w:cs="Times New Roman"/>
        </w:rPr>
        <w:t>时域波形信号</w:t>
      </w:r>
      <w:r w:rsidRPr="00353817">
        <w:rPr>
          <w:rFonts w:ascii="Times New Roman" w:hAnsi="Times New Roman" w:cs="Times New Roman" w:hint="eastAsia"/>
        </w:rPr>
        <w:t>通过傅里叶变换</w:t>
      </w:r>
      <w:r>
        <w:rPr>
          <w:rFonts w:ascii="Times New Roman" w:hAnsi="Times New Roman" w:cs="Times New Roman" w:hint="eastAsia"/>
        </w:rPr>
        <w:t>得到</w:t>
      </w:r>
      <w:r w:rsidR="000302C7">
        <w:rPr>
          <w:rFonts w:ascii="Times New Roman" w:hAnsi="Times New Roman" w:cs="Times New Roman" w:hint="eastAsia"/>
        </w:rPr>
        <w:t>频域</w:t>
      </w:r>
      <w:r w:rsidR="006736B8">
        <w:rPr>
          <w:rFonts w:ascii="Times New Roman" w:hAnsi="Times New Roman" w:cs="Times New Roman" w:hint="eastAsia"/>
        </w:rPr>
        <w:t>数据</w:t>
      </w:r>
      <w:r>
        <w:rPr>
          <w:rFonts w:ascii="Times New Roman" w:hAnsi="Times New Roman" w:cs="Times New Roman" w:hint="eastAsia"/>
        </w:rPr>
        <w:t>，</w:t>
      </w:r>
      <w:r w:rsidR="000302C7">
        <w:rPr>
          <w:rFonts w:ascii="Times New Roman" w:hAnsi="Times New Roman" w:cs="Times New Roman" w:hint="eastAsia"/>
        </w:rPr>
        <w:t>从频域</w:t>
      </w:r>
      <w:r w:rsidR="006736B8">
        <w:rPr>
          <w:rFonts w:ascii="Times New Roman" w:hAnsi="Times New Roman" w:cs="Times New Roman" w:hint="eastAsia"/>
        </w:rPr>
        <w:t>数据</w:t>
      </w:r>
      <w:r w:rsidRPr="00353817">
        <w:rPr>
          <w:rFonts w:ascii="Times New Roman" w:hAnsi="Times New Roman" w:cs="Times New Roman" w:hint="eastAsia"/>
        </w:rPr>
        <w:t>中提取出振幅或</w:t>
      </w:r>
      <w:r w:rsidR="000302C7">
        <w:rPr>
          <w:rFonts w:ascii="Times New Roman" w:hAnsi="Times New Roman" w:cs="Times New Roman" w:hint="eastAsia"/>
        </w:rPr>
        <w:t>相位</w:t>
      </w:r>
      <w:r w:rsidRPr="00353817">
        <w:rPr>
          <w:rFonts w:ascii="Times New Roman" w:hAnsi="Times New Roman" w:cs="Times New Roman" w:hint="eastAsia"/>
        </w:rPr>
        <w:t>信息</w:t>
      </w:r>
      <w:r w:rsidR="006736B8">
        <w:rPr>
          <w:rFonts w:ascii="Times New Roman" w:hAnsi="Times New Roman" w:cs="Times New Roman" w:hint="eastAsia"/>
        </w:rPr>
        <w:t>，</w:t>
      </w:r>
      <w:r w:rsidR="000302C7">
        <w:rPr>
          <w:rFonts w:ascii="Times New Roman" w:hAnsi="Times New Roman" w:cs="Times New Roman" w:hint="eastAsia"/>
        </w:rPr>
        <w:t>可以计算样品的折射率和吸收系数</w:t>
      </w:r>
      <w:r w:rsidR="00981E0D">
        <w:rPr>
          <w:rFonts w:ascii="Times New Roman" w:hAnsi="Times New Roman" w:cs="Times New Roman"/>
        </w:rPr>
        <w:fldChar w:fldCharType="begin"/>
      </w:r>
      <w:r w:rsidR="00BC02B7">
        <w:rPr>
          <w:rFonts w:ascii="Times New Roman" w:hAnsi="Times New Roman" w:cs="Times New Roman"/>
        </w:rPr>
        <w:instrText xml:space="preserve"> ADDIN EN.CITE &lt;EndNote&gt;&lt;Cite&gt;&lt;Author&gt;Shen&lt;/Author&gt;&lt;Year&gt;2021&lt;/Year&gt;&lt;RecNum&gt;259&lt;/RecNum&gt;&lt;DisplayText&gt;[16]&lt;/DisplayText&gt;&lt;record&gt;&lt;rec-number&gt;259&lt;/rec-number&gt;&lt;foreign-keys&gt;&lt;key app="EN" db-id="55d5epewyzz22iee0wbpewtu0t0sapdra5te" timestamp="1617510659"&gt;259&lt;/key&gt;&lt;/foreign-keys&gt;&lt;ref-type name="Journal Article"&gt;17&lt;/ref-type&gt;&lt;contributors&gt;&lt;authors&gt;&lt;author&gt;Shen, Yin&lt;/author&gt;&lt;author&gt;Yin, Yanxin&lt;/author&gt;&lt;author&gt;Li, Bin&lt;/author&gt;&lt;author&gt;Zhao, Chunjiang&lt;/author&gt;&lt;author&gt;Li, Guanglin&lt;/author&gt;&lt;/authors&gt;&lt;/contributors&gt;&lt;titles&gt;&lt;title&gt;Detection of impurities in wheat using terahertz spectral imaging and convolutional neural networks&lt;/title&gt;&lt;secondary-title&gt;Computers and Electronics in Agriculture&lt;/secondary-title&gt;&lt;/titles&gt;&lt;periodical&gt;&lt;full-title&gt;Computers and Electronics in Agriculture&lt;/full-title&gt;&lt;/periodical&gt;&lt;volume&gt;181&lt;/volume&gt;&lt;dates&gt;&lt;year&gt;2021&lt;/year&gt;&lt;pub-dates&gt;&lt;date&gt;Feb&lt;/date&gt;&lt;/pub-dates&gt;&lt;/dates&gt;&lt;isbn&gt;0168-1699&lt;/isbn&gt;&lt;accession-num&gt;WOS:000618077800008&lt;/accession-num&gt;&lt;urls&gt;&lt;related-urls&gt;&lt;url&gt;&amp;lt;Go to ISI&amp;gt;://WOS:000618077800008&lt;/url&gt;&lt;/related-urls&gt;&lt;/urls&gt;&lt;custom7&gt;105931&lt;/custom7&gt;&lt;electronic-resource-num&gt;10.1016/j.compag.2020.105931&lt;/electronic-resource-num&gt;&lt;/record&gt;&lt;/Cite&gt;&lt;/EndNote&gt;</w:instrText>
      </w:r>
      <w:r w:rsidR="00981E0D">
        <w:rPr>
          <w:rFonts w:ascii="Times New Roman" w:hAnsi="Times New Roman" w:cs="Times New Roman"/>
        </w:rPr>
        <w:fldChar w:fldCharType="separate"/>
      </w:r>
      <w:r w:rsidR="00BC02B7">
        <w:rPr>
          <w:rFonts w:ascii="Times New Roman" w:hAnsi="Times New Roman" w:cs="Times New Roman"/>
          <w:noProof/>
        </w:rPr>
        <w:t>[16]</w:t>
      </w:r>
      <w:r w:rsidR="00981E0D">
        <w:rPr>
          <w:rFonts w:ascii="Times New Roman" w:hAnsi="Times New Roman" w:cs="Times New Roman"/>
        </w:rPr>
        <w:fldChar w:fldCharType="end"/>
      </w:r>
      <w:r>
        <w:rPr>
          <w:rFonts w:ascii="Times New Roman" w:hAnsi="Times New Roman" w:cs="Times New Roman" w:hint="eastAsia"/>
        </w:rPr>
        <w:t>。</w:t>
      </w:r>
    </w:p>
    <w:p w14:paraId="71C5BD1D" w14:textId="101063AA" w:rsidR="004C0F4B" w:rsidRPr="00630B99" w:rsidRDefault="004C0F4B" w:rsidP="00630B99">
      <w:pPr>
        <w:pStyle w:val="2"/>
        <w:spacing w:beforeLines="0" w:after="156"/>
        <w:ind w:firstLineChars="0" w:firstLine="0"/>
        <w:rPr>
          <w:rFonts w:ascii="Times New Roman" w:hAnsi="Times New Roman" w:cs="Times New Roman"/>
          <w:b/>
          <w:bCs w:val="0"/>
        </w:rPr>
      </w:pPr>
      <w:r w:rsidRPr="00630B99">
        <w:rPr>
          <w:rFonts w:ascii="Times New Roman" w:hAnsi="Times New Roman" w:cs="Times New Roman" w:hint="eastAsia"/>
          <w:b/>
          <w:bCs w:val="0"/>
        </w:rPr>
        <w:t>2</w:t>
      </w:r>
      <w:r w:rsidRPr="00630B99">
        <w:rPr>
          <w:rFonts w:ascii="Times New Roman" w:hAnsi="Times New Roman" w:cs="Times New Roman"/>
          <w:b/>
          <w:bCs w:val="0"/>
        </w:rPr>
        <w:t xml:space="preserve"> </w:t>
      </w:r>
      <w:r w:rsidRPr="00630B99">
        <w:rPr>
          <w:rFonts w:ascii="Times New Roman" w:hAnsi="Times New Roman" w:cs="Times New Roman" w:hint="eastAsia"/>
          <w:b/>
          <w:bCs w:val="0"/>
        </w:rPr>
        <w:t>数据处理与方法</w:t>
      </w:r>
    </w:p>
    <w:p w14:paraId="428D0B80" w14:textId="613562BF" w:rsidR="000639ED" w:rsidRPr="00630B99" w:rsidRDefault="000639ED" w:rsidP="00630B99">
      <w:pPr>
        <w:pStyle w:val="3"/>
        <w:spacing w:before="0" w:beforeAutospacing="0" w:after="0" w:afterAutospacing="0"/>
        <w:ind w:firstLineChars="0" w:firstLine="0"/>
        <w:rPr>
          <w:rFonts w:ascii="Times New Roman" w:hAnsi="Times New Roman" w:cs="Times New Roman"/>
          <w:sz w:val="24"/>
          <w:szCs w:val="24"/>
        </w:rPr>
      </w:pPr>
      <w:r w:rsidRPr="00630B99">
        <w:rPr>
          <w:rFonts w:ascii="Times New Roman" w:hAnsi="Times New Roman" w:cs="Times New Roman" w:hint="eastAsia"/>
          <w:sz w:val="24"/>
          <w:szCs w:val="24"/>
        </w:rPr>
        <w:t>2.</w:t>
      </w:r>
      <w:r w:rsidR="008100DD" w:rsidRPr="00630B99">
        <w:rPr>
          <w:rFonts w:ascii="Times New Roman" w:hAnsi="Times New Roman" w:cs="Times New Roman" w:hint="eastAsia"/>
          <w:sz w:val="24"/>
          <w:szCs w:val="24"/>
        </w:rPr>
        <w:t>1</w:t>
      </w:r>
      <w:r w:rsidR="00880F5F" w:rsidRPr="00630B99">
        <w:rPr>
          <w:rFonts w:ascii="Times New Roman" w:hAnsi="Times New Roman" w:cs="Times New Roman"/>
          <w:sz w:val="24"/>
          <w:szCs w:val="24"/>
        </w:rPr>
        <w:t xml:space="preserve"> </w:t>
      </w:r>
      <w:r w:rsidRPr="00630B99">
        <w:rPr>
          <w:rFonts w:ascii="Times New Roman" w:hAnsi="Times New Roman" w:cs="Times New Roman" w:hint="eastAsia"/>
          <w:sz w:val="24"/>
          <w:szCs w:val="24"/>
        </w:rPr>
        <w:t>样本划分方法</w:t>
      </w:r>
      <w:r w:rsidRPr="00630B99">
        <w:rPr>
          <w:rFonts w:ascii="Times New Roman" w:hAnsi="Times New Roman" w:cs="Times New Roman" w:hint="eastAsia"/>
          <w:sz w:val="24"/>
          <w:szCs w:val="24"/>
        </w:rPr>
        <w:t xml:space="preserve"> </w:t>
      </w:r>
    </w:p>
    <w:p w14:paraId="7AAF90B0" w14:textId="6B8F0B03" w:rsidR="005B2A0F" w:rsidRPr="00A075B6" w:rsidRDefault="001D6D8C" w:rsidP="008D2423">
      <w:pPr>
        <w:adjustRightInd w:val="0"/>
        <w:snapToGrid w:val="0"/>
        <w:spacing w:line="360" w:lineRule="auto"/>
        <w:ind w:firstLineChars="200" w:firstLine="420"/>
        <w:textAlignment w:val="center"/>
        <w:rPr>
          <w:rFonts w:ascii="Times New Roman" w:hAnsi="Times New Roman" w:cs="Times New Roman"/>
        </w:rPr>
      </w:pPr>
      <w:r w:rsidRPr="00B22F0E">
        <w:rPr>
          <w:rFonts w:ascii="Times New Roman" w:hAnsi="Times New Roman" w:cs="Times New Roman"/>
        </w:rPr>
        <w:t>KS</w:t>
      </w:r>
      <w:r w:rsidRPr="00B22F0E">
        <w:rPr>
          <w:rFonts w:ascii="Times New Roman" w:hAnsi="Times New Roman" w:cs="Times New Roman"/>
        </w:rPr>
        <w:t>（</w:t>
      </w:r>
      <w:r w:rsidRPr="00B22F0E">
        <w:rPr>
          <w:rFonts w:ascii="Times New Roman" w:hAnsi="Times New Roman" w:cs="Times New Roman"/>
        </w:rPr>
        <w:t>Kennard-Stone</w:t>
      </w:r>
      <w:r w:rsidRPr="00B22F0E">
        <w:rPr>
          <w:rFonts w:ascii="Times New Roman" w:hAnsi="Times New Roman" w:cs="Times New Roman"/>
        </w:rPr>
        <w:t>）算法原理是把所有的样本都看作训练集。</w:t>
      </w:r>
      <w:r w:rsidR="0018245B" w:rsidRPr="00B22F0E">
        <w:rPr>
          <w:rFonts w:ascii="Times New Roman" w:hAnsi="Times New Roman" w:cs="Times New Roman"/>
        </w:rPr>
        <w:t>第一步选取</w:t>
      </w:r>
      <w:r w:rsidRPr="00B22F0E">
        <w:rPr>
          <w:rFonts w:ascii="Times New Roman" w:hAnsi="Times New Roman" w:cs="Times New Roman"/>
        </w:rPr>
        <w:t>欧氏距离最远的两个样本进入</w:t>
      </w:r>
      <w:r>
        <w:rPr>
          <w:rFonts w:hint="eastAsia"/>
        </w:rPr>
        <w:t>训练集，通过计算剩下的每一个</w:t>
      </w:r>
      <w:r w:rsidR="00DD6990">
        <w:rPr>
          <w:rFonts w:hint="eastAsia"/>
        </w:rPr>
        <w:t>样本</w:t>
      </w:r>
      <w:r w:rsidR="00CA731B">
        <w:rPr>
          <w:rFonts w:hint="eastAsia"/>
        </w:rPr>
        <w:t>和</w:t>
      </w:r>
      <w:r>
        <w:rPr>
          <w:rFonts w:hint="eastAsia"/>
        </w:rPr>
        <w:t>一个已知</w:t>
      </w:r>
      <w:r w:rsidR="00DD6990">
        <w:rPr>
          <w:rFonts w:hint="eastAsia"/>
        </w:rPr>
        <w:t>样本</w:t>
      </w:r>
      <w:r>
        <w:rPr>
          <w:rFonts w:hint="eastAsia"/>
        </w:rPr>
        <w:t>的欧式距离，找到距已选样本最远以及最近的两个样本，并将这两个样本选入训练集，重复上述步骤直到样本数量达到要求</w:t>
      </w:r>
      <w:r w:rsidR="007766EA">
        <w:fldChar w:fldCharType="begin"/>
      </w:r>
      <w:r w:rsidR="00BC02B7">
        <w:instrText xml:space="preserve"> ADDIN EN.CITE &lt;EndNote&gt;&lt;Cite&gt;&lt;Author&gt;Zhang&lt;/Author&gt;&lt;Year&gt;2017&lt;/Year&gt;&lt;RecNum&gt;29&lt;/RecNum&gt;&lt;DisplayText&gt;[17]&lt;/DisplayText&gt;&lt;record&gt;&lt;rec-number&gt;29&lt;/rec-number&gt;&lt;foreign-keys&gt;&lt;key app="EN" db-id="55d5epewyzz22iee0wbpewtu0t0sapdra5te" timestamp="1615532973"&gt;29&lt;/key&gt;&lt;/foreign-keys&gt;&lt;ref-type name="Journal Article"&gt;17&lt;/ref-type&gt;&lt;contributors&gt;&lt;authors&gt;&lt;author&gt;Zhang, Linna&lt;/author&gt;&lt;author&gt;Li, Gang&lt;/author&gt;&lt;author&gt;Sun, Meixiu&lt;/author&gt;&lt;author&gt;Li, Hongxiao&lt;/author&gt;&lt;author&gt;Wang, Zhennan&lt;/author&gt;&lt;author&gt;Li, Yingxin&lt;/author&gt;&lt;author&gt;Lin, Ling&lt;/author&gt;&lt;/authors&gt;&lt;/contributors&gt;&lt;titles&gt;&lt;title&gt;Kennard-Stone combined with least square support vector machine method for noncontact discriminating human blood species&lt;/title&gt;&lt;secondary-title&gt;Infrared Physics &amp;amp; Technology&lt;/secondary-title&gt;&lt;/titles&gt;&lt;periodical&gt;&lt;full-title&gt;Infrared Physics &amp;amp; Technology&lt;/full-title&gt;&lt;/periodical&gt;&lt;pages&gt;116-119&lt;/pages&gt;&lt;volume&gt;86&lt;/volume&gt;&lt;dates&gt;&lt;year&gt;2017&lt;/year&gt;&lt;/dates&gt;&lt;urls&gt;&lt;/urls&gt;&lt;/record&gt;&lt;/Cite&gt;&lt;/EndNote&gt;</w:instrText>
      </w:r>
      <w:r w:rsidR="007766EA">
        <w:fldChar w:fldCharType="separate"/>
      </w:r>
      <w:r w:rsidR="00BC02B7">
        <w:rPr>
          <w:noProof/>
        </w:rPr>
        <w:t>[17]</w:t>
      </w:r>
      <w:r w:rsidR="007766EA">
        <w:fldChar w:fldCharType="end"/>
      </w:r>
      <w:r>
        <w:rPr>
          <w:rFonts w:hint="eastAsia"/>
        </w:rPr>
        <w:t>。</w:t>
      </w:r>
      <w:r w:rsidR="005B3F4F">
        <w:rPr>
          <w:rFonts w:hint="eastAsia"/>
        </w:rPr>
        <w:t>欧式距离计算</w:t>
      </w:r>
      <w:r w:rsidR="005B3F4F" w:rsidRPr="00A075B6">
        <w:rPr>
          <w:rFonts w:ascii="Times New Roman" w:hAnsi="Times New Roman" w:cs="Times New Roman"/>
        </w:rPr>
        <w:t>公式</w:t>
      </w:r>
      <w:r w:rsidR="00A075B6" w:rsidRPr="00A075B6">
        <w:rPr>
          <w:rFonts w:ascii="Times New Roman" w:hAnsi="Times New Roman" w:cs="Times New Roman"/>
        </w:rPr>
        <w:t>(1)</w:t>
      </w:r>
      <w:r w:rsidRPr="00A075B6">
        <w:rPr>
          <w:rFonts w:ascii="Times New Roman" w:hAnsi="Times New Roman" w:cs="Times New Roman"/>
        </w:rPr>
        <w:t>：</w:t>
      </w:r>
    </w:p>
    <w:p w14:paraId="60A48D4C" w14:textId="139ECDE4" w:rsidR="001D6D8C" w:rsidRPr="004D252E" w:rsidRDefault="006D12CF" w:rsidP="008D2423">
      <w:pPr>
        <w:adjustRightInd w:val="0"/>
        <w:snapToGrid w:val="0"/>
        <w:spacing w:line="360" w:lineRule="auto"/>
        <w:jc w:val="right"/>
        <w:textAlignment w:val="center"/>
        <w:rPr>
          <w:rFonts w:ascii="Times New Roman" w:hAnsi="Times New Roman" w:cs="Times New Roman"/>
          <w:iCs/>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x</m:t>
            </m:r>
            <m:r>
              <w:rPr>
                <w:rFonts w:ascii="Cambria Math" w:hAnsi="Cambria Math" w:cs="Times New Roman"/>
              </w:rPr>
              <m:t>，</m:t>
            </m:r>
            <m:r>
              <w:rPr>
                <w:rFonts w:ascii="Cambria Math" w:hAnsi="Cambria Math" w:cs="Times New Roman" w:hint="eastAsia"/>
              </w:rPr>
              <m:t>y</m:t>
            </m:r>
          </m:sub>
        </m:sSub>
        <m:r>
          <w:rPr>
            <w:rFonts w:ascii="Cambria Math" w:hAnsi="Cambria Math" w:cs="Times New Roman"/>
          </w:rPr>
          <m:t>(p</m:t>
        </m:r>
        <m:r>
          <w:rPr>
            <w:rFonts w:ascii="Cambria Math" w:hAnsi="Cambria Math" w:cs="Times New Roman"/>
          </w:rPr>
          <m:t>，</m:t>
        </m:r>
        <m:r>
          <w:rPr>
            <w:rFonts w:ascii="Cambria Math" w:hAnsi="Cambria Math" w:cs="Times New Roman"/>
          </w:rPr>
          <m:t>q)=</m:t>
        </m:r>
        <m:rad>
          <m:radPr>
            <m:degHide m:val="1"/>
            <m:ctrlPr>
              <w:rPr>
                <w:rFonts w:ascii="Cambria Math" w:hAnsi="Cambria Math" w:cs="Times New Roman"/>
                <w:i/>
              </w:rPr>
            </m:ctrlPr>
          </m:radPr>
          <m:deg/>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N</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q</m:t>
                            </m:r>
                          </m:sub>
                        </m:sSub>
                        <m:r>
                          <w:rPr>
                            <w:rFonts w:ascii="Cambria Math" w:hAnsi="Cambria Math" w:cs="Times New Roman"/>
                          </w:rPr>
                          <m:t>(j)</m:t>
                        </m:r>
                      </m:e>
                    </m:d>
                  </m:e>
                  <m:sup>
                    <m:r>
                      <w:rPr>
                        <w:rFonts w:ascii="Cambria Math" w:hAnsi="Cambria Math" w:cs="Times New Roman"/>
                      </w:rPr>
                      <m:t>2</m:t>
                    </m:r>
                  </m:sup>
                </m:sSup>
                <m:r>
                  <w:rPr>
                    <w:rFonts w:ascii="Cambria Math" w:hAnsi="Cambria Math" w:cs="Times New Roman"/>
                  </w:rPr>
                  <m:t>;</m:t>
                </m:r>
              </m:e>
            </m:nary>
          </m:e>
        </m:rad>
        <m:r>
          <w:rPr>
            <w:rFonts w:ascii="Cambria Math" w:hAnsi="Cambria Math" w:cs="Times New Roman"/>
          </w:rPr>
          <m:t xml:space="preserve">    </m:t>
        </m:r>
      </m:oMath>
      <w:r w:rsidR="005B2A0F" w:rsidRPr="005B2A0F">
        <w:rPr>
          <w:rFonts w:ascii="Times New Roman" w:hAnsi="Times New Roman" w:cs="Times New Roman" w:hint="eastAsia"/>
          <w:i/>
        </w:rPr>
        <w:t>p</w:t>
      </w:r>
      <w:r w:rsidR="00433A19">
        <w:rPr>
          <w:rFonts w:ascii="Times New Roman" w:hAnsi="Times New Roman" w:cs="Times New Roman"/>
          <w:i/>
        </w:rPr>
        <w:t>，</w:t>
      </w:r>
      <w:r w:rsidR="005B2A0F">
        <w:rPr>
          <w:rFonts w:ascii="Times New Roman" w:hAnsi="Times New Roman" w:cs="Times New Roman"/>
          <w:i/>
        </w:rPr>
        <w:t xml:space="preserve"> </w:t>
      </w:r>
      <w:r w:rsidR="005B2A0F" w:rsidRPr="005B2A0F">
        <w:rPr>
          <w:rFonts w:ascii="Times New Roman" w:hAnsi="Times New Roman" w:cs="Times New Roman"/>
          <w:i/>
        </w:rPr>
        <w:t>q</w:t>
      </w:r>
      <m:oMath>
        <m:r>
          <w:rPr>
            <w:rFonts w:ascii="Cambria Math" w:hAnsi="Cambria Math" w:cs="Times New Roman"/>
          </w:rPr>
          <m:t>∈[1</m:t>
        </m:r>
        <m:r>
          <w:rPr>
            <w:rFonts w:ascii="Cambria Math" w:hAnsi="Cambria Math" w:cs="Times New Roman"/>
          </w:rPr>
          <m:t>，</m:t>
        </m:r>
        <m:r>
          <w:rPr>
            <w:rFonts w:ascii="Cambria Math" w:hAnsi="Cambria Math" w:cs="Times New Roman"/>
          </w:rPr>
          <m:t>N]</m:t>
        </m:r>
      </m:oMath>
      <w:r w:rsidR="005B2A0F">
        <w:rPr>
          <w:rFonts w:ascii="Times New Roman" w:hAnsi="Times New Roman" w:cs="Times New Roman" w:hint="eastAsia"/>
          <w:i/>
        </w:rPr>
        <w:t xml:space="preserve"> </w:t>
      </w:r>
      <w:r w:rsidR="005B2A0F">
        <w:rPr>
          <w:rFonts w:ascii="Times New Roman" w:hAnsi="Times New Roman" w:cs="Times New Roman"/>
          <w:i/>
        </w:rPr>
        <w:t xml:space="preserve">                  </w:t>
      </w:r>
      <w:r w:rsidR="00A075B6">
        <w:rPr>
          <w:rFonts w:ascii="Times New Roman" w:hAnsi="Times New Roman" w:cs="Times New Roman" w:hint="eastAsia"/>
          <w:iCs/>
        </w:rPr>
        <w:t>(</w:t>
      </w:r>
      <w:r w:rsidR="00A075B6">
        <w:rPr>
          <w:rFonts w:ascii="Times New Roman" w:hAnsi="Times New Roman" w:cs="Times New Roman"/>
          <w:iCs/>
        </w:rPr>
        <w:t>1)</w:t>
      </w:r>
    </w:p>
    <w:p w14:paraId="2C738B3E" w14:textId="77783631" w:rsidR="00B8530A" w:rsidRPr="00060AAD" w:rsidRDefault="001D6D8C" w:rsidP="008D2423">
      <w:pPr>
        <w:adjustRightInd w:val="0"/>
        <w:snapToGrid w:val="0"/>
        <w:spacing w:line="360" w:lineRule="auto"/>
        <w:textAlignment w:val="center"/>
        <w:rPr>
          <w:rFonts w:ascii="Times New Roman" w:hAnsi="Times New Roman" w:cs="Times New Roman"/>
        </w:rPr>
      </w:pPr>
      <w:r>
        <w:rPr>
          <w:rFonts w:hint="eastAsia"/>
        </w:rPr>
        <w:t>其中，</w:t>
      </w:r>
      <m:oMath>
        <m:sSub>
          <m:sSubPr>
            <m:ctrlPr>
              <w:rPr>
                <w:rFonts w:ascii="Cambria Math" w:hAnsi="Cambria Math"/>
                <w:i/>
              </w:rPr>
            </m:ctrlPr>
          </m:sSubPr>
          <m:e>
            <m:r>
              <w:rPr>
                <w:rFonts w:ascii="Cambria Math" w:hAnsi="Cambria Math" w:hint="eastAsia"/>
              </w:rPr>
              <m:t>x</m:t>
            </m:r>
          </m:e>
          <m:sub>
            <m:r>
              <w:rPr>
                <w:rFonts w:ascii="Cambria Math" w:hAnsi="Cambria Math"/>
              </w:rPr>
              <m:t>p</m:t>
            </m:r>
          </m:sub>
        </m:sSub>
      </m:oMath>
      <w:r w:rsidRPr="001D6D8C">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q</m:t>
            </m:r>
          </m:sub>
        </m:sSub>
      </m:oMath>
      <w:r w:rsidRPr="001D6D8C">
        <w:rPr>
          <w:rFonts w:hint="eastAsia"/>
        </w:rPr>
        <w:t>表示两个不同的样本，</w:t>
      </w:r>
      <w:r w:rsidRPr="001D6D8C">
        <w:rPr>
          <w:rFonts w:ascii="Times New Roman" w:hAnsi="Times New Roman" w:cs="Times New Roman"/>
          <w:i/>
        </w:rPr>
        <w:t>N</w:t>
      </w:r>
      <w:r w:rsidRPr="001D6D8C">
        <w:rPr>
          <w:rFonts w:hint="eastAsia"/>
        </w:rPr>
        <w:t>代表样本的</w:t>
      </w:r>
      <w:r w:rsidR="005B2A0F">
        <w:rPr>
          <w:rFonts w:hint="eastAsia"/>
        </w:rPr>
        <w:t>光谱信息</w:t>
      </w:r>
      <w:r>
        <w:rPr>
          <w:rFonts w:hint="eastAsia"/>
        </w:rPr>
        <w:t>总</w:t>
      </w:r>
      <w:r w:rsidRPr="001D6D8C">
        <w:rPr>
          <w:rFonts w:hint="eastAsia"/>
        </w:rPr>
        <w:t>数量</w:t>
      </w:r>
      <w:r w:rsidR="005B2A0F">
        <w:rPr>
          <w:rFonts w:hint="eastAsia"/>
        </w:rPr>
        <w:t>。</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x</m:t>
            </m:r>
            <m:r>
              <w:rPr>
                <w:rFonts w:ascii="Cambria Math" w:hAnsi="Cambria Math" w:cs="Times New Roman"/>
              </w:rPr>
              <m:t>，</m:t>
            </m:r>
            <m:r>
              <w:rPr>
                <w:rFonts w:ascii="Cambria Math" w:hAnsi="Cambria Math" w:cs="Times New Roman"/>
              </w:rPr>
              <m:t>y</m:t>
            </m:r>
          </m:sub>
        </m:sSub>
        <m:r>
          <w:rPr>
            <w:rFonts w:ascii="Cambria Math" w:hAnsi="Cambria Math" w:cs="Times New Roman"/>
          </w:rPr>
          <m:t>(p</m:t>
        </m:r>
        <m:r>
          <w:rPr>
            <w:rFonts w:ascii="Cambria Math" w:hAnsi="Cambria Math" w:cs="Times New Roman"/>
          </w:rPr>
          <m:t>，</m:t>
        </m:r>
        <m:r>
          <w:rPr>
            <w:rFonts w:ascii="Cambria Math" w:hAnsi="Cambria Math" w:cs="Times New Roman"/>
          </w:rPr>
          <m:t>q)</m:t>
        </m:r>
      </m:oMath>
      <w:r w:rsidR="000639ED" w:rsidRPr="000639ED">
        <w:rPr>
          <w:rFonts w:hint="eastAsia"/>
        </w:rPr>
        <w:t>表示样本在</w:t>
      </w:r>
      <w:r w:rsidR="00880F5F">
        <w:rPr>
          <w:rFonts w:ascii="Times New Roman" w:hAnsi="Times New Roman" w:cs="Times New Roman"/>
          <w:i/>
          <w:iCs/>
        </w:rPr>
        <w:t>x</w:t>
      </w:r>
      <w:r w:rsidR="000639ED" w:rsidRPr="000639ED">
        <w:rPr>
          <w:rFonts w:hint="eastAsia"/>
        </w:rPr>
        <w:t>变量和</w:t>
      </w:r>
      <w:r w:rsidR="000639ED" w:rsidRPr="00CD6BB9">
        <w:rPr>
          <w:rFonts w:ascii="Times New Roman" w:hAnsi="Times New Roman" w:cs="Times New Roman"/>
          <w:i/>
          <w:iCs/>
        </w:rPr>
        <w:t xml:space="preserve"> y</w:t>
      </w:r>
      <w:r w:rsidR="000639ED" w:rsidRPr="00CD6BB9">
        <w:rPr>
          <w:rFonts w:ascii="Times New Roman" w:hAnsi="Times New Roman" w:cs="Times New Roman"/>
        </w:rPr>
        <w:t>变量</w:t>
      </w:r>
      <w:r w:rsidR="00880F5F" w:rsidRPr="00CD6BB9">
        <w:rPr>
          <w:rFonts w:ascii="Times New Roman" w:hAnsi="Times New Roman" w:cs="Times New Roman"/>
        </w:rPr>
        <w:t>之间</w:t>
      </w:r>
      <w:r w:rsidR="000639ED" w:rsidRPr="00CD6BB9">
        <w:rPr>
          <w:rFonts w:ascii="Times New Roman" w:hAnsi="Times New Roman" w:cs="Times New Roman"/>
        </w:rPr>
        <w:t>的欧式距离。应用</w:t>
      </w:r>
      <w:r w:rsidRPr="00CD6BB9">
        <w:rPr>
          <w:rFonts w:ascii="Times New Roman" w:hAnsi="Times New Roman" w:cs="Times New Roman"/>
        </w:rPr>
        <w:t>KS</w:t>
      </w:r>
      <w:r w:rsidR="000639ED" w:rsidRPr="00CD6BB9">
        <w:rPr>
          <w:rFonts w:ascii="Times New Roman" w:hAnsi="Times New Roman" w:cs="Times New Roman"/>
        </w:rPr>
        <w:t>算法分别对</w:t>
      </w:r>
      <w:r w:rsidR="003F2BB2">
        <w:rPr>
          <w:rFonts w:ascii="Times New Roman" w:hAnsi="Times New Roman" w:cs="Times New Roman"/>
        </w:rPr>
        <w:t>240</w:t>
      </w:r>
      <w:r w:rsidR="00CD6BB9" w:rsidRPr="00CD6BB9">
        <w:rPr>
          <w:rFonts w:ascii="Times New Roman" w:hAnsi="Times New Roman" w:cs="Times New Roman"/>
        </w:rPr>
        <w:t>个</w:t>
      </w:r>
      <w:r w:rsidR="000639ED" w:rsidRPr="00CD6BB9">
        <w:rPr>
          <w:rFonts w:ascii="Times New Roman" w:hAnsi="Times New Roman" w:cs="Times New Roman"/>
        </w:rPr>
        <w:t>样本</w:t>
      </w:r>
      <w:r w:rsidR="003F2BB2">
        <w:rPr>
          <w:rFonts w:ascii="Times New Roman" w:hAnsi="Times New Roman" w:cs="Times New Roman" w:hint="eastAsia"/>
        </w:rPr>
        <w:t>（</w:t>
      </w:r>
      <w:r w:rsidR="003F2BB2">
        <w:rPr>
          <w:rFonts w:ascii="Times New Roman" w:hAnsi="Times New Roman" w:cs="Times New Roman" w:hint="eastAsia"/>
        </w:rPr>
        <w:t>7</w:t>
      </w:r>
      <w:r w:rsidR="003F2BB2">
        <w:rPr>
          <w:rFonts w:ascii="Times New Roman" w:hAnsi="Times New Roman" w:cs="Times New Roman"/>
        </w:rPr>
        <w:t>20</w:t>
      </w:r>
      <w:r w:rsidR="003F2BB2">
        <w:rPr>
          <w:rFonts w:ascii="Times New Roman" w:hAnsi="Times New Roman" w:cs="Times New Roman" w:hint="eastAsia"/>
        </w:rPr>
        <w:t>条光谱）</w:t>
      </w:r>
      <w:r w:rsidR="000639ED" w:rsidRPr="00CD6BB9">
        <w:rPr>
          <w:rFonts w:ascii="Times New Roman" w:hAnsi="Times New Roman" w:cs="Times New Roman"/>
        </w:rPr>
        <w:t>进行校正集和预测集的划分</w:t>
      </w:r>
      <w:r w:rsidR="00880F5F" w:rsidRPr="00CD6BB9">
        <w:rPr>
          <w:rFonts w:ascii="Times New Roman" w:hAnsi="Times New Roman" w:cs="Times New Roman"/>
        </w:rPr>
        <w:t>，</w:t>
      </w:r>
      <w:r w:rsidR="00BF3B7F">
        <w:rPr>
          <w:rFonts w:ascii="Times New Roman" w:hAnsi="Times New Roman" w:cs="Times New Roman" w:hint="eastAsia"/>
        </w:rPr>
        <w:t>校正集共</w:t>
      </w:r>
      <w:r w:rsidR="0096548E">
        <w:rPr>
          <w:rFonts w:ascii="Times New Roman" w:hAnsi="Times New Roman" w:cs="Times New Roman"/>
        </w:rPr>
        <w:t>504</w:t>
      </w:r>
      <w:r w:rsidR="0096548E">
        <w:rPr>
          <w:rFonts w:ascii="Times New Roman" w:hAnsi="Times New Roman" w:cs="Times New Roman" w:hint="eastAsia"/>
        </w:rPr>
        <w:t>个</w:t>
      </w:r>
      <w:r w:rsidR="000D72DC">
        <w:rPr>
          <w:rFonts w:ascii="Times New Roman" w:hAnsi="Times New Roman" w:cs="Times New Roman" w:hint="eastAsia"/>
        </w:rPr>
        <w:t>光谱样</w:t>
      </w:r>
      <w:r w:rsidR="00BF3B7F">
        <w:rPr>
          <w:rFonts w:ascii="Times New Roman" w:hAnsi="Times New Roman" w:cs="Times New Roman" w:hint="eastAsia"/>
        </w:rPr>
        <w:t>本，预测集共</w:t>
      </w:r>
      <w:r w:rsidR="000D72DC">
        <w:rPr>
          <w:rFonts w:ascii="Times New Roman" w:hAnsi="Times New Roman" w:cs="Times New Roman" w:hint="eastAsia"/>
        </w:rPr>
        <w:t>216</w:t>
      </w:r>
      <w:r w:rsidR="00BF3B7F">
        <w:rPr>
          <w:rFonts w:ascii="Times New Roman" w:hAnsi="Times New Roman" w:cs="Times New Roman" w:hint="eastAsia"/>
        </w:rPr>
        <w:t>个</w:t>
      </w:r>
      <w:r w:rsidR="000D72DC">
        <w:rPr>
          <w:rFonts w:ascii="Times New Roman" w:hAnsi="Times New Roman" w:cs="Times New Roman" w:hint="eastAsia"/>
        </w:rPr>
        <w:t>光谱</w:t>
      </w:r>
      <w:r w:rsidR="00BF3B7F">
        <w:rPr>
          <w:rFonts w:ascii="Times New Roman" w:hAnsi="Times New Roman" w:cs="Times New Roman" w:hint="eastAsia"/>
        </w:rPr>
        <w:t>样本，</w:t>
      </w:r>
      <w:r w:rsidR="00880F5F" w:rsidRPr="00CD6BB9">
        <w:rPr>
          <w:rFonts w:ascii="Times New Roman" w:hAnsi="Times New Roman" w:cs="Times New Roman"/>
        </w:rPr>
        <w:t>如表</w:t>
      </w:r>
      <w:r w:rsidR="00880F5F" w:rsidRPr="00CD6BB9">
        <w:rPr>
          <w:rFonts w:ascii="Times New Roman" w:hAnsi="Times New Roman" w:cs="Times New Roman"/>
        </w:rPr>
        <w:t>1</w:t>
      </w:r>
      <w:r w:rsidR="00880F5F" w:rsidRPr="00CD6BB9">
        <w:rPr>
          <w:rFonts w:ascii="Times New Roman" w:hAnsi="Times New Roman" w:cs="Times New Roman"/>
        </w:rPr>
        <w:t>所示</w:t>
      </w:r>
      <w:r w:rsidR="00505730" w:rsidRPr="00CD6BB9">
        <w:rPr>
          <w:rFonts w:ascii="Times New Roman" w:hAnsi="Times New Roman" w:cs="Times New Roman"/>
        </w:rPr>
        <w:t>，表中最大值数据代表光谱数据中的最大值，表中最小值数据代表光谱数据中的最小值</w:t>
      </w:r>
      <w:r w:rsidR="000639ED" w:rsidRPr="00CD6BB9">
        <w:rPr>
          <w:rFonts w:ascii="Times New Roman" w:hAnsi="Times New Roman" w:cs="Times New Roman"/>
        </w:rPr>
        <w:t>。</w:t>
      </w:r>
    </w:p>
    <w:p w14:paraId="59A7882B" w14:textId="2E6B459B" w:rsidR="007315F6" w:rsidRPr="007315F6" w:rsidRDefault="007315F6" w:rsidP="008D2423">
      <w:pPr>
        <w:spacing w:line="360" w:lineRule="auto"/>
        <w:jc w:val="center"/>
        <w:rPr>
          <w:rFonts w:asciiTheme="minorEastAsia" w:hAnsiTheme="minorEastAsia"/>
        </w:rPr>
      </w:pPr>
      <w:r w:rsidRPr="007315F6">
        <w:rPr>
          <w:rFonts w:asciiTheme="minorEastAsia" w:hAnsiTheme="minorEastAsia" w:hint="eastAsia"/>
        </w:rPr>
        <w:t>表1</w:t>
      </w:r>
      <w:r w:rsidRPr="007315F6">
        <w:rPr>
          <w:rFonts w:asciiTheme="minorEastAsia" w:hAnsiTheme="minorEastAsia"/>
        </w:rPr>
        <w:t xml:space="preserve"> </w:t>
      </w:r>
      <w:r w:rsidRPr="007315F6">
        <w:rPr>
          <w:rFonts w:asciiTheme="minorEastAsia" w:hAnsiTheme="minorEastAsia" w:hint="eastAsia"/>
        </w:rPr>
        <w:t>不同</w:t>
      </w:r>
      <w:r w:rsidR="00985503">
        <w:rPr>
          <w:rFonts w:asciiTheme="minorEastAsia" w:hAnsiTheme="minorEastAsia" w:hint="eastAsia"/>
        </w:rPr>
        <w:t>产地小麦</w:t>
      </w:r>
      <w:r w:rsidRPr="007315F6">
        <w:rPr>
          <w:rFonts w:asciiTheme="minorEastAsia" w:hAnsiTheme="minorEastAsia" w:hint="eastAsia"/>
        </w:rPr>
        <w:t>样本的太赫兹</w:t>
      </w:r>
      <w:r w:rsidR="000477C6">
        <w:rPr>
          <w:rFonts w:asciiTheme="minorEastAsia" w:hAnsiTheme="minorEastAsia" w:hint="eastAsia"/>
        </w:rPr>
        <w:t>频域</w:t>
      </w:r>
      <w:r w:rsidRPr="007315F6">
        <w:rPr>
          <w:rFonts w:asciiTheme="minorEastAsia" w:hAnsiTheme="minorEastAsia" w:hint="eastAsia"/>
        </w:rPr>
        <w:t>光谱数据测量值</w:t>
      </w:r>
    </w:p>
    <w:tbl>
      <w:tblPr>
        <w:tblStyle w:val="af3"/>
        <w:tblW w:w="804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0"/>
        <w:gridCol w:w="1559"/>
        <w:gridCol w:w="1514"/>
        <w:gridCol w:w="1275"/>
        <w:gridCol w:w="1134"/>
        <w:gridCol w:w="1134"/>
      </w:tblGrid>
      <w:tr w:rsidR="0079154B" w14:paraId="7ABC39A2" w14:textId="77777777" w:rsidTr="00816CEB">
        <w:trPr>
          <w:jc w:val="center"/>
        </w:trPr>
        <w:tc>
          <w:tcPr>
            <w:tcW w:w="1430" w:type="dxa"/>
            <w:tcBorders>
              <w:top w:val="single" w:sz="12" w:space="0" w:color="auto"/>
              <w:bottom w:val="single" w:sz="4" w:space="0" w:color="auto"/>
            </w:tcBorders>
            <w:vAlign w:val="center"/>
          </w:tcPr>
          <w:p w14:paraId="3B1EB620" w14:textId="4E7E4870" w:rsidR="0079154B" w:rsidRPr="00C95DC3" w:rsidRDefault="00985503" w:rsidP="008D2423">
            <w:pPr>
              <w:spacing w:line="360" w:lineRule="auto"/>
              <w:jc w:val="center"/>
              <w:rPr>
                <w:rFonts w:ascii="Times New Roman" w:hAnsi="Times New Roman" w:cs="Times New Roman"/>
              </w:rPr>
            </w:pPr>
            <w:r>
              <w:rPr>
                <w:rFonts w:ascii="Times New Roman" w:hAnsi="Times New Roman" w:cs="Times New Roman" w:hint="eastAsia"/>
              </w:rPr>
              <w:t>产地</w:t>
            </w:r>
          </w:p>
        </w:tc>
        <w:tc>
          <w:tcPr>
            <w:tcW w:w="1559" w:type="dxa"/>
            <w:tcBorders>
              <w:top w:val="single" w:sz="12" w:space="0" w:color="auto"/>
              <w:bottom w:val="single" w:sz="4" w:space="0" w:color="auto"/>
            </w:tcBorders>
            <w:vAlign w:val="center"/>
          </w:tcPr>
          <w:p w14:paraId="243DD05B" w14:textId="32A94B5E" w:rsidR="0079154B" w:rsidRPr="00C95DC3" w:rsidRDefault="0079154B" w:rsidP="008D2423">
            <w:pPr>
              <w:spacing w:line="360" w:lineRule="auto"/>
              <w:jc w:val="center"/>
              <w:rPr>
                <w:rFonts w:ascii="Times New Roman" w:hAnsi="Times New Roman" w:cs="Times New Roman"/>
              </w:rPr>
            </w:pPr>
            <w:r w:rsidRPr="00C95DC3">
              <w:rPr>
                <w:rFonts w:ascii="Times New Roman" w:hAnsi="Times New Roman" w:cs="Times New Roman"/>
              </w:rPr>
              <w:t>Date set</w:t>
            </w:r>
          </w:p>
        </w:tc>
        <w:tc>
          <w:tcPr>
            <w:tcW w:w="1514" w:type="dxa"/>
            <w:tcBorders>
              <w:top w:val="single" w:sz="12" w:space="0" w:color="auto"/>
              <w:bottom w:val="single" w:sz="4" w:space="0" w:color="auto"/>
            </w:tcBorders>
            <w:vAlign w:val="center"/>
          </w:tcPr>
          <w:p w14:paraId="726EE7A8" w14:textId="14AB7822" w:rsidR="0079154B" w:rsidRPr="00C95DC3" w:rsidRDefault="0079154B" w:rsidP="008D2423">
            <w:pPr>
              <w:spacing w:line="360" w:lineRule="auto"/>
              <w:jc w:val="center"/>
              <w:rPr>
                <w:rFonts w:ascii="Times New Roman" w:hAnsi="Times New Roman" w:cs="Times New Roman"/>
              </w:rPr>
            </w:pPr>
            <w:r w:rsidRPr="00C95DC3">
              <w:rPr>
                <w:rFonts w:ascii="Times New Roman" w:hAnsi="Times New Roman" w:cs="Times New Roman"/>
              </w:rPr>
              <w:t>Samples</w:t>
            </w:r>
          </w:p>
        </w:tc>
        <w:tc>
          <w:tcPr>
            <w:tcW w:w="1275" w:type="dxa"/>
            <w:tcBorders>
              <w:top w:val="single" w:sz="12" w:space="0" w:color="auto"/>
              <w:bottom w:val="single" w:sz="4" w:space="0" w:color="auto"/>
            </w:tcBorders>
            <w:vAlign w:val="center"/>
          </w:tcPr>
          <w:p w14:paraId="23BA0581" w14:textId="2D23A277" w:rsidR="0079154B" w:rsidRPr="00C95DC3" w:rsidRDefault="0079154B" w:rsidP="008D2423">
            <w:pPr>
              <w:spacing w:line="360" w:lineRule="auto"/>
              <w:jc w:val="center"/>
              <w:rPr>
                <w:rFonts w:ascii="Times New Roman" w:hAnsi="Times New Roman" w:cs="Times New Roman"/>
              </w:rPr>
            </w:pPr>
            <w:r w:rsidRPr="00C95DC3">
              <w:rPr>
                <w:rFonts w:ascii="Times New Roman" w:hAnsi="Times New Roman" w:cs="Times New Roman"/>
              </w:rPr>
              <w:t>M</w:t>
            </w:r>
            <w:r w:rsidRPr="00C95DC3">
              <w:rPr>
                <w:rFonts w:ascii="Times New Roman" w:hAnsi="Times New Roman" w:cs="Times New Roman"/>
                <w:color w:val="333333"/>
                <w:szCs w:val="21"/>
                <w:shd w:val="clear" w:color="auto" w:fill="F7F8FA"/>
              </w:rPr>
              <w:t>aximum</w:t>
            </w:r>
          </w:p>
        </w:tc>
        <w:tc>
          <w:tcPr>
            <w:tcW w:w="1134" w:type="dxa"/>
            <w:tcBorders>
              <w:top w:val="single" w:sz="12" w:space="0" w:color="auto"/>
              <w:bottom w:val="single" w:sz="4" w:space="0" w:color="auto"/>
            </w:tcBorders>
            <w:vAlign w:val="center"/>
          </w:tcPr>
          <w:p w14:paraId="3271E7E0" w14:textId="24BDDA7F" w:rsidR="0079154B" w:rsidRPr="00C95DC3" w:rsidRDefault="0079154B" w:rsidP="008D2423">
            <w:pPr>
              <w:spacing w:line="360" w:lineRule="auto"/>
              <w:jc w:val="center"/>
              <w:rPr>
                <w:rFonts w:ascii="Times New Roman" w:hAnsi="Times New Roman" w:cs="Times New Roman"/>
              </w:rPr>
            </w:pPr>
            <w:r w:rsidRPr="00C95DC3">
              <w:rPr>
                <w:rFonts w:ascii="Times New Roman" w:hAnsi="Times New Roman" w:cs="Times New Roman"/>
              </w:rPr>
              <w:t>M</w:t>
            </w:r>
            <w:r w:rsidRPr="00C95DC3">
              <w:rPr>
                <w:rFonts w:ascii="Times New Roman" w:hAnsi="Times New Roman" w:cs="Times New Roman"/>
                <w:color w:val="333333"/>
                <w:szCs w:val="21"/>
                <w:shd w:val="clear" w:color="auto" w:fill="F7F8FA"/>
              </w:rPr>
              <w:t>inimum</w:t>
            </w:r>
          </w:p>
        </w:tc>
        <w:tc>
          <w:tcPr>
            <w:tcW w:w="1134" w:type="dxa"/>
            <w:tcBorders>
              <w:top w:val="single" w:sz="12" w:space="0" w:color="auto"/>
              <w:bottom w:val="single" w:sz="4" w:space="0" w:color="auto"/>
            </w:tcBorders>
            <w:vAlign w:val="center"/>
          </w:tcPr>
          <w:p w14:paraId="56D95730" w14:textId="248C7D19" w:rsidR="0079154B" w:rsidRPr="00C95DC3" w:rsidRDefault="0079154B" w:rsidP="008D2423">
            <w:pPr>
              <w:spacing w:line="360" w:lineRule="auto"/>
              <w:jc w:val="center"/>
              <w:rPr>
                <w:rFonts w:ascii="Times New Roman" w:hAnsi="Times New Roman" w:cs="Times New Roman"/>
              </w:rPr>
            </w:pPr>
            <w:r w:rsidRPr="00C95DC3">
              <w:rPr>
                <w:rFonts w:ascii="Times New Roman" w:hAnsi="Times New Roman" w:cs="Times New Roman"/>
              </w:rPr>
              <w:t>Mean</w:t>
            </w:r>
          </w:p>
        </w:tc>
      </w:tr>
      <w:tr w:rsidR="00B8530A" w14:paraId="5C61CBAD" w14:textId="77777777" w:rsidTr="00816CEB">
        <w:trPr>
          <w:jc w:val="center"/>
        </w:trPr>
        <w:tc>
          <w:tcPr>
            <w:tcW w:w="1430" w:type="dxa"/>
            <w:vMerge w:val="restart"/>
            <w:tcBorders>
              <w:top w:val="single" w:sz="4" w:space="0" w:color="auto"/>
            </w:tcBorders>
            <w:vAlign w:val="center"/>
          </w:tcPr>
          <w:p w14:paraId="21FBF576" w14:textId="67001F45" w:rsidR="00B8530A" w:rsidRPr="005E66E0" w:rsidRDefault="00875FD6" w:rsidP="00B8530A">
            <w:pPr>
              <w:spacing w:line="360" w:lineRule="auto"/>
              <w:jc w:val="center"/>
              <w:rPr>
                <w:rFonts w:ascii="Times New Roman" w:hAnsi="Times New Roman" w:cs="Times New Roman"/>
              </w:rPr>
            </w:pPr>
            <w:r>
              <w:rPr>
                <w:rFonts w:ascii="Times New Roman" w:hAnsi="Times New Roman" w:cs="Times New Roman" w:hint="eastAsia"/>
              </w:rPr>
              <w:t>河北</w:t>
            </w:r>
            <w:r>
              <w:rPr>
                <w:rFonts w:ascii="Times New Roman" w:hAnsi="Times New Roman" w:cs="Times New Roman" w:hint="eastAsia"/>
              </w:rPr>
              <w:t>(</w:t>
            </w:r>
            <w:r>
              <w:rPr>
                <w:rFonts w:ascii="Times New Roman" w:hAnsi="Times New Roman" w:cs="Times New Roman"/>
              </w:rPr>
              <w:t>HB)</w:t>
            </w:r>
          </w:p>
        </w:tc>
        <w:tc>
          <w:tcPr>
            <w:tcW w:w="1559" w:type="dxa"/>
            <w:tcBorders>
              <w:top w:val="single" w:sz="4" w:space="0" w:color="auto"/>
            </w:tcBorders>
            <w:vAlign w:val="center"/>
          </w:tcPr>
          <w:p w14:paraId="5A048236" w14:textId="1F418F78" w:rsidR="00B8530A" w:rsidRPr="005E66E0" w:rsidRDefault="00B8530A" w:rsidP="00B8530A">
            <w:pPr>
              <w:spacing w:line="360" w:lineRule="auto"/>
              <w:jc w:val="center"/>
              <w:rPr>
                <w:rFonts w:ascii="Times New Roman" w:hAnsi="Times New Roman" w:cs="Times New Roman"/>
              </w:rPr>
            </w:pPr>
            <w:r>
              <w:rPr>
                <w:rFonts w:ascii="Times New Roman" w:hAnsi="Times New Roman" w:cs="Times New Roman" w:hint="eastAsia"/>
              </w:rPr>
              <w:t>校正集</w:t>
            </w:r>
          </w:p>
        </w:tc>
        <w:tc>
          <w:tcPr>
            <w:tcW w:w="1514" w:type="dxa"/>
            <w:tcBorders>
              <w:top w:val="single" w:sz="4" w:space="0" w:color="auto"/>
            </w:tcBorders>
            <w:vAlign w:val="center"/>
          </w:tcPr>
          <w:p w14:paraId="7A04435B" w14:textId="376BC029" w:rsidR="00B8530A" w:rsidRPr="0079154B" w:rsidRDefault="003F2BB2" w:rsidP="00B8530A">
            <w:pPr>
              <w:spacing w:line="360" w:lineRule="auto"/>
              <w:jc w:val="center"/>
              <w:rPr>
                <w:rFonts w:ascii="Times New Roman" w:hAnsi="Times New Roman" w:cs="Times New Roman"/>
              </w:rPr>
            </w:pPr>
            <w:r>
              <w:rPr>
                <w:rFonts w:ascii="Times New Roman" w:hAnsi="Times New Roman" w:cs="Times New Roman"/>
              </w:rPr>
              <w:t>126</w:t>
            </w:r>
          </w:p>
        </w:tc>
        <w:tc>
          <w:tcPr>
            <w:tcW w:w="1275" w:type="dxa"/>
            <w:tcBorders>
              <w:top w:val="single" w:sz="4" w:space="0" w:color="auto"/>
            </w:tcBorders>
            <w:vAlign w:val="center"/>
          </w:tcPr>
          <w:p w14:paraId="1098EFED" w14:textId="77EF4DBC" w:rsidR="00B8530A" w:rsidRPr="00C40247" w:rsidRDefault="00B8530A" w:rsidP="00B8530A">
            <w:pPr>
              <w:spacing w:line="360" w:lineRule="auto"/>
              <w:jc w:val="center"/>
              <w:rPr>
                <w:rFonts w:ascii="Times New Roman" w:hAnsi="Times New Roman" w:cs="Times New Roman"/>
              </w:rPr>
            </w:pPr>
            <w:r>
              <w:rPr>
                <w:rFonts w:ascii="Times New Roman" w:hAnsi="Times New Roman" w:cs="Times New Roman" w:hint="eastAsia"/>
              </w:rPr>
              <w:t>46.610</w:t>
            </w:r>
          </w:p>
        </w:tc>
        <w:tc>
          <w:tcPr>
            <w:tcW w:w="1134" w:type="dxa"/>
            <w:tcBorders>
              <w:top w:val="single" w:sz="4" w:space="0" w:color="auto"/>
            </w:tcBorders>
            <w:vAlign w:val="center"/>
          </w:tcPr>
          <w:p w14:paraId="5638FFEF" w14:textId="5755507A" w:rsidR="00B8530A" w:rsidRPr="00C40247" w:rsidRDefault="00B8530A" w:rsidP="00B8530A">
            <w:pPr>
              <w:spacing w:line="360" w:lineRule="auto"/>
              <w:jc w:val="center"/>
              <w:rPr>
                <w:rFonts w:ascii="Times New Roman" w:hAnsi="Times New Roman" w:cs="Times New Roman"/>
              </w:rPr>
            </w:pPr>
            <w:r>
              <w:rPr>
                <w:rFonts w:ascii="Times New Roman" w:hAnsi="Times New Roman" w:cs="Times New Roman" w:hint="eastAsia"/>
              </w:rPr>
              <w:t>0.001</w:t>
            </w:r>
          </w:p>
        </w:tc>
        <w:tc>
          <w:tcPr>
            <w:tcW w:w="1134" w:type="dxa"/>
            <w:tcBorders>
              <w:top w:val="single" w:sz="4" w:space="0" w:color="auto"/>
            </w:tcBorders>
            <w:vAlign w:val="center"/>
          </w:tcPr>
          <w:p w14:paraId="63BF4D70" w14:textId="5C425FE2" w:rsidR="00B8530A" w:rsidRPr="00C40247" w:rsidRDefault="00B8530A" w:rsidP="00B8530A">
            <w:pPr>
              <w:spacing w:line="360" w:lineRule="auto"/>
              <w:jc w:val="center"/>
              <w:rPr>
                <w:rFonts w:ascii="Times New Roman" w:hAnsi="Times New Roman" w:cs="Times New Roman"/>
              </w:rPr>
            </w:pPr>
            <w:r>
              <w:rPr>
                <w:rFonts w:ascii="Times New Roman" w:hAnsi="Times New Roman" w:cs="Times New Roman" w:hint="eastAsia"/>
              </w:rPr>
              <w:t>12.060</w:t>
            </w:r>
          </w:p>
        </w:tc>
      </w:tr>
      <w:tr w:rsidR="00B8530A" w14:paraId="10C94FEB" w14:textId="77777777" w:rsidTr="00816CEB">
        <w:trPr>
          <w:jc w:val="center"/>
        </w:trPr>
        <w:tc>
          <w:tcPr>
            <w:tcW w:w="1430" w:type="dxa"/>
            <w:vMerge/>
            <w:vAlign w:val="center"/>
          </w:tcPr>
          <w:p w14:paraId="2ECF9F50" w14:textId="77777777" w:rsidR="00B8530A" w:rsidRDefault="00B8530A" w:rsidP="00B8530A">
            <w:pPr>
              <w:spacing w:line="360" w:lineRule="auto"/>
              <w:jc w:val="center"/>
              <w:rPr>
                <w:b/>
                <w:bCs/>
              </w:rPr>
            </w:pPr>
          </w:p>
        </w:tc>
        <w:tc>
          <w:tcPr>
            <w:tcW w:w="1559" w:type="dxa"/>
            <w:vAlign w:val="center"/>
          </w:tcPr>
          <w:p w14:paraId="6E1F9661" w14:textId="12880AFB" w:rsidR="00B8530A" w:rsidRPr="005E66E0" w:rsidRDefault="00B8530A" w:rsidP="00B8530A">
            <w:pPr>
              <w:spacing w:line="360" w:lineRule="auto"/>
              <w:jc w:val="center"/>
              <w:rPr>
                <w:rFonts w:ascii="Times New Roman" w:hAnsi="Times New Roman" w:cs="Times New Roman"/>
              </w:rPr>
            </w:pPr>
            <w:r>
              <w:rPr>
                <w:rFonts w:ascii="Times New Roman" w:hAnsi="Times New Roman" w:cs="Times New Roman" w:hint="eastAsia"/>
              </w:rPr>
              <w:t>预测集</w:t>
            </w:r>
          </w:p>
        </w:tc>
        <w:tc>
          <w:tcPr>
            <w:tcW w:w="1514" w:type="dxa"/>
            <w:vAlign w:val="center"/>
          </w:tcPr>
          <w:p w14:paraId="4CD8EAAB" w14:textId="6F39E67D" w:rsidR="00B8530A" w:rsidRPr="0079154B" w:rsidRDefault="003F2BB2" w:rsidP="00B8530A">
            <w:pPr>
              <w:spacing w:line="360" w:lineRule="auto"/>
              <w:jc w:val="center"/>
              <w:rPr>
                <w:rFonts w:ascii="Times New Roman" w:hAnsi="Times New Roman" w:cs="Times New Roman"/>
              </w:rPr>
            </w:pPr>
            <w:r>
              <w:rPr>
                <w:rFonts w:ascii="Times New Roman" w:hAnsi="Times New Roman" w:cs="Times New Roman"/>
              </w:rPr>
              <w:t>54</w:t>
            </w:r>
          </w:p>
        </w:tc>
        <w:tc>
          <w:tcPr>
            <w:tcW w:w="1275" w:type="dxa"/>
            <w:vAlign w:val="center"/>
          </w:tcPr>
          <w:p w14:paraId="38AF7D76" w14:textId="5D21E231" w:rsidR="00B8530A" w:rsidRPr="00C40247" w:rsidRDefault="00B8530A" w:rsidP="00B8530A">
            <w:pPr>
              <w:spacing w:line="360" w:lineRule="auto"/>
              <w:jc w:val="center"/>
              <w:rPr>
                <w:rFonts w:ascii="Times New Roman" w:hAnsi="Times New Roman" w:cs="Times New Roman"/>
              </w:rPr>
            </w:pPr>
            <w:r>
              <w:rPr>
                <w:rFonts w:ascii="Times New Roman" w:hAnsi="Times New Roman" w:cs="Times New Roman" w:hint="eastAsia"/>
              </w:rPr>
              <w:t>44.830</w:t>
            </w:r>
          </w:p>
        </w:tc>
        <w:tc>
          <w:tcPr>
            <w:tcW w:w="1134" w:type="dxa"/>
            <w:vAlign w:val="center"/>
          </w:tcPr>
          <w:p w14:paraId="3F6CDB74" w14:textId="6B76A1D8" w:rsidR="00B8530A" w:rsidRPr="00C40247" w:rsidRDefault="00B8530A" w:rsidP="00B8530A">
            <w:pPr>
              <w:spacing w:line="360" w:lineRule="auto"/>
              <w:jc w:val="center"/>
              <w:rPr>
                <w:rFonts w:ascii="Times New Roman" w:hAnsi="Times New Roman" w:cs="Times New Roman"/>
              </w:rPr>
            </w:pPr>
            <w:r>
              <w:rPr>
                <w:rFonts w:ascii="Times New Roman" w:hAnsi="Times New Roman" w:cs="Times New Roman" w:hint="eastAsia"/>
              </w:rPr>
              <w:t>0.002</w:t>
            </w:r>
          </w:p>
        </w:tc>
        <w:tc>
          <w:tcPr>
            <w:tcW w:w="1134" w:type="dxa"/>
            <w:vAlign w:val="center"/>
          </w:tcPr>
          <w:p w14:paraId="4E2BC4D6" w14:textId="407848D6" w:rsidR="00B8530A" w:rsidRPr="00C40247" w:rsidRDefault="00B8530A" w:rsidP="00B8530A">
            <w:pPr>
              <w:spacing w:line="360" w:lineRule="auto"/>
              <w:jc w:val="center"/>
              <w:rPr>
                <w:rFonts w:ascii="Times New Roman" w:hAnsi="Times New Roman" w:cs="Times New Roman"/>
              </w:rPr>
            </w:pPr>
            <w:r>
              <w:rPr>
                <w:rFonts w:ascii="Times New Roman" w:hAnsi="Times New Roman" w:cs="Times New Roman" w:hint="eastAsia"/>
              </w:rPr>
              <w:t>9.693</w:t>
            </w:r>
          </w:p>
        </w:tc>
      </w:tr>
      <w:tr w:rsidR="00097592" w14:paraId="544E6DBE" w14:textId="77777777" w:rsidTr="00630B99">
        <w:trPr>
          <w:trHeight w:val="70"/>
          <w:jc w:val="center"/>
        </w:trPr>
        <w:tc>
          <w:tcPr>
            <w:tcW w:w="1430" w:type="dxa"/>
            <w:vMerge w:val="restart"/>
            <w:vAlign w:val="center"/>
          </w:tcPr>
          <w:p w14:paraId="160B99E1" w14:textId="6D74A133" w:rsidR="00097592" w:rsidRPr="005E66E0" w:rsidRDefault="00097592" w:rsidP="00097592">
            <w:pPr>
              <w:spacing w:line="360" w:lineRule="auto"/>
              <w:jc w:val="center"/>
              <w:rPr>
                <w:rFonts w:ascii="Times New Roman" w:hAnsi="Times New Roman" w:cs="Times New Roman"/>
              </w:rPr>
            </w:pPr>
            <w:r>
              <w:rPr>
                <w:rFonts w:ascii="Times New Roman" w:hAnsi="Times New Roman" w:cs="Times New Roman" w:hint="eastAsia"/>
              </w:rPr>
              <w:t>河南</w:t>
            </w:r>
            <w:r>
              <w:rPr>
                <w:rFonts w:ascii="Times New Roman" w:hAnsi="Times New Roman" w:cs="Times New Roman" w:hint="eastAsia"/>
              </w:rPr>
              <w:t>(</w:t>
            </w:r>
            <w:r>
              <w:rPr>
                <w:rFonts w:ascii="Times New Roman" w:hAnsi="Times New Roman" w:cs="Times New Roman"/>
              </w:rPr>
              <w:t>HN)</w:t>
            </w:r>
          </w:p>
        </w:tc>
        <w:tc>
          <w:tcPr>
            <w:tcW w:w="1559" w:type="dxa"/>
            <w:vAlign w:val="center"/>
          </w:tcPr>
          <w:p w14:paraId="561B14BA" w14:textId="17704629" w:rsidR="00097592" w:rsidRPr="00816CEB" w:rsidRDefault="00097592" w:rsidP="00097592">
            <w:pPr>
              <w:spacing w:line="360" w:lineRule="auto"/>
              <w:jc w:val="center"/>
              <w:rPr>
                <w:rFonts w:ascii="Times New Roman" w:hAnsi="Times New Roman" w:cs="Times New Roman"/>
              </w:rPr>
            </w:pPr>
            <w:r>
              <w:rPr>
                <w:rFonts w:ascii="Times New Roman" w:hAnsi="Times New Roman" w:cs="Times New Roman" w:hint="eastAsia"/>
              </w:rPr>
              <w:t>校正集</w:t>
            </w:r>
          </w:p>
        </w:tc>
        <w:tc>
          <w:tcPr>
            <w:tcW w:w="1514" w:type="dxa"/>
            <w:vAlign w:val="center"/>
          </w:tcPr>
          <w:p w14:paraId="67F6F43F" w14:textId="711F7B55" w:rsidR="00097592" w:rsidRDefault="003F2BB2" w:rsidP="00097592">
            <w:pPr>
              <w:spacing w:line="360" w:lineRule="auto"/>
              <w:jc w:val="center"/>
              <w:rPr>
                <w:b/>
                <w:bCs/>
              </w:rPr>
            </w:pPr>
            <w:r>
              <w:rPr>
                <w:rFonts w:ascii="Times New Roman" w:hAnsi="Times New Roman" w:cs="Times New Roman"/>
              </w:rPr>
              <w:t>91</w:t>
            </w:r>
          </w:p>
        </w:tc>
        <w:tc>
          <w:tcPr>
            <w:tcW w:w="1275" w:type="dxa"/>
            <w:vAlign w:val="center"/>
          </w:tcPr>
          <w:p w14:paraId="08050EA6" w14:textId="241A66C8"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46.622</w:t>
            </w:r>
          </w:p>
        </w:tc>
        <w:tc>
          <w:tcPr>
            <w:tcW w:w="1134" w:type="dxa"/>
            <w:vAlign w:val="center"/>
          </w:tcPr>
          <w:p w14:paraId="450FB026" w14:textId="31A125E9"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0.008</w:t>
            </w:r>
          </w:p>
        </w:tc>
        <w:tc>
          <w:tcPr>
            <w:tcW w:w="1134" w:type="dxa"/>
            <w:vAlign w:val="center"/>
          </w:tcPr>
          <w:p w14:paraId="05E58457" w14:textId="5BD2A820"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12.200</w:t>
            </w:r>
          </w:p>
        </w:tc>
      </w:tr>
      <w:tr w:rsidR="00097592" w14:paraId="3C5CF53A" w14:textId="77777777" w:rsidTr="00816CEB">
        <w:trPr>
          <w:jc w:val="center"/>
        </w:trPr>
        <w:tc>
          <w:tcPr>
            <w:tcW w:w="1430" w:type="dxa"/>
            <w:vMerge/>
            <w:vAlign w:val="center"/>
          </w:tcPr>
          <w:p w14:paraId="5FD4E558" w14:textId="77777777" w:rsidR="00097592" w:rsidRPr="00816CEB" w:rsidRDefault="00097592" w:rsidP="00097592">
            <w:pPr>
              <w:spacing w:line="360" w:lineRule="auto"/>
              <w:jc w:val="center"/>
              <w:rPr>
                <w:rFonts w:ascii="Times New Roman" w:hAnsi="Times New Roman" w:cs="Times New Roman"/>
              </w:rPr>
            </w:pPr>
          </w:p>
        </w:tc>
        <w:tc>
          <w:tcPr>
            <w:tcW w:w="1559" w:type="dxa"/>
            <w:vAlign w:val="center"/>
          </w:tcPr>
          <w:p w14:paraId="056F3A36" w14:textId="42769512" w:rsidR="00097592" w:rsidRPr="00816CEB" w:rsidRDefault="00097592" w:rsidP="00097592">
            <w:pPr>
              <w:spacing w:line="360" w:lineRule="auto"/>
              <w:jc w:val="center"/>
              <w:rPr>
                <w:rFonts w:ascii="Times New Roman" w:hAnsi="Times New Roman" w:cs="Times New Roman"/>
              </w:rPr>
            </w:pPr>
            <w:r>
              <w:rPr>
                <w:rFonts w:ascii="Times New Roman" w:hAnsi="Times New Roman" w:cs="Times New Roman" w:hint="eastAsia"/>
              </w:rPr>
              <w:t>预测集</w:t>
            </w:r>
          </w:p>
        </w:tc>
        <w:tc>
          <w:tcPr>
            <w:tcW w:w="1514" w:type="dxa"/>
            <w:vAlign w:val="center"/>
          </w:tcPr>
          <w:p w14:paraId="1718E9E9" w14:textId="0875522F" w:rsidR="00097592" w:rsidRDefault="003F2BB2" w:rsidP="00097592">
            <w:pPr>
              <w:spacing w:line="360" w:lineRule="auto"/>
              <w:jc w:val="center"/>
              <w:rPr>
                <w:b/>
                <w:bCs/>
              </w:rPr>
            </w:pPr>
            <w:r>
              <w:rPr>
                <w:rFonts w:ascii="Times New Roman" w:hAnsi="Times New Roman" w:cs="Times New Roman"/>
              </w:rPr>
              <w:t>39</w:t>
            </w:r>
          </w:p>
        </w:tc>
        <w:tc>
          <w:tcPr>
            <w:tcW w:w="1275" w:type="dxa"/>
            <w:vAlign w:val="center"/>
          </w:tcPr>
          <w:p w14:paraId="31D23D47" w14:textId="7B4BFEDD"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46.051</w:t>
            </w:r>
          </w:p>
        </w:tc>
        <w:tc>
          <w:tcPr>
            <w:tcW w:w="1134" w:type="dxa"/>
            <w:vAlign w:val="center"/>
          </w:tcPr>
          <w:p w14:paraId="69859805" w14:textId="18A04C0F"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0.004</w:t>
            </w:r>
          </w:p>
        </w:tc>
        <w:tc>
          <w:tcPr>
            <w:tcW w:w="1134" w:type="dxa"/>
            <w:vAlign w:val="center"/>
          </w:tcPr>
          <w:p w14:paraId="4525DFBE" w14:textId="7180232F"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11.689</w:t>
            </w:r>
          </w:p>
        </w:tc>
      </w:tr>
      <w:tr w:rsidR="00097592" w14:paraId="0D2C1CD7" w14:textId="77777777" w:rsidTr="00630B99">
        <w:trPr>
          <w:trHeight w:val="70"/>
          <w:jc w:val="center"/>
        </w:trPr>
        <w:tc>
          <w:tcPr>
            <w:tcW w:w="1430" w:type="dxa"/>
            <w:vMerge w:val="restart"/>
            <w:vAlign w:val="center"/>
          </w:tcPr>
          <w:p w14:paraId="55387A00" w14:textId="09EC40E0" w:rsidR="00097592" w:rsidRPr="009270C5" w:rsidRDefault="00097592" w:rsidP="00097592">
            <w:pPr>
              <w:spacing w:line="360" w:lineRule="auto"/>
              <w:jc w:val="center"/>
              <w:rPr>
                <w:rFonts w:ascii="Times New Roman" w:hAnsi="Times New Roman" w:cs="Times New Roman"/>
              </w:rPr>
            </w:pPr>
            <w:r>
              <w:rPr>
                <w:rFonts w:ascii="Times New Roman" w:hAnsi="Times New Roman" w:cs="Times New Roman" w:hint="eastAsia"/>
              </w:rPr>
              <w:t>山东</w:t>
            </w:r>
            <w:r>
              <w:rPr>
                <w:rFonts w:ascii="Times New Roman" w:hAnsi="Times New Roman" w:cs="Times New Roman" w:hint="eastAsia"/>
              </w:rPr>
              <w:t>(</w:t>
            </w:r>
            <w:r>
              <w:rPr>
                <w:rFonts w:ascii="Times New Roman" w:hAnsi="Times New Roman" w:cs="Times New Roman"/>
              </w:rPr>
              <w:t>SD)</w:t>
            </w:r>
          </w:p>
        </w:tc>
        <w:tc>
          <w:tcPr>
            <w:tcW w:w="1559" w:type="dxa"/>
            <w:vAlign w:val="center"/>
          </w:tcPr>
          <w:p w14:paraId="72AD3A39" w14:textId="38CB6AF8" w:rsidR="00097592" w:rsidRPr="00816CEB" w:rsidRDefault="00097592" w:rsidP="00097592">
            <w:pPr>
              <w:spacing w:line="360" w:lineRule="auto"/>
              <w:jc w:val="center"/>
              <w:rPr>
                <w:rFonts w:ascii="Times New Roman" w:hAnsi="Times New Roman" w:cs="Times New Roman"/>
              </w:rPr>
            </w:pPr>
            <w:r>
              <w:rPr>
                <w:rFonts w:ascii="Times New Roman" w:hAnsi="Times New Roman" w:cs="Times New Roman" w:hint="eastAsia"/>
              </w:rPr>
              <w:t>校正集</w:t>
            </w:r>
          </w:p>
        </w:tc>
        <w:tc>
          <w:tcPr>
            <w:tcW w:w="1514" w:type="dxa"/>
            <w:vAlign w:val="center"/>
          </w:tcPr>
          <w:p w14:paraId="7A9F8FF2" w14:textId="247660C8" w:rsidR="00097592" w:rsidRDefault="003F2BB2" w:rsidP="00097592">
            <w:pPr>
              <w:spacing w:line="360" w:lineRule="auto"/>
              <w:jc w:val="center"/>
              <w:rPr>
                <w:b/>
                <w:bCs/>
              </w:rPr>
            </w:pPr>
            <w:r>
              <w:rPr>
                <w:rFonts w:ascii="Times New Roman" w:hAnsi="Times New Roman" w:cs="Times New Roman"/>
              </w:rPr>
              <w:t>84</w:t>
            </w:r>
          </w:p>
        </w:tc>
        <w:tc>
          <w:tcPr>
            <w:tcW w:w="1275" w:type="dxa"/>
            <w:vAlign w:val="center"/>
          </w:tcPr>
          <w:p w14:paraId="56621ED7" w14:textId="743E1BB1"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47.291</w:t>
            </w:r>
          </w:p>
        </w:tc>
        <w:tc>
          <w:tcPr>
            <w:tcW w:w="1134" w:type="dxa"/>
            <w:vAlign w:val="center"/>
          </w:tcPr>
          <w:p w14:paraId="0D45F58D" w14:textId="1E358927"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0.001</w:t>
            </w:r>
          </w:p>
        </w:tc>
        <w:tc>
          <w:tcPr>
            <w:tcW w:w="1134" w:type="dxa"/>
            <w:vAlign w:val="center"/>
          </w:tcPr>
          <w:p w14:paraId="4FE9D4B9" w14:textId="21519899"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10.743</w:t>
            </w:r>
          </w:p>
        </w:tc>
      </w:tr>
      <w:tr w:rsidR="00097592" w14:paraId="0A7EB25C" w14:textId="77777777" w:rsidTr="00630B99">
        <w:trPr>
          <w:trHeight w:val="70"/>
          <w:jc w:val="center"/>
        </w:trPr>
        <w:tc>
          <w:tcPr>
            <w:tcW w:w="1430" w:type="dxa"/>
            <w:vMerge/>
            <w:vAlign w:val="center"/>
          </w:tcPr>
          <w:p w14:paraId="705B2D75" w14:textId="77777777" w:rsidR="00097592" w:rsidRPr="00816CEB" w:rsidRDefault="00097592" w:rsidP="00097592">
            <w:pPr>
              <w:spacing w:line="360" w:lineRule="auto"/>
              <w:jc w:val="center"/>
              <w:rPr>
                <w:rFonts w:ascii="Times New Roman" w:hAnsi="Times New Roman" w:cs="Times New Roman"/>
              </w:rPr>
            </w:pPr>
          </w:p>
        </w:tc>
        <w:tc>
          <w:tcPr>
            <w:tcW w:w="1559" w:type="dxa"/>
            <w:vAlign w:val="center"/>
          </w:tcPr>
          <w:p w14:paraId="74EBDB09" w14:textId="44D70736" w:rsidR="00097592" w:rsidRPr="00816CEB" w:rsidRDefault="00097592" w:rsidP="00097592">
            <w:pPr>
              <w:spacing w:line="360" w:lineRule="auto"/>
              <w:jc w:val="center"/>
              <w:rPr>
                <w:rFonts w:ascii="Times New Roman" w:hAnsi="Times New Roman" w:cs="Times New Roman"/>
              </w:rPr>
            </w:pPr>
            <w:r>
              <w:rPr>
                <w:rFonts w:ascii="Times New Roman" w:hAnsi="Times New Roman" w:cs="Times New Roman" w:hint="eastAsia"/>
              </w:rPr>
              <w:t>预测集</w:t>
            </w:r>
          </w:p>
        </w:tc>
        <w:tc>
          <w:tcPr>
            <w:tcW w:w="1514" w:type="dxa"/>
            <w:vAlign w:val="center"/>
          </w:tcPr>
          <w:p w14:paraId="173EDA17" w14:textId="2B9F990E" w:rsidR="00097592" w:rsidRDefault="003F2BB2" w:rsidP="00097592">
            <w:pPr>
              <w:spacing w:line="360" w:lineRule="auto"/>
              <w:jc w:val="center"/>
              <w:rPr>
                <w:b/>
                <w:bCs/>
              </w:rPr>
            </w:pPr>
            <w:r>
              <w:rPr>
                <w:rFonts w:ascii="Times New Roman" w:hAnsi="Times New Roman" w:cs="Times New Roman"/>
              </w:rPr>
              <w:t>36</w:t>
            </w:r>
          </w:p>
        </w:tc>
        <w:tc>
          <w:tcPr>
            <w:tcW w:w="1275" w:type="dxa"/>
            <w:vAlign w:val="center"/>
          </w:tcPr>
          <w:p w14:paraId="61415488" w14:textId="4B47E9F7"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41.204</w:t>
            </w:r>
          </w:p>
        </w:tc>
        <w:tc>
          <w:tcPr>
            <w:tcW w:w="1134" w:type="dxa"/>
            <w:vAlign w:val="center"/>
          </w:tcPr>
          <w:p w14:paraId="2254DDBE" w14:textId="0E3F16FC"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0.001</w:t>
            </w:r>
          </w:p>
        </w:tc>
        <w:tc>
          <w:tcPr>
            <w:tcW w:w="1134" w:type="dxa"/>
            <w:vAlign w:val="center"/>
          </w:tcPr>
          <w:p w14:paraId="2CCB90ED" w14:textId="367FDE35"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9.266</w:t>
            </w:r>
          </w:p>
        </w:tc>
      </w:tr>
      <w:tr w:rsidR="00CB6E05" w14:paraId="54958C72" w14:textId="77777777" w:rsidTr="00630B99">
        <w:trPr>
          <w:trHeight w:val="70"/>
          <w:jc w:val="center"/>
        </w:trPr>
        <w:tc>
          <w:tcPr>
            <w:tcW w:w="1430" w:type="dxa"/>
            <w:vMerge w:val="restart"/>
            <w:vAlign w:val="center"/>
          </w:tcPr>
          <w:p w14:paraId="07DD4C52" w14:textId="54A5D6E6" w:rsidR="00CB6E05" w:rsidRPr="00816CEB" w:rsidRDefault="00CB6E05" w:rsidP="00CB6E05">
            <w:pPr>
              <w:spacing w:line="360" w:lineRule="auto"/>
              <w:jc w:val="center"/>
              <w:rPr>
                <w:rFonts w:ascii="Times New Roman" w:hAnsi="Times New Roman" w:cs="Times New Roman"/>
              </w:rPr>
            </w:pPr>
            <w:r w:rsidRPr="00816CEB">
              <w:rPr>
                <w:rFonts w:ascii="Times New Roman" w:hAnsi="Times New Roman" w:cs="Times New Roman" w:hint="eastAsia"/>
              </w:rPr>
              <w:t>陕西</w:t>
            </w:r>
            <w:r>
              <w:rPr>
                <w:rFonts w:ascii="Times New Roman" w:hAnsi="Times New Roman" w:cs="Times New Roman" w:hint="eastAsia"/>
              </w:rPr>
              <w:t>(</w:t>
            </w:r>
            <w:r>
              <w:rPr>
                <w:rFonts w:ascii="Times New Roman" w:hAnsi="Times New Roman" w:cs="Times New Roman"/>
              </w:rPr>
              <w:t>SX)</w:t>
            </w:r>
          </w:p>
        </w:tc>
        <w:tc>
          <w:tcPr>
            <w:tcW w:w="1559" w:type="dxa"/>
            <w:vAlign w:val="center"/>
          </w:tcPr>
          <w:p w14:paraId="4FC588DB" w14:textId="486D9DA1" w:rsidR="00CB6E05" w:rsidRPr="005E66E0" w:rsidRDefault="00CB6E05" w:rsidP="00CB6E05">
            <w:pPr>
              <w:spacing w:line="360" w:lineRule="auto"/>
              <w:jc w:val="center"/>
              <w:rPr>
                <w:rFonts w:ascii="Times New Roman" w:hAnsi="Times New Roman" w:cs="Times New Roman"/>
              </w:rPr>
            </w:pPr>
            <w:r>
              <w:rPr>
                <w:rFonts w:ascii="Times New Roman" w:hAnsi="Times New Roman" w:cs="Times New Roman" w:hint="eastAsia"/>
              </w:rPr>
              <w:t>校正集</w:t>
            </w:r>
          </w:p>
        </w:tc>
        <w:tc>
          <w:tcPr>
            <w:tcW w:w="1514" w:type="dxa"/>
            <w:vAlign w:val="center"/>
          </w:tcPr>
          <w:p w14:paraId="682013B2" w14:textId="3B59A1EB" w:rsidR="00CB6E05" w:rsidRPr="0079154B" w:rsidRDefault="003F2BB2" w:rsidP="00CB6E05">
            <w:pPr>
              <w:spacing w:line="360" w:lineRule="auto"/>
              <w:jc w:val="center"/>
              <w:rPr>
                <w:rFonts w:ascii="Times New Roman" w:hAnsi="Times New Roman" w:cs="Times New Roman"/>
              </w:rPr>
            </w:pPr>
            <w:r>
              <w:rPr>
                <w:rFonts w:ascii="Times New Roman" w:hAnsi="Times New Roman" w:cs="Times New Roman"/>
              </w:rPr>
              <w:t>98</w:t>
            </w:r>
          </w:p>
        </w:tc>
        <w:tc>
          <w:tcPr>
            <w:tcW w:w="1275" w:type="dxa"/>
            <w:vAlign w:val="center"/>
          </w:tcPr>
          <w:p w14:paraId="31A08136" w14:textId="5F6FEDEB" w:rsidR="00CB6E05" w:rsidRPr="00C40247" w:rsidRDefault="00CB6E05" w:rsidP="00CB6E05">
            <w:pPr>
              <w:spacing w:line="360" w:lineRule="auto"/>
              <w:jc w:val="center"/>
              <w:rPr>
                <w:rFonts w:ascii="Times New Roman" w:hAnsi="Times New Roman" w:cs="Times New Roman"/>
              </w:rPr>
            </w:pPr>
            <w:r>
              <w:rPr>
                <w:rFonts w:ascii="Times New Roman" w:hAnsi="Times New Roman" w:cs="Times New Roman" w:hint="eastAsia"/>
              </w:rPr>
              <w:t>45.041</w:t>
            </w:r>
          </w:p>
        </w:tc>
        <w:tc>
          <w:tcPr>
            <w:tcW w:w="1134" w:type="dxa"/>
            <w:vAlign w:val="center"/>
          </w:tcPr>
          <w:p w14:paraId="7589BD85" w14:textId="095C89B4" w:rsidR="00CB6E05" w:rsidRPr="00C40247" w:rsidRDefault="00CB6E05" w:rsidP="00CB6E05">
            <w:pPr>
              <w:spacing w:line="360" w:lineRule="auto"/>
              <w:jc w:val="center"/>
              <w:rPr>
                <w:rFonts w:ascii="Times New Roman" w:hAnsi="Times New Roman" w:cs="Times New Roman"/>
              </w:rPr>
            </w:pPr>
            <w:r>
              <w:rPr>
                <w:rFonts w:ascii="Times New Roman" w:hAnsi="Times New Roman" w:cs="Times New Roman" w:hint="eastAsia"/>
              </w:rPr>
              <w:t>0.001</w:t>
            </w:r>
          </w:p>
        </w:tc>
        <w:tc>
          <w:tcPr>
            <w:tcW w:w="1134" w:type="dxa"/>
            <w:vAlign w:val="center"/>
          </w:tcPr>
          <w:p w14:paraId="40388D67" w14:textId="0ABC8F32" w:rsidR="00CB6E05" w:rsidRPr="00C40247" w:rsidRDefault="00CB6E05" w:rsidP="00CB6E05">
            <w:pPr>
              <w:spacing w:line="360" w:lineRule="auto"/>
              <w:jc w:val="center"/>
              <w:rPr>
                <w:rFonts w:ascii="Times New Roman" w:hAnsi="Times New Roman" w:cs="Times New Roman"/>
              </w:rPr>
            </w:pPr>
            <w:r>
              <w:rPr>
                <w:rFonts w:ascii="Times New Roman" w:hAnsi="Times New Roman" w:cs="Times New Roman" w:hint="eastAsia"/>
              </w:rPr>
              <w:t>10.120</w:t>
            </w:r>
          </w:p>
        </w:tc>
      </w:tr>
      <w:tr w:rsidR="00CB6E05" w14:paraId="473D9C2A" w14:textId="77777777" w:rsidTr="00630B99">
        <w:trPr>
          <w:trHeight w:val="70"/>
          <w:jc w:val="center"/>
        </w:trPr>
        <w:tc>
          <w:tcPr>
            <w:tcW w:w="1430" w:type="dxa"/>
            <w:vMerge/>
            <w:vAlign w:val="center"/>
          </w:tcPr>
          <w:p w14:paraId="20B8AEAF" w14:textId="77777777" w:rsidR="00CB6E05" w:rsidRPr="00816CEB" w:rsidRDefault="00CB6E05" w:rsidP="00CB6E05">
            <w:pPr>
              <w:spacing w:line="360" w:lineRule="auto"/>
              <w:jc w:val="center"/>
              <w:rPr>
                <w:rFonts w:ascii="Times New Roman" w:hAnsi="Times New Roman" w:cs="Times New Roman"/>
              </w:rPr>
            </w:pPr>
          </w:p>
        </w:tc>
        <w:tc>
          <w:tcPr>
            <w:tcW w:w="1559" w:type="dxa"/>
            <w:vAlign w:val="center"/>
          </w:tcPr>
          <w:p w14:paraId="68123076" w14:textId="30450F2B" w:rsidR="00CB6E05" w:rsidRPr="005E66E0" w:rsidRDefault="00CB6E05" w:rsidP="00CB6E05">
            <w:pPr>
              <w:spacing w:line="360" w:lineRule="auto"/>
              <w:jc w:val="center"/>
              <w:rPr>
                <w:rFonts w:ascii="Times New Roman" w:hAnsi="Times New Roman" w:cs="Times New Roman"/>
              </w:rPr>
            </w:pPr>
            <w:r>
              <w:rPr>
                <w:rFonts w:ascii="Times New Roman" w:hAnsi="Times New Roman" w:cs="Times New Roman" w:hint="eastAsia"/>
              </w:rPr>
              <w:t>预测集</w:t>
            </w:r>
          </w:p>
        </w:tc>
        <w:tc>
          <w:tcPr>
            <w:tcW w:w="1514" w:type="dxa"/>
            <w:vAlign w:val="center"/>
          </w:tcPr>
          <w:p w14:paraId="1CDA043F" w14:textId="28370842" w:rsidR="00CB6E05" w:rsidRPr="0079154B" w:rsidRDefault="003F2BB2" w:rsidP="00CB6E05">
            <w:pPr>
              <w:spacing w:line="360" w:lineRule="auto"/>
              <w:jc w:val="center"/>
              <w:rPr>
                <w:rFonts w:ascii="Times New Roman" w:hAnsi="Times New Roman" w:cs="Times New Roman"/>
              </w:rPr>
            </w:pPr>
            <w:r>
              <w:rPr>
                <w:rFonts w:ascii="Times New Roman" w:hAnsi="Times New Roman" w:cs="Times New Roman"/>
              </w:rPr>
              <w:t>42</w:t>
            </w:r>
          </w:p>
        </w:tc>
        <w:tc>
          <w:tcPr>
            <w:tcW w:w="1275" w:type="dxa"/>
            <w:vAlign w:val="center"/>
          </w:tcPr>
          <w:p w14:paraId="72E1B582" w14:textId="224135A5" w:rsidR="00CB6E05" w:rsidRPr="00C40247" w:rsidRDefault="00CB6E05" w:rsidP="00CB6E05">
            <w:pPr>
              <w:spacing w:line="360" w:lineRule="auto"/>
              <w:jc w:val="center"/>
              <w:rPr>
                <w:rFonts w:ascii="Times New Roman" w:hAnsi="Times New Roman" w:cs="Times New Roman"/>
              </w:rPr>
            </w:pPr>
            <w:r>
              <w:rPr>
                <w:rFonts w:ascii="Times New Roman" w:hAnsi="Times New Roman" w:cs="Times New Roman" w:hint="eastAsia"/>
              </w:rPr>
              <w:t>45.528</w:t>
            </w:r>
          </w:p>
        </w:tc>
        <w:tc>
          <w:tcPr>
            <w:tcW w:w="1134" w:type="dxa"/>
            <w:vAlign w:val="center"/>
          </w:tcPr>
          <w:p w14:paraId="57FD2726" w14:textId="11D42149" w:rsidR="00CB6E05" w:rsidRPr="00C40247" w:rsidRDefault="00CB6E05" w:rsidP="00CB6E05">
            <w:pPr>
              <w:spacing w:line="360" w:lineRule="auto"/>
              <w:jc w:val="center"/>
              <w:rPr>
                <w:rFonts w:ascii="Times New Roman" w:hAnsi="Times New Roman" w:cs="Times New Roman"/>
              </w:rPr>
            </w:pPr>
            <w:r>
              <w:rPr>
                <w:rFonts w:ascii="Times New Roman" w:hAnsi="Times New Roman" w:cs="Times New Roman" w:hint="eastAsia"/>
              </w:rPr>
              <w:t>0.002</w:t>
            </w:r>
          </w:p>
        </w:tc>
        <w:tc>
          <w:tcPr>
            <w:tcW w:w="1134" w:type="dxa"/>
            <w:vAlign w:val="center"/>
          </w:tcPr>
          <w:p w14:paraId="25D3BE70" w14:textId="7ECE2B3B" w:rsidR="00CB6E05" w:rsidRPr="00C40247" w:rsidRDefault="00CB6E05" w:rsidP="00CB6E05">
            <w:pPr>
              <w:spacing w:line="360" w:lineRule="auto"/>
              <w:jc w:val="center"/>
              <w:rPr>
                <w:rFonts w:ascii="Times New Roman" w:hAnsi="Times New Roman" w:cs="Times New Roman"/>
              </w:rPr>
            </w:pPr>
            <w:r>
              <w:rPr>
                <w:rFonts w:ascii="Times New Roman" w:hAnsi="Times New Roman" w:cs="Times New Roman" w:hint="eastAsia"/>
              </w:rPr>
              <w:t>11.008</w:t>
            </w:r>
          </w:p>
        </w:tc>
      </w:tr>
      <w:tr w:rsidR="00097592" w14:paraId="30B230E4" w14:textId="77777777" w:rsidTr="00816CEB">
        <w:trPr>
          <w:trHeight w:val="225"/>
          <w:jc w:val="center"/>
        </w:trPr>
        <w:tc>
          <w:tcPr>
            <w:tcW w:w="1430" w:type="dxa"/>
            <w:vMerge w:val="restart"/>
            <w:vAlign w:val="center"/>
          </w:tcPr>
          <w:p w14:paraId="6F03621F" w14:textId="6FCC8B14" w:rsidR="00097592" w:rsidRPr="00816CEB" w:rsidRDefault="00097592" w:rsidP="00097592">
            <w:pPr>
              <w:spacing w:line="360" w:lineRule="auto"/>
              <w:jc w:val="center"/>
              <w:rPr>
                <w:rFonts w:ascii="Times New Roman" w:hAnsi="Times New Roman" w:cs="Times New Roman"/>
              </w:rPr>
            </w:pPr>
            <w:r w:rsidRPr="00816CEB">
              <w:rPr>
                <w:rFonts w:ascii="Times New Roman" w:hAnsi="Times New Roman" w:cs="Times New Roman" w:hint="eastAsia"/>
              </w:rPr>
              <w:t>安徽</w:t>
            </w:r>
            <w:r>
              <w:rPr>
                <w:rFonts w:ascii="Times New Roman" w:hAnsi="Times New Roman" w:cs="Times New Roman" w:hint="eastAsia"/>
              </w:rPr>
              <w:t>(</w:t>
            </w:r>
            <w:r>
              <w:rPr>
                <w:rFonts w:ascii="Times New Roman" w:hAnsi="Times New Roman" w:cs="Times New Roman"/>
              </w:rPr>
              <w:t>AH)</w:t>
            </w:r>
          </w:p>
        </w:tc>
        <w:tc>
          <w:tcPr>
            <w:tcW w:w="1559" w:type="dxa"/>
            <w:vAlign w:val="center"/>
          </w:tcPr>
          <w:p w14:paraId="6FD82E87" w14:textId="01E704FE" w:rsidR="00097592" w:rsidRPr="005E66E0" w:rsidRDefault="00097592" w:rsidP="00097592">
            <w:pPr>
              <w:spacing w:line="360" w:lineRule="auto"/>
              <w:jc w:val="center"/>
              <w:rPr>
                <w:rFonts w:ascii="Times New Roman" w:hAnsi="Times New Roman" w:cs="Times New Roman"/>
              </w:rPr>
            </w:pPr>
            <w:r>
              <w:rPr>
                <w:rFonts w:ascii="Times New Roman" w:hAnsi="Times New Roman" w:cs="Times New Roman" w:hint="eastAsia"/>
              </w:rPr>
              <w:t>校正集</w:t>
            </w:r>
          </w:p>
        </w:tc>
        <w:tc>
          <w:tcPr>
            <w:tcW w:w="1514" w:type="dxa"/>
            <w:vAlign w:val="center"/>
          </w:tcPr>
          <w:p w14:paraId="537DE734" w14:textId="34D7F266" w:rsidR="00097592" w:rsidRPr="0079154B" w:rsidRDefault="003F2BB2" w:rsidP="00097592">
            <w:pPr>
              <w:spacing w:line="360" w:lineRule="auto"/>
              <w:jc w:val="center"/>
              <w:rPr>
                <w:rFonts w:ascii="Times New Roman" w:hAnsi="Times New Roman" w:cs="Times New Roman"/>
              </w:rPr>
            </w:pPr>
            <w:r>
              <w:rPr>
                <w:rFonts w:ascii="Times New Roman" w:hAnsi="Times New Roman" w:cs="Times New Roman"/>
              </w:rPr>
              <w:t>105</w:t>
            </w:r>
          </w:p>
        </w:tc>
        <w:tc>
          <w:tcPr>
            <w:tcW w:w="1275" w:type="dxa"/>
            <w:vAlign w:val="center"/>
          </w:tcPr>
          <w:p w14:paraId="201BA0F7" w14:textId="6338102E"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48.194</w:t>
            </w:r>
          </w:p>
        </w:tc>
        <w:tc>
          <w:tcPr>
            <w:tcW w:w="1134" w:type="dxa"/>
            <w:vAlign w:val="center"/>
          </w:tcPr>
          <w:p w14:paraId="5EFAECDC" w14:textId="2128BD6A"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0.002</w:t>
            </w:r>
          </w:p>
        </w:tc>
        <w:tc>
          <w:tcPr>
            <w:tcW w:w="1134" w:type="dxa"/>
            <w:vAlign w:val="center"/>
          </w:tcPr>
          <w:p w14:paraId="5B5D988D" w14:textId="12E17ED0"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12.366</w:t>
            </w:r>
          </w:p>
        </w:tc>
      </w:tr>
      <w:tr w:rsidR="00097592" w14:paraId="3C398289" w14:textId="77777777" w:rsidTr="00816CEB">
        <w:trPr>
          <w:trHeight w:val="236"/>
          <w:jc w:val="center"/>
        </w:trPr>
        <w:tc>
          <w:tcPr>
            <w:tcW w:w="1430" w:type="dxa"/>
            <w:vMerge/>
            <w:vAlign w:val="center"/>
          </w:tcPr>
          <w:p w14:paraId="668B1732" w14:textId="77777777" w:rsidR="00097592" w:rsidRDefault="00097592" w:rsidP="00097592">
            <w:pPr>
              <w:spacing w:line="360" w:lineRule="auto"/>
              <w:jc w:val="center"/>
              <w:rPr>
                <w:b/>
                <w:bCs/>
              </w:rPr>
            </w:pPr>
          </w:p>
        </w:tc>
        <w:tc>
          <w:tcPr>
            <w:tcW w:w="1559" w:type="dxa"/>
            <w:vAlign w:val="center"/>
          </w:tcPr>
          <w:p w14:paraId="0105D2C7" w14:textId="16B733DB" w:rsidR="00097592" w:rsidRPr="005E66E0" w:rsidRDefault="00097592" w:rsidP="00097592">
            <w:pPr>
              <w:spacing w:line="360" w:lineRule="auto"/>
              <w:jc w:val="center"/>
              <w:rPr>
                <w:rFonts w:ascii="Times New Roman" w:hAnsi="Times New Roman" w:cs="Times New Roman"/>
              </w:rPr>
            </w:pPr>
            <w:r>
              <w:rPr>
                <w:rFonts w:ascii="Times New Roman" w:hAnsi="Times New Roman" w:cs="Times New Roman" w:hint="eastAsia"/>
              </w:rPr>
              <w:t>预测集</w:t>
            </w:r>
          </w:p>
        </w:tc>
        <w:tc>
          <w:tcPr>
            <w:tcW w:w="1514" w:type="dxa"/>
            <w:vAlign w:val="center"/>
          </w:tcPr>
          <w:p w14:paraId="5773C833" w14:textId="43C21464" w:rsidR="00097592" w:rsidRPr="0079154B" w:rsidRDefault="003F2BB2" w:rsidP="00097592">
            <w:pPr>
              <w:spacing w:line="360" w:lineRule="auto"/>
              <w:jc w:val="center"/>
              <w:rPr>
                <w:rFonts w:ascii="Times New Roman" w:hAnsi="Times New Roman" w:cs="Times New Roman"/>
              </w:rPr>
            </w:pPr>
            <w:r>
              <w:rPr>
                <w:rFonts w:ascii="Times New Roman" w:hAnsi="Times New Roman" w:cs="Times New Roman"/>
              </w:rPr>
              <w:t>45</w:t>
            </w:r>
          </w:p>
        </w:tc>
        <w:tc>
          <w:tcPr>
            <w:tcW w:w="1275" w:type="dxa"/>
            <w:vAlign w:val="center"/>
          </w:tcPr>
          <w:p w14:paraId="0FD4374E" w14:textId="1D115FB4"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45.347</w:t>
            </w:r>
          </w:p>
        </w:tc>
        <w:tc>
          <w:tcPr>
            <w:tcW w:w="1134" w:type="dxa"/>
            <w:vAlign w:val="center"/>
          </w:tcPr>
          <w:p w14:paraId="5B5A640E" w14:textId="2CA7A549"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0.009</w:t>
            </w:r>
          </w:p>
        </w:tc>
        <w:tc>
          <w:tcPr>
            <w:tcW w:w="1134" w:type="dxa"/>
            <w:vAlign w:val="center"/>
          </w:tcPr>
          <w:p w14:paraId="35BD5A2F" w14:textId="6FCA9C1F" w:rsidR="00097592" w:rsidRPr="00C40247" w:rsidRDefault="00097592" w:rsidP="00097592">
            <w:pPr>
              <w:spacing w:line="360" w:lineRule="auto"/>
              <w:jc w:val="center"/>
              <w:rPr>
                <w:rFonts w:ascii="Times New Roman" w:hAnsi="Times New Roman" w:cs="Times New Roman"/>
              </w:rPr>
            </w:pPr>
            <w:r>
              <w:rPr>
                <w:rFonts w:ascii="Times New Roman" w:hAnsi="Times New Roman" w:cs="Times New Roman" w:hint="eastAsia"/>
              </w:rPr>
              <w:t>11.640</w:t>
            </w:r>
          </w:p>
        </w:tc>
      </w:tr>
    </w:tbl>
    <w:p w14:paraId="5B215854" w14:textId="37F3631E" w:rsidR="008100DD" w:rsidRPr="00630B99" w:rsidRDefault="008100DD" w:rsidP="00630B99">
      <w:pPr>
        <w:pStyle w:val="3"/>
        <w:spacing w:before="0" w:beforeAutospacing="0" w:after="0" w:afterAutospacing="0"/>
        <w:ind w:firstLineChars="0" w:firstLine="0"/>
        <w:rPr>
          <w:rFonts w:ascii="Times New Roman" w:hAnsi="Times New Roman" w:cs="Times New Roman"/>
          <w:sz w:val="24"/>
          <w:szCs w:val="24"/>
        </w:rPr>
      </w:pPr>
      <w:bookmarkStart w:id="2" w:name="_Hlk69290822"/>
      <w:r w:rsidRPr="00630B99">
        <w:rPr>
          <w:rFonts w:ascii="Times New Roman" w:hAnsi="Times New Roman" w:cs="Times New Roman" w:hint="eastAsia"/>
          <w:sz w:val="24"/>
          <w:szCs w:val="24"/>
        </w:rPr>
        <w:t>2.2</w:t>
      </w:r>
      <w:r w:rsidRPr="00630B99">
        <w:rPr>
          <w:rFonts w:ascii="Times New Roman" w:hAnsi="Times New Roman" w:cs="Times New Roman" w:hint="eastAsia"/>
          <w:sz w:val="24"/>
          <w:szCs w:val="24"/>
        </w:rPr>
        <w:t>光谱预处理方法</w:t>
      </w:r>
    </w:p>
    <w:p w14:paraId="29467DF0" w14:textId="6CF7CC05" w:rsidR="008100DD" w:rsidRPr="002C660A" w:rsidRDefault="008100DD" w:rsidP="008100DD">
      <w:pPr>
        <w:spacing w:line="360" w:lineRule="auto"/>
        <w:ind w:firstLineChars="200" w:firstLine="420"/>
        <w:rPr>
          <w:rFonts w:ascii="Times New Roman" w:hAnsi="Times New Roman" w:cs="Times New Roman"/>
          <w:szCs w:val="21"/>
        </w:rPr>
      </w:pPr>
      <w:r w:rsidRPr="002C660A">
        <w:rPr>
          <w:rFonts w:ascii="Times New Roman" w:hAnsi="Times New Roman" w:cs="Times New Roman"/>
          <w:szCs w:val="21"/>
        </w:rPr>
        <w:t>太赫兹光谱中含有偏移、漂移、噪声及其他干扰信号，这些信号会影响建模分析的准确性和稳定性，为了消除干扰信号对模型稳定性的影响，突出有用信息，提高太赫兹光谱数据</w:t>
      </w:r>
      <w:r w:rsidRPr="002C660A">
        <w:rPr>
          <w:rFonts w:ascii="Times New Roman" w:hAnsi="Times New Roman" w:cs="Times New Roman"/>
          <w:szCs w:val="21"/>
        </w:rPr>
        <w:lastRenderedPageBreak/>
        <w:t>的信噪比，通常在建模之前，需要对光谱进行预处理，从而将光谱中存在的干扰信息进行剔除。本次建模的过程中采用了平滑法</w:t>
      </w:r>
      <w:r w:rsidR="002C660A" w:rsidRPr="002C660A">
        <w:rPr>
          <w:rFonts w:ascii="Times New Roman" w:hAnsi="Times New Roman" w:cs="Times New Roman"/>
          <w:szCs w:val="21"/>
        </w:rPr>
        <w:t>(</w:t>
      </w:r>
      <w:r w:rsidRPr="002C660A">
        <w:rPr>
          <w:rFonts w:ascii="Times New Roman" w:hAnsi="Times New Roman" w:cs="Times New Roman"/>
          <w:szCs w:val="21"/>
        </w:rPr>
        <w:t>Savitzky-Golay</w:t>
      </w:r>
      <w:r w:rsidR="002C660A" w:rsidRPr="002C660A">
        <w:rPr>
          <w:rFonts w:ascii="Times New Roman" w:hAnsi="Times New Roman" w:cs="Times New Roman"/>
          <w:szCs w:val="21"/>
        </w:rPr>
        <w:t>)</w:t>
      </w:r>
      <w:r w:rsidRPr="002C660A">
        <w:rPr>
          <w:rFonts w:ascii="Times New Roman" w:hAnsi="Times New Roman" w:cs="Times New Roman"/>
          <w:szCs w:val="21"/>
        </w:rPr>
        <w:t>、多元散射校正</w:t>
      </w:r>
      <w:r w:rsidR="00970B05" w:rsidRPr="002C660A">
        <w:rPr>
          <w:rFonts w:ascii="Times New Roman" w:hAnsi="Times New Roman" w:cs="Times New Roman"/>
          <w:szCs w:val="21"/>
        </w:rPr>
        <w:t>(MSC)</w:t>
      </w:r>
      <w:r w:rsidRPr="002C660A">
        <w:rPr>
          <w:rFonts w:ascii="Times New Roman" w:hAnsi="Times New Roman" w:cs="Times New Roman"/>
          <w:szCs w:val="21"/>
        </w:rPr>
        <w:t>、均值中心化</w:t>
      </w:r>
      <w:r w:rsidRPr="002C660A">
        <w:rPr>
          <w:rFonts w:ascii="Times New Roman" w:hAnsi="Times New Roman" w:cs="Times New Roman"/>
          <w:szCs w:val="21"/>
        </w:rPr>
        <w:t>(Mean centering)</w:t>
      </w:r>
      <w:r w:rsidRPr="002C660A">
        <w:rPr>
          <w:rFonts w:ascii="Times New Roman" w:hAnsi="Times New Roman" w:cs="Times New Roman"/>
          <w:szCs w:val="21"/>
        </w:rPr>
        <w:t>和标准正态变换</w:t>
      </w:r>
      <w:r w:rsidR="00970B05" w:rsidRPr="002C660A">
        <w:rPr>
          <w:rFonts w:ascii="Times New Roman" w:hAnsi="Times New Roman" w:cs="Times New Roman"/>
          <w:szCs w:val="21"/>
        </w:rPr>
        <w:t>(SNV)</w:t>
      </w:r>
      <w:r w:rsidRPr="002C660A">
        <w:rPr>
          <w:rFonts w:ascii="Times New Roman" w:hAnsi="Times New Roman" w:cs="Times New Roman"/>
          <w:szCs w:val="21"/>
        </w:rPr>
        <w:t>方法对光谱进行预处理，其中，采用三次多项式</w:t>
      </w:r>
      <w:r w:rsidRPr="002C660A">
        <w:rPr>
          <w:rFonts w:ascii="Times New Roman" w:hAnsi="Times New Roman" w:cs="Times New Roman"/>
          <w:szCs w:val="21"/>
        </w:rPr>
        <w:t>15</w:t>
      </w:r>
      <w:r w:rsidRPr="002C660A">
        <w:rPr>
          <w:rFonts w:ascii="Times New Roman" w:hAnsi="Times New Roman" w:cs="Times New Roman"/>
          <w:szCs w:val="21"/>
        </w:rPr>
        <w:t>点平滑的方法对吸收光谱曲线进行</w:t>
      </w:r>
      <w:r w:rsidRPr="002C660A">
        <w:rPr>
          <w:rFonts w:ascii="Times New Roman" w:hAnsi="Times New Roman" w:cs="Times New Roman"/>
          <w:szCs w:val="21"/>
        </w:rPr>
        <w:t>Savitzky-Golay</w:t>
      </w:r>
      <w:r w:rsidRPr="002C660A">
        <w:rPr>
          <w:rFonts w:ascii="Times New Roman" w:hAnsi="Times New Roman" w:cs="Times New Roman"/>
          <w:szCs w:val="21"/>
        </w:rPr>
        <w:t>平滑。</w:t>
      </w:r>
    </w:p>
    <w:p w14:paraId="780DFD8B" w14:textId="7CC69F1F" w:rsidR="008100DD" w:rsidRPr="00630B99" w:rsidRDefault="008100DD" w:rsidP="00630B99">
      <w:pPr>
        <w:pStyle w:val="3"/>
        <w:spacing w:before="0" w:beforeAutospacing="0" w:after="0" w:afterAutospacing="0"/>
        <w:ind w:firstLineChars="0" w:firstLine="0"/>
        <w:rPr>
          <w:rFonts w:ascii="Times New Roman" w:hAnsi="Times New Roman" w:cs="Times New Roman"/>
          <w:sz w:val="24"/>
          <w:szCs w:val="24"/>
        </w:rPr>
      </w:pPr>
      <w:r w:rsidRPr="00630B99">
        <w:rPr>
          <w:rFonts w:ascii="Times New Roman" w:hAnsi="Times New Roman" w:cs="Times New Roman" w:hint="eastAsia"/>
          <w:sz w:val="24"/>
          <w:szCs w:val="24"/>
        </w:rPr>
        <w:t>2.</w:t>
      </w:r>
      <w:r w:rsidR="004D71F6" w:rsidRPr="00630B99">
        <w:rPr>
          <w:rFonts w:ascii="Times New Roman" w:hAnsi="Times New Roman" w:cs="Times New Roman"/>
          <w:sz w:val="24"/>
          <w:szCs w:val="24"/>
        </w:rPr>
        <w:t>3</w:t>
      </w:r>
      <w:r w:rsidRPr="00630B99">
        <w:rPr>
          <w:rFonts w:ascii="Times New Roman" w:hAnsi="Times New Roman" w:cs="Times New Roman" w:hint="eastAsia"/>
          <w:sz w:val="24"/>
          <w:szCs w:val="24"/>
        </w:rPr>
        <w:t>模型建立及评价</w:t>
      </w:r>
    </w:p>
    <w:p w14:paraId="7FB90551" w14:textId="057172B7" w:rsidR="008100DD" w:rsidRPr="008100DD" w:rsidRDefault="00370BCB" w:rsidP="008100DD">
      <w:pPr>
        <w:spacing w:line="360" w:lineRule="auto"/>
        <w:ind w:firstLineChars="200" w:firstLine="420"/>
      </w:pPr>
      <w:r>
        <w:rPr>
          <w:rFonts w:hint="eastAsia"/>
        </w:rPr>
        <w:t>对</w:t>
      </w:r>
      <w:r w:rsidR="008100DD" w:rsidRPr="0006305D">
        <w:rPr>
          <w:rFonts w:hint="eastAsia"/>
        </w:rPr>
        <w:t>光谱</w:t>
      </w:r>
      <w:r>
        <w:rPr>
          <w:rFonts w:hint="eastAsia"/>
        </w:rPr>
        <w:t>进行</w:t>
      </w:r>
      <w:r w:rsidR="008100DD" w:rsidRPr="0006305D">
        <w:rPr>
          <w:rFonts w:hint="eastAsia"/>
        </w:rPr>
        <w:t>预处理以及特征波长变量筛选</w:t>
      </w:r>
      <w:r>
        <w:rPr>
          <w:rFonts w:hint="eastAsia"/>
        </w:rPr>
        <w:t>后</w:t>
      </w:r>
      <w:r w:rsidR="008100DD" w:rsidRPr="0006305D">
        <w:rPr>
          <w:rFonts w:hint="eastAsia"/>
        </w:rPr>
        <w:t>，分别利用</w:t>
      </w:r>
      <w:r w:rsidR="00C462DC" w:rsidRPr="00247557">
        <w:rPr>
          <w:rFonts w:ascii="Times New Roman" w:hAnsi="Times New Roman" w:cs="Times New Roman" w:hint="eastAsia"/>
        </w:rPr>
        <w:t>判别偏最小二乘法</w:t>
      </w:r>
      <w:r w:rsidR="00970B05">
        <w:rPr>
          <w:rFonts w:ascii="Times New Roman" w:hAnsi="Times New Roman" w:cs="Times New Roman" w:hint="eastAsia"/>
        </w:rPr>
        <w:t>(</w:t>
      </w:r>
      <w:r w:rsidR="00970B05">
        <w:rPr>
          <w:rFonts w:ascii="Times New Roman" w:hAnsi="Times New Roman" w:cs="Times New Roman"/>
        </w:rPr>
        <w:t>PLS-DA)</w:t>
      </w:r>
      <w:r w:rsidR="00C462DC" w:rsidRPr="00247557">
        <w:rPr>
          <w:rFonts w:ascii="Times New Roman" w:hAnsi="Times New Roman" w:cs="Times New Roman" w:hint="eastAsia"/>
        </w:rPr>
        <w:t>、</w:t>
      </w:r>
      <w:r w:rsidR="00C462DC">
        <w:rPr>
          <w:rFonts w:ascii="Times New Roman" w:hAnsi="Times New Roman" w:cs="Times New Roman" w:hint="eastAsia"/>
        </w:rPr>
        <w:t>偏最小二乘</w:t>
      </w:r>
      <w:r w:rsidR="00C462DC" w:rsidRPr="00247557">
        <w:rPr>
          <w:rFonts w:ascii="Times New Roman" w:hAnsi="Times New Roman" w:cs="Times New Roman" w:hint="eastAsia"/>
        </w:rPr>
        <w:t>支持向量机</w:t>
      </w:r>
      <w:r w:rsidR="00970B05">
        <w:rPr>
          <w:rFonts w:ascii="Times New Roman" w:hAnsi="Times New Roman" w:cs="Times New Roman" w:hint="eastAsia"/>
        </w:rPr>
        <w:t>(</w:t>
      </w:r>
      <w:r w:rsidR="00970B05">
        <w:rPr>
          <w:rFonts w:ascii="Times New Roman" w:hAnsi="Times New Roman" w:cs="Times New Roman"/>
        </w:rPr>
        <w:t>LS-SVM)</w:t>
      </w:r>
      <w:r w:rsidR="00C462DC" w:rsidRPr="00247557">
        <w:rPr>
          <w:rFonts w:ascii="Times New Roman" w:hAnsi="Times New Roman" w:cs="Times New Roman" w:hint="eastAsia"/>
        </w:rPr>
        <w:t>及</w:t>
      </w:r>
      <w:r w:rsidR="00C462DC">
        <w:rPr>
          <w:rFonts w:ascii="Times New Roman" w:hAnsi="Times New Roman" w:cs="Times New Roman" w:hint="eastAsia"/>
        </w:rPr>
        <w:t>反向传播</w:t>
      </w:r>
      <w:r w:rsidR="00C462DC" w:rsidRPr="00247557">
        <w:rPr>
          <w:rFonts w:ascii="Times New Roman" w:hAnsi="Times New Roman" w:cs="Times New Roman" w:hint="eastAsia"/>
        </w:rPr>
        <w:t>神经网络</w:t>
      </w:r>
      <w:r w:rsidR="00970B05">
        <w:rPr>
          <w:rFonts w:ascii="Times New Roman" w:hAnsi="Times New Roman" w:cs="Times New Roman" w:hint="eastAsia"/>
        </w:rPr>
        <w:t>(</w:t>
      </w:r>
      <w:r w:rsidR="00970B05">
        <w:rPr>
          <w:rFonts w:ascii="Times New Roman" w:hAnsi="Times New Roman" w:cs="Times New Roman"/>
        </w:rPr>
        <w:t>BPNN)</w:t>
      </w:r>
      <w:r w:rsidR="008100DD" w:rsidRPr="0006305D">
        <w:rPr>
          <w:rFonts w:hint="eastAsia"/>
        </w:rPr>
        <w:t>建立</w:t>
      </w:r>
      <w:r w:rsidR="008100DD">
        <w:rPr>
          <w:rFonts w:hint="eastAsia"/>
        </w:rPr>
        <w:t>小麦</w:t>
      </w:r>
      <w:r w:rsidR="008100DD" w:rsidRPr="0006305D">
        <w:rPr>
          <w:rFonts w:hint="eastAsia"/>
        </w:rPr>
        <w:t>的</w:t>
      </w:r>
      <w:r w:rsidR="008100DD">
        <w:rPr>
          <w:rFonts w:hint="eastAsia"/>
        </w:rPr>
        <w:t>产地预测</w:t>
      </w:r>
      <w:r w:rsidR="008100DD" w:rsidRPr="0006305D">
        <w:rPr>
          <w:rFonts w:hint="eastAsia"/>
        </w:rPr>
        <w:t>模型。</w:t>
      </w:r>
      <w:bookmarkStart w:id="3" w:name="_Hlk68430232"/>
      <w:r w:rsidR="008100DD" w:rsidRPr="0006305D">
        <w:rPr>
          <w:rFonts w:hint="eastAsia"/>
        </w:rPr>
        <w:t>选</w:t>
      </w:r>
      <w:r w:rsidR="008100DD" w:rsidRPr="00EF4BCC">
        <w:rPr>
          <w:rFonts w:hint="eastAsia"/>
          <w:highlight w:val="yellow"/>
        </w:rPr>
        <w:t>择</w:t>
      </w:r>
      <w:r w:rsidR="00935500" w:rsidRPr="00EF4BCC">
        <w:rPr>
          <w:rFonts w:hint="eastAsia"/>
          <w:highlight w:val="yellow"/>
        </w:rPr>
        <w:t>准确率</w:t>
      </w:r>
      <w:r w:rsidR="008100DD" w:rsidRPr="00EF4BCC">
        <w:rPr>
          <w:rFonts w:hint="eastAsia"/>
          <w:highlight w:val="yellow"/>
        </w:rPr>
        <w:t>作为模型的评价标准</w:t>
      </w:r>
      <w:r w:rsidR="0043343D" w:rsidRPr="00EF4BCC">
        <w:rPr>
          <w:highlight w:val="yellow"/>
        </w:rPr>
        <w:fldChar w:fldCharType="begin"/>
      </w:r>
      <w:r w:rsidR="00BC02B7">
        <w:rPr>
          <w:highlight w:val="yellow"/>
        </w:rPr>
        <w:instrText xml:space="preserve"> ADDIN EN.CITE &lt;EndNote&gt;&lt;Cite&gt;&lt;Author&gt;Li&lt;/Author&gt;&lt;Year&gt;2020&lt;/Year&gt;&lt;RecNum&gt;43&lt;/RecNum&gt;&lt;DisplayText&gt;[18]&lt;/DisplayText&gt;&lt;record&gt;&lt;rec-number&gt;43&lt;/rec-number&gt;&lt;foreign-keys&gt;&lt;key app="EN" db-id="55d5epewyzz22iee0wbpewtu0t0sapdra5te" timestamp="1615533067"&gt;43&lt;/key&gt;&lt;/foreign-keys&gt;&lt;ref-type name="Journal Article"&gt;17&lt;/ref-type&gt;&lt;contributors&gt;&lt;authors&gt;&lt;author&gt;Li, Bin&lt;/author&gt;&lt;author&gt;Zhang, Dianpeng&lt;/author&gt;&lt;author&gt;Shen, Yin&lt;/author&gt;&lt;/authors&gt;&lt;/contributors&gt;&lt;titles&gt;&lt;title&gt;Study on terahertz spectrum analysis and recognition modeling of common agricultural diseases&lt;/title&gt;&lt;secondary-title&gt;Spectrochimica acta. Part A, Molecular and biomolecular spectroscopy&lt;/secondary-title&gt;&lt;/titles&gt;&lt;periodical&gt;&lt;full-title&gt;Spectrochimica acta. Part A, Molecular and biomolecular spectroscopy&lt;/full-title&gt;&lt;/periodical&gt;&lt;pages&gt;118820-118820&lt;/pages&gt;&lt;volume&gt;243&lt;/volume&gt;&lt;dates&gt;&lt;year&gt;2020&lt;/year&gt;&lt;pub-dates&gt;&lt;date&gt;2020-Dec-15&lt;/date&gt;&lt;/pub-dates&gt;&lt;/dates&gt;&lt;accession-num&gt;MEDLINE:32829161&lt;/accession-num&gt;&lt;urls&gt;&lt;related-urls&gt;&lt;url&gt;&amp;lt;Go to ISI&amp;gt;://MEDLINE:32829161&lt;/url&gt;&lt;/related-urls&gt;&lt;/urls&gt;&lt;electronic-resource-num&gt;10.1016/j.saa.2020.118820&lt;/electronic-resource-num&gt;&lt;/record&gt;&lt;/Cite&gt;&lt;/EndNote&gt;</w:instrText>
      </w:r>
      <w:r w:rsidR="0043343D" w:rsidRPr="00EF4BCC">
        <w:rPr>
          <w:highlight w:val="yellow"/>
        </w:rPr>
        <w:fldChar w:fldCharType="separate"/>
      </w:r>
      <w:r w:rsidR="00BC02B7">
        <w:rPr>
          <w:noProof/>
          <w:highlight w:val="yellow"/>
        </w:rPr>
        <w:t>[18]</w:t>
      </w:r>
      <w:r w:rsidR="0043343D" w:rsidRPr="00EF4BCC">
        <w:rPr>
          <w:highlight w:val="yellow"/>
        </w:rPr>
        <w:fldChar w:fldCharType="end"/>
      </w:r>
      <w:r w:rsidR="008100DD" w:rsidRPr="0006305D">
        <w:rPr>
          <w:rFonts w:hint="eastAsia"/>
        </w:rPr>
        <w:t>。</w:t>
      </w:r>
      <w:r w:rsidR="00935500" w:rsidRPr="00D54E14">
        <w:rPr>
          <w:rFonts w:ascii="Times New Roman" w:hAnsi="Times New Roman" w:cs="Times New Roman"/>
        </w:rPr>
        <w:t>准确度越高，测量值和真实值之间的差异就越小</w:t>
      </w:r>
      <w:r w:rsidR="00E9338D">
        <w:rPr>
          <w:rFonts w:ascii="Times New Roman" w:hAnsi="Times New Roman" w:cs="Times New Roman" w:hint="eastAsia"/>
        </w:rPr>
        <w:t>，</w:t>
      </w:r>
      <w:r w:rsidRPr="00D54E14">
        <w:rPr>
          <w:rFonts w:ascii="Times New Roman" w:hAnsi="Times New Roman" w:cs="Times New Roman"/>
        </w:rPr>
        <w:t>则</w:t>
      </w:r>
      <w:r w:rsidR="00B22F0E">
        <w:rPr>
          <w:rFonts w:ascii="Times New Roman" w:hAnsi="Times New Roman" w:cs="Times New Roman" w:hint="eastAsia"/>
        </w:rPr>
        <w:t>预</w:t>
      </w:r>
      <w:r w:rsidR="008100DD" w:rsidRPr="0006305D">
        <w:rPr>
          <w:rFonts w:hint="eastAsia"/>
        </w:rPr>
        <w:t>测能力越强</w:t>
      </w:r>
      <w:r w:rsidR="00E9338D">
        <w:rPr>
          <w:rFonts w:hint="eastAsia"/>
        </w:rPr>
        <w:t>，</w:t>
      </w:r>
      <w:r w:rsidR="008100DD" w:rsidRPr="0006305D">
        <w:rPr>
          <w:rFonts w:hint="eastAsia"/>
        </w:rPr>
        <w:t>模型的稳定性越好</w:t>
      </w:r>
      <w:r w:rsidR="008100DD">
        <w:rPr>
          <w:rFonts w:hint="eastAsia"/>
        </w:rPr>
        <w:t>。</w:t>
      </w:r>
    </w:p>
    <w:bookmarkEnd w:id="2"/>
    <w:bookmarkEnd w:id="3"/>
    <w:p w14:paraId="31FFE181" w14:textId="239A2536" w:rsidR="004C0F4B" w:rsidRPr="00630B99" w:rsidRDefault="004C0F4B" w:rsidP="00630B99">
      <w:pPr>
        <w:pStyle w:val="2"/>
        <w:spacing w:beforeLines="0" w:after="156"/>
        <w:ind w:firstLineChars="0" w:firstLine="0"/>
        <w:rPr>
          <w:rFonts w:ascii="Times New Roman" w:hAnsi="Times New Roman" w:cs="Times New Roman"/>
          <w:b/>
          <w:bCs w:val="0"/>
        </w:rPr>
      </w:pPr>
      <w:r w:rsidRPr="00630B99">
        <w:rPr>
          <w:rFonts w:ascii="Times New Roman" w:hAnsi="Times New Roman" w:cs="Times New Roman" w:hint="eastAsia"/>
          <w:b/>
          <w:bCs w:val="0"/>
        </w:rPr>
        <w:t>3</w:t>
      </w:r>
      <w:r w:rsidRPr="00630B99">
        <w:rPr>
          <w:rFonts w:ascii="Times New Roman" w:hAnsi="Times New Roman" w:cs="Times New Roman"/>
          <w:b/>
          <w:bCs w:val="0"/>
        </w:rPr>
        <w:t xml:space="preserve"> </w:t>
      </w:r>
      <w:r w:rsidRPr="00630B99">
        <w:rPr>
          <w:rFonts w:ascii="Times New Roman" w:hAnsi="Times New Roman" w:cs="Times New Roman" w:hint="eastAsia"/>
          <w:b/>
          <w:bCs w:val="0"/>
        </w:rPr>
        <w:t>结果与讨论</w:t>
      </w:r>
    </w:p>
    <w:p w14:paraId="6B925112" w14:textId="42ADB8BB" w:rsidR="003810B2" w:rsidRPr="00630B99" w:rsidRDefault="003810B2" w:rsidP="00630B99">
      <w:pPr>
        <w:pStyle w:val="3"/>
        <w:spacing w:before="0" w:beforeAutospacing="0" w:after="0" w:afterAutospacing="0"/>
        <w:ind w:firstLineChars="0" w:firstLine="0"/>
        <w:rPr>
          <w:rFonts w:ascii="Times New Roman" w:hAnsi="Times New Roman" w:cs="Times New Roman"/>
          <w:sz w:val="24"/>
          <w:szCs w:val="24"/>
        </w:rPr>
      </w:pPr>
      <w:r w:rsidRPr="00630B99">
        <w:rPr>
          <w:rFonts w:ascii="Times New Roman" w:hAnsi="Times New Roman" w:cs="Times New Roman" w:hint="eastAsia"/>
          <w:sz w:val="24"/>
          <w:szCs w:val="24"/>
        </w:rPr>
        <w:t>3.1</w:t>
      </w:r>
      <w:r w:rsidRPr="00630B99">
        <w:rPr>
          <w:rFonts w:ascii="Times New Roman" w:hAnsi="Times New Roman" w:cs="Times New Roman"/>
          <w:sz w:val="24"/>
          <w:szCs w:val="24"/>
        </w:rPr>
        <w:t xml:space="preserve"> </w:t>
      </w:r>
      <w:r w:rsidRPr="00630B99">
        <w:rPr>
          <w:rFonts w:ascii="Times New Roman" w:hAnsi="Times New Roman" w:cs="Times New Roman" w:hint="eastAsia"/>
          <w:sz w:val="24"/>
          <w:szCs w:val="24"/>
        </w:rPr>
        <w:t>时域和频域信息</w:t>
      </w:r>
    </w:p>
    <w:p w14:paraId="7A5D3D2B" w14:textId="749931C4" w:rsidR="000477C6" w:rsidRDefault="00D14F29" w:rsidP="00EA2D70">
      <w:pPr>
        <w:adjustRightInd w:val="0"/>
        <w:snapToGrid w:val="0"/>
        <w:spacing w:line="360" w:lineRule="auto"/>
        <w:ind w:firstLineChars="200" w:firstLine="420"/>
        <w:textAlignment w:val="center"/>
      </w:pPr>
      <w:r w:rsidRPr="004D4A34">
        <w:rPr>
          <w:rFonts w:ascii="Times New Roman" w:hAnsi="Times New Roman" w:cs="Times New Roman"/>
        </w:rPr>
        <w:t>将</w:t>
      </w:r>
      <w:r w:rsidR="001E0D65" w:rsidRPr="004D4A34">
        <w:rPr>
          <w:rFonts w:ascii="Times New Roman" w:hAnsi="Times New Roman" w:cs="Times New Roman"/>
        </w:rPr>
        <w:t>聚乙烯</w:t>
      </w:r>
      <w:r w:rsidRPr="004D4A34">
        <w:rPr>
          <w:rFonts w:ascii="Times New Roman" w:hAnsi="Times New Roman" w:cs="Times New Roman"/>
        </w:rPr>
        <w:t>的</w:t>
      </w:r>
      <w:r w:rsidRPr="004D4A34">
        <w:rPr>
          <w:rFonts w:ascii="Times New Roman" w:hAnsi="Times New Roman" w:cs="Times New Roman"/>
        </w:rPr>
        <w:t>THz</w:t>
      </w:r>
      <w:r w:rsidRPr="004D4A34">
        <w:rPr>
          <w:rFonts w:ascii="Times New Roman" w:hAnsi="Times New Roman" w:cs="Times New Roman"/>
        </w:rPr>
        <w:t>信号作为参考信号</w:t>
      </w:r>
      <w:r w:rsidR="001E0D65" w:rsidRPr="004D4A34">
        <w:rPr>
          <w:rFonts w:ascii="Times New Roman" w:hAnsi="Times New Roman" w:cs="Times New Roman"/>
        </w:rPr>
        <w:t>，将</w:t>
      </w:r>
      <w:r w:rsidR="004D4A34">
        <w:rPr>
          <w:rFonts w:ascii="Times New Roman" w:hAnsi="Times New Roman" w:cs="Times New Roman" w:hint="eastAsia"/>
        </w:rPr>
        <w:t>不同产地小麦</w:t>
      </w:r>
      <w:r w:rsidR="001E0D65" w:rsidRPr="004D4A34">
        <w:rPr>
          <w:rFonts w:ascii="Times New Roman" w:hAnsi="Times New Roman" w:cs="Times New Roman"/>
        </w:rPr>
        <w:t>的</w:t>
      </w:r>
      <w:r w:rsidR="001E0D65" w:rsidRPr="004D4A34">
        <w:rPr>
          <w:rFonts w:ascii="Times New Roman" w:hAnsi="Times New Roman" w:cs="Times New Roman"/>
        </w:rPr>
        <w:t>THz</w:t>
      </w:r>
      <w:r w:rsidR="001E0D65" w:rsidRPr="004D4A34">
        <w:rPr>
          <w:rFonts w:ascii="Times New Roman" w:hAnsi="Times New Roman" w:cs="Times New Roman"/>
        </w:rPr>
        <w:t>信号</w:t>
      </w:r>
      <w:r w:rsidR="00FF29F6" w:rsidRPr="004D4A34">
        <w:rPr>
          <w:rFonts w:ascii="Times New Roman" w:hAnsi="Times New Roman" w:cs="Times New Roman"/>
        </w:rPr>
        <w:t>作为</w:t>
      </w:r>
      <w:r w:rsidR="00DD6990">
        <w:rPr>
          <w:rFonts w:ascii="Times New Roman" w:hAnsi="Times New Roman" w:cs="Times New Roman"/>
        </w:rPr>
        <w:t>样本</w:t>
      </w:r>
      <w:r w:rsidRPr="004D4A34">
        <w:rPr>
          <w:rFonts w:ascii="Times New Roman" w:hAnsi="Times New Roman" w:cs="Times New Roman"/>
        </w:rPr>
        <w:t>信号。图</w:t>
      </w:r>
      <w:r w:rsidR="001551B0">
        <w:rPr>
          <w:rFonts w:ascii="Times New Roman" w:hAnsi="Times New Roman" w:cs="Times New Roman" w:hint="eastAsia"/>
        </w:rPr>
        <w:t>4</w:t>
      </w:r>
      <w:r w:rsidR="00970B05">
        <w:rPr>
          <w:rFonts w:ascii="Times New Roman" w:hAnsi="Times New Roman" w:cs="Times New Roman" w:hint="eastAsia"/>
        </w:rPr>
        <w:t>(</w:t>
      </w:r>
      <w:r w:rsidR="00970B05">
        <w:rPr>
          <w:rFonts w:ascii="Times New Roman" w:hAnsi="Times New Roman" w:cs="Times New Roman"/>
        </w:rPr>
        <w:t>a)</w:t>
      </w:r>
      <w:r w:rsidRPr="004D4A34">
        <w:rPr>
          <w:rFonts w:ascii="Times New Roman" w:hAnsi="Times New Roman" w:cs="Times New Roman"/>
        </w:rPr>
        <w:t>展示的是</w:t>
      </w:r>
      <w:r w:rsidR="00E02E67">
        <w:rPr>
          <w:rFonts w:hint="eastAsia"/>
        </w:rPr>
        <w:t>五种产地小麦</w:t>
      </w:r>
      <w:r w:rsidR="00DD6990">
        <w:rPr>
          <w:rFonts w:hint="eastAsia"/>
        </w:rPr>
        <w:t>样本</w:t>
      </w:r>
      <w:r w:rsidR="00BF6163">
        <w:rPr>
          <w:rFonts w:hint="eastAsia"/>
        </w:rPr>
        <w:t>在</w:t>
      </w:r>
      <w:r w:rsidR="00BF6163" w:rsidRPr="003C4F8E">
        <w:rPr>
          <w:rFonts w:ascii="Times New Roman" w:hAnsi="Times New Roman" w:cs="Times New Roman"/>
        </w:rPr>
        <w:t>0-</w:t>
      </w:r>
      <w:r w:rsidR="00E02E67">
        <w:rPr>
          <w:rFonts w:ascii="Times New Roman" w:hAnsi="Times New Roman" w:cs="Times New Roman"/>
        </w:rPr>
        <w:t>6</w:t>
      </w:r>
      <w:r w:rsidR="00BF6163" w:rsidRPr="003C4F8E">
        <w:rPr>
          <w:rFonts w:ascii="Times New Roman" w:hAnsi="Times New Roman" w:cs="Times New Roman"/>
        </w:rPr>
        <w:t>0ps</w:t>
      </w:r>
      <w:r w:rsidRPr="00325BB4">
        <w:rPr>
          <w:rFonts w:hint="eastAsia"/>
        </w:rPr>
        <w:t>的</w:t>
      </w:r>
      <w:r w:rsidR="00E02E67">
        <w:rPr>
          <w:rFonts w:hint="eastAsia"/>
        </w:rPr>
        <w:t>太赫兹</w:t>
      </w:r>
      <w:r w:rsidR="00BF6163">
        <w:rPr>
          <w:rFonts w:hint="eastAsia"/>
        </w:rPr>
        <w:t>时域</w:t>
      </w:r>
      <w:r w:rsidR="00BF6163" w:rsidRPr="00325BB4">
        <w:rPr>
          <w:rFonts w:hint="eastAsia"/>
        </w:rPr>
        <w:t>脉冲</w:t>
      </w:r>
      <w:r w:rsidR="00BF6163">
        <w:rPr>
          <w:rFonts w:hint="eastAsia"/>
        </w:rPr>
        <w:t>信号</w:t>
      </w:r>
      <w:r w:rsidRPr="00325BB4">
        <w:rPr>
          <w:rFonts w:hint="eastAsia"/>
        </w:rPr>
        <w:t>，</w:t>
      </w:r>
      <w:r w:rsidR="00E02E67" w:rsidRPr="004D4A34">
        <w:rPr>
          <w:rFonts w:ascii="Times New Roman" w:hAnsi="Times New Roman" w:cs="Times New Roman"/>
        </w:rPr>
        <w:t>图</w:t>
      </w:r>
      <w:r w:rsidR="001551B0">
        <w:rPr>
          <w:rFonts w:ascii="Times New Roman" w:hAnsi="Times New Roman" w:cs="Times New Roman" w:hint="eastAsia"/>
        </w:rPr>
        <w:t>4</w:t>
      </w:r>
      <w:r w:rsidR="00970B05">
        <w:rPr>
          <w:rFonts w:ascii="Times New Roman" w:hAnsi="Times New Roman" w:cs="Times New Roman"/>
        </w:rPr>
        <w:t>(b)</w:t>
      </w:r>
      <w:r w:rsidR="00E02E67">
        <w:rPr>
          <w:rFonts w:ascii="Times New Roman" w:hAnsi="Times New Roman" w:cs="Times New Roman" w:hint="eastAsia"/>
        </w:rPr>
        <w:t>显示的是</w:t>
      </w:r>
      <w:r w:rsidR="00E02E67">
        <w:rPr>
          <w:rFonts w:hint="eastAsia"/>
        </w:rPr>
        <w:t>五种产地小麦</w:t>
      </w:r>
      <w:r w:rsidR="00DD6990">
        <w:rPr>
          <w:rFonts w:hint="eastAsia"/>
        </w:rPr>
        <w:t>样本</w:t>
      </w:r>
      <w:r w:rsidR="00E02E67">
        <w:rPr>
          <w:rFonts w:hint="eastAsia"/>
        </w:rPr>
        <w:t>的平均时域信号。</w:t>
      </w:r>
      <w:r w:rsidR="00BF6163">
        <w:rPr>
          <w:rFonts w:hint="eastAsia"/>
        </w:rPr>
        <w:t>从时域波形上可以看出聚乙烯粉和其他</w:t>
      </w:r>
      <w:r w:rsidR="00E02E67">
        <w:rPr>
          <w:rFonts w:hint="eastAsia"/>
        </w:rPr>
        <w:t>五种产地小麦</w:t>
      </w:r>
      <w:r w:rsidR="00DD6990">
        <w:rPr>
          <w:rFonts w:hint="eastAsia"/>
        </w:rPr>
        <w:t>样本</w:t>
      </w:r>
      <w:r w:rsidR="00BF6163">
        <w:rPr>
          <w:rFonts w:hint="eastAsia"/>
        </w:rPr>
        <w:t>的</w:t>
      </w:r>
      <w:r w:rsidR="00E02E67">
        <w:rPr>
          <w:rFonts w:hint="eastAsia"/>
        </w:rPr>
        <w:t>太赫兹时域</w:t>
      </w:r>
      <w:r w:rsidR="00BF6163">
        <w:rPr>
          <w:rFonts w:hint="eastAsia"/>
        </w:rPr>
        <w:t>最大</w:t>
      </w:r>
      <w:r w:rsidR="00E02E67">
        <w:rPr>
          <w:rFonts w:hint="eastAsia"/>
        </w:rPr>
        <w:t>振幅</w:t>
      </w:r>
      <w:r w:rsidR="00BF6163">
        <w:rPr>
          <w:rFonts w:hint="eastAsia"/>
        </w:rPr>
        <w:t>峰值差别</w:t>
      </w:r>
      <w:r w:rsidR="00E02E67">
        <w:rPr>
          <w:rFonts w:hint="eastAsia"/>
        </w:rPr>
        <w:t>较大</w:t>
      </w:r>
      <w:r w:rsidR="00875FD6">
        <w:rPr>
          <w:rFonts w:hint="eastAsia"/>
        </w:rPr>
        <w:t>，</w:t>
      </w:r>
      <w:r w:rsidR="00853AA3">
        <w:rPr>
          <w:rFonts w:hint="eastAsia"/>
        </w:rPr>
        <w:t>各</w:t>
      </w:r>
      <w:r w:rsidR="00DD6990">
        <w:rPr>
          <w:rFonts w:hint="eastAsia"/>
        </w:rPr>
        <w:t>样本</w:t>
      </w:r>
      <w:r w:rsidR="00853AA3">
        <w:rPr>
          <w:rFonts w:hint="eastAsia"/>
        </w:rPr>
        <w:t>的峰值随时间都有不同程度的衰减，</w:t>
      </w:r>
      <w:r w:rsidR="00875FD6">
        <w:rPr>
          <w:rFonts w:hint="eastAsia"/>
        </w:rPr>
        <w:t>安徽省</w:t>
      </w:r>
      <w:r w:rsidR="00970B05">
        <w:rPr>
          <w:rFonts w:ascii="Times New Roman" w:hAnsi="Times New Roman" w:cs="Times New Roman" w:hint="eastAsia"/>
        </w:rPr>
        <w:t>(</w:t>
      </w:r>
      <w:r w:rsidR="00970B05" w:rsidRPr="00E17411">
        <w:rPr>
          <w:rFonts w:ascii="Times New Roman" w:hAnsi="Times New Roman" w:cs="Times New Roman"/>
        </w:rPr>
        <w:t>AH</w:t>
      </w:r>
      <w:r w:rsidR="00970B05">
        <w:rPr>
          <w:rFonts w:ascii="Times New Roman" w:hAnsi="Times New Roman" w:cs="Times New Roman"/>
        </w:rPr>
        <w:t>)</w:t>
      </w:r>
      <w:r w:rsidR="00875FD6">
        <w:rPr>
          <w:rFonts w:hint="eastAsia"/>
        </w:rPr>
        <w:t>产地的小麦时域振幅</w:t>
      </w:r>
      <w:r w:rsidR="00853AA3">
        <w:rPr>
          <w:rFonts w:hint="eastAsia"/>
        </w:rPr>
        <w:t>衰减最小</w:t>
      </w:r>
      <w:r w:rsidR="00875FD6">
        <w:rPr>
          <w:rFonts w:hint="eastAsia"/>
        </w:rPr>
        <w:t>，</w:t>
      </w:r>
      <w:r w:rsidR="00875FD6" w:rsidRPr="00353817">
        <w:rPr>
          <w:rFonts w:ascii="Times New Roman" w:hAnsi="Times New Roman" w:cs="Times New Roman"/>
        </w:rPr>
        <w:t>陕西省</w:t>
      </w:r>
      <w:r w:rsidR="00970B05">
        <w:rPr>
          <w:rFonts w:ascii="Times New Roman" w:hAnsi="Times New Roman" w:cs="Times New Roman" w:hint="eastAsia"/>
        </w:rPr>
        <w:t>(</w:t>
      </w:r>
      <w:r w:rsidR="00970B05" w:rsidRPr="00E17411">
        <w:rPr>
          <w:rFonts w:ascii="Times New Roman" w:hAnsi="Times New Roman" w:cs="Times New Roman"/>
        </w:rPr>
        <w:t>SX</w:t>
      </w:r>
      <w:r w:rsidR="00970B05">
        <w:rPr>
          <w:rFonts w:ascii="Times New Roman" w:hAnsi="Times New Roman" w:cs="Times New Roman"/>
        </w:rPr>
        <w:t>)</w:t>
      </w:r>
      <w:r w:rsidR="00875FD6">
        <w:rPr>
          <w:rFonts w:hint="eastAsia"/>
        </w:rPr>
        <w:t>产地的小麦时域振幅</w:t>
      </w:r>
      <w:r w:rsidR="00853AA3">
        <w:rPr>
          <w:rFonts w:hint="eastAsia"/>
        </w:rPr>
        <w:t>衰减最大</w:t>
      </w:r>
      <w:r w:rsidR="00BF6163">
        <w:rPr>
          <w:rFonts w:hint="eastAsia"/>
        </w:rPr>
        <w:t>。同时，</w:t>
      </w:r>
      <w:r w:rsidR="00875FD6">
        <w:rPr>
          <w:rFonts w:hint="eastAsia"/>
        </w:rPr>
        <w:t>不同产地小麦</w:t>
      </w:r>
      <w:r w:rsidR="00CC3EF2" w:rsidRPr="00325BB4">
        <w:rPr>
          <w:rFonts w:hint="eastAsia"/>
        </w:rPr>
        <w:t>的信号</w:t>
      </w:r>
      <w:r w:rsidRPr="00325BB4">
        <w:rPr>
          <w:rFonts w:hint="eastAsia"/>
        </w:rPr>
        <w:t>与</w:t>
      </w:r>
      <w:r w:rsidR="00CC3EF2" w:rsidRPr="00325BB4">
        <w:rPr>
          <w:rFonts w:hint="eastAsia"/>
        </w:rPr>
        <w:t>聚乙烯</w:t>
      </w:r>
      <w:r w:rsidRPr="00325BB4">
        <w:rPr>
          <w:rFonts w:hint="eastAsia"/>
        </w:rPr>
        <w:t>参考信号相比</w:t>
      </w:r>
      <w:r w:rsidR="00CC3EF2" w:rsidRPr="00325BB4">
        <w:rPr>
          <w:rFonts w:hint="eastAsia"/>
        </w:rPr>
        <w:t>，</w:t>
      </w:r>
      <w:r w:rsidR="00DD6990">
        <w:rPr>
          <w:rFonts w:hint="eastAsia"/>
        </w:rPr>
        <w:t>样本</w:t>
      </w:r>
      <w:r w:rsidR="00CC3EF2" w:rsidRPr="003C4F8E">
        <w:rPr>
          <w:rFonts w:ascii="Times New Roman" w:hAnsi="Times New Roman" w:cs="Times New Roman"/>
        </w:rPr>
        <w:t>THz</w:t>
      </w:r>
      <w:r w:rsidRPr="00325BB4">
        <w:rPr>
          <w:rFonts w:hint="eastAsia"/>
        </w:rPr>
        <w:t>信号脉冲峰值</w:t>
      </w:r>
      <w:r w:rsidR="00CC3EF2" w:rsidRPr="00325BB4">
        <w:rPr>
          <w:rFonts w:hint="eastAsia"/>
        </w:rPr>
        <w:t>在不同的时间段，呈现出不一样的峰值衰减和时间</w:t>
      </w:r>
      <w:r w:rsidRPr="00325BB4">
        <w:rPr>
          <w:rFonts w:hint="eastAsia"/>
        </w:rPr>
        <w:t>延迟</w:t>
      </w:r>
      <w:r w:rsidR="00CC3EF2" w:rsidRPr="00325BB4">
        <w:rPr>
          <w:rFonts w:hint="eastAsia"/>
        </w:rPr>
        <w:t>。随着扫描时间越长，</w:t>
      </w:r>
      <w:r w:rsidR="00DD6990">
        <w:rPr>
          <w:rFonts w:hint="eastAsia"/>
        </w:rPr>
        <w:t>样本</w:t>
      </w:r>
      <w:r w:rsidR="00CC3EF2" w:rsidRPr="00325BB4">
        <w:rPr>
          <w:rFonts w:hint="eastAsia"/>
        </w:rPr>
        <w:t>信号的</w:t>
      </w:r>
      <w:r w:rsidRPr="00325BB4">
        <w:rPr>
          <w:rFonts w:hint="eastAsia"/>
        </w:rPr>
        <w:t>时间延迟也越长，峰值衰减的也更加严重。峰值衰减是因为</w:t>
      </w:r>
      <w:r w:rsidRPr="003C4F8E">
        <w:rPr>
          <w:rFonts w:ascii="Times New Roman" w:hAnsi="Times New Roman" w:cs="Times New Roman"/>
        </w:rPr>
        <w:t>THz</w:t>
      </w:r>
      <w:r w:rsidRPr="00325BB4">
        <w:rPr>
          <w:rFonts w:hint="eastAsia"/>
        </w:rPr>
        <w:t>脉冲在</w:t>
      </w:r>
      <w:r w:rsidR="00DD6990">
        <w:rPr>
          <w:rFonts w:hint="eastAsia"/>
        </w:rPr>
        <w:t>样本</w:t>
      </w:r>
      <w:r w:rsidRPr="00325BB4">
        <w:rPr>
          <w:rFonts w:hint="eastAsia"/>
        </w:rPr>
        <w:t>表面发生了吸收。</w:t>
      </w:r>
      <w:r w:rsidR="00853AA3" w:rsidRPr="00325BB4">
        <w:rPr>
          <w:rFonts w:hint="eastAsia"/>
        </w:rPr>
        <w:t>与参考信号相比，</w:t>
      </w:r>
      <w:r w:rsidR="00853AA3">
        <w:rPr>
          <w:rFonts w:hint="eastAsia"/>
        </w:rPr>
        <w:t>五种产地</w:t>
      </w:r>
      <w:r w:rsidR="00DD6990">
        <w:rPr>
          <w:rFonts w:hint="eastAsia"/>
        </w:rPr>
        <w:t>样本</w:t>
      </w:r>
      <w:r w:rsidR="00853AA3" w:rsidRPr="00325BB4">
        <w:rPr>
          <w:rFonts w:hint="eastAsia"/>
        </w:rPr>
        <w:t>的太赫兹信号</w:t>
      </w:r>
      <w:r w:rsidR="00853AA3" w:rsidRPr="00C56AAC">
        <w:rPr>
          <w:rFonts w:hint="eastAsia"/>
        </w:rPr>
        <w:t>在时间上也略滞后</w:t>
      </w:r>
      <w:r w:rsidR="00853AA3">
        <w:rPr>
          <w:rFonts w:hint="eastAsia"/>
        </w:rPr>
        <w:t>，可能是由于压片厚度差异，从而使</w:t>
      </w:r>
      <w:r w:rsidR="00875FD6">
        <w:rPr>
          <w:rFonts w:hint="eastAsia"/>
        </w:rPr>
        <w:t>五种产地</w:t>
      </w:r>
      <w:r w:rsidR="00DD6990">
        <w:rPr>
          <w:rFonts w:hint="eastAsia"/>
        </w:rPr>
        <w:t>样本</w:t>
      </w:r>
      <w:r w:rsidRPr="00325BB4">
        <w:rPr>
          <w:rFonts w:hint="eastAsia"/>
        </w:rPr>
        <w:t>太赫兹</w:t>
      </w:r>
      <w:r w:rsidRPr="003C4F8E">
        <w:rPr>
          <w:rFonts w:ascii="Times New Roman" w:hAnsi="Times New Roman" w:cs="Times New Roman"/>
        </w:rPr>
        <w:t>THz</w:t>
      </w:r>
      <w:r w:rsidRPr="00325BB4">
        <w:rPr>
          <w:rFonts w:hint="eastAsia"/>
        </w:rPr>
        <w:t>脉冲</w:t>
      </w:r>
      <w:r w:rsidR="00F0405C" w:rsidRPr="00325BB4">
        <w:rPr>
          <w:rFonts w:hint="eastAsia"/>
        </w:rPr>
        <w:t>信号</w:t>
      </w:r>
      <w:r w:rsidRPr="00325BB4">
        <w:rPr>
          <w:rFonts w:hint="eastAsia"/>
        </w:rPr>
        <w:t>和</w:t>
      </w:r>
      <w:r w:rsidR="006A3FF9" w:rsidRPr="00325BB4">
        <w:rPr>
          <w:rFonts w:hint="eastAsia"/>
        </w:rPr>
        <w:t>参考信号</w:t>
      </w:r>
      <w:r w:rsidR="00F0405C" w:rsidRPr="00325BB4">
        <w:rPr>
          <w:rFonts w:hint="eastAsia"/>
        </w:rPr>
        <w:t>彼此之间</w:t>
      </w:r>
      <w:r w:rsidRPr="00325BB4">
        <w:rPr>
          <w:rFonts w:hint="eastAsia"/>
        </w:rPr>
        <w:t>的</w:t>
      </w:r>
      <w:r w:rsidR="00F0405C" w:rsidRPr="00325BB4">
        <w:rPr>
          <w:rFonts w:hint="eastAsia"/>
        </w:rPr>
        <w:t>传输</w:t>
      </w:r>
      <w:r w:rsidRPr="00325BB4">
        <w:rPr>
          <w:rFonts w:hint="eastAsia"/>
        </w:rPr>
        <w:t>速度</w:t>
      </w:r>
      <w:r w:rsidR="00853AA3">
        <w:rPr>
          <w:rFonts w:hint="eastAsia"/>
        </w:rPr>
        <w:t>不同</w:t>
      </w:r>
      <w:r w:rsidR="001F0A4E">
        <w:rPr>
          <w:rFonts w:hint="eastAsia"/>
        </w:rPr>
        <w:t>。</w:t>
      </w:r>
    </w:p>
    <w:p w14:paraId="4B2CE443" w14:textId="20FE19B0" w:rsidR="000477C6" w:rsidRPr="007A7BB3" w:rsidRDefault="000477C6" w:rsidP="000477C6">
      <w:pPr>
        <w:spacing w:line="360" w:lineRule="auto"/>
        <w:jc w:val="left"/>
      </w:pPr>
      <w:r>
        <w:rPr>
          <w:rFonts w:hint="eastAsia"/>
          <w:noProof/>
        </w:rPr>
        <w:drawing>
          <wp:inline distT="0" distB="0" distL="0" distR="0" wp14:anchorId="1C4A65B2" wp14:editId="4F2C41AA">
            <wp:extent cx="2532737" cy="2095165"/>
            <wp:effectExtent l="0" t="0" r="127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4287" cy="2104719"/>
                    </a:xfrm>
                    <a:prstGeom prst="rect">
                      <a:avLst/>
                    </a:prstGeom>
                  </pic:spPr>
                </pic:pic>
              </a:graphicData>
            </a:graphic>
          </wp:inline>
        </w:drawing>
      </w:r>
      <w:r w:rsidR="00EA2D70">
        <w:rPr>
          <w:rFonts w:hint="eastAsia"/>
          <w:noProof/>
        </w:rPr>
        <w:drawing>
          <wp:inline distT="0" distB="0" distL="0" distR="0" wp14:anchorId="0E3FCBBD" wp14:editId="56CE1F16">
            <wp:extent cx="2559659" cy="2068128"/>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3475" cy="2079291"/>
                    </a:xfrm>
                    <a:prstGeom prst="rect">
                      <a:avLst/>
                    </a:prstGeom>
                  </pic:spPr>
                </pic:pic>
              </a:graphicData>
            </a:graphic>
          </wp:inline>
        </w:drawing>
      </w:r>
    </w:p>
    <w:p w14:paraId="2BCDF02D" w14:textId="77EFC4DF" w:rsidR="00846788" w:rsidRPr="00E17411" w:rsidRDefault="00CC3EF2" w:rsidP="00A075B6">
      <w:pPr>
        <w:spacing w:line="360" w:lineRule="auto"/>
        <w:jc w:val="center"/>
        <w:rPr>
          <w:rFonts w:ascii="Times New Roman" w:eastAsia="宋体" w:hAnsi="Times New Roman" w:cs="Times New Roman"/>
        </w:rPr>
      </w:pPr>
      <w:r w:rsidRPr="00E17411">
        <w:rPr>
          <w:rFonts w:ascii="Times New Roman" w:hAnsi="Times New Roman" w:cs="Times New Roman"/>
          <w:sz w:val="18"/>
          <w:szCs w:val="18"/>
        </w:rPr>
        <w:t>图</w:t>
      </w:r>
      <w:r w:rsidR="001551B0" w:rsidRPr="001551B0">
        <w:rPr>
          <w:rFonts w:ascii="Times New Roman" w:hAnsi="Times New Roman" w:cs="Times New Roman" w:hint="eastAsia"/>
        </w:rPr>
        <w:t>4</w:t>
      </w:r>
      <w:r w:rsidR="00A075B6" w:rsidRPr="001551B0">
        <w:rPr>
          <w:rFonts w:ascii="Times New Roman" w:hAnsi="Times New Roman" w:cs="Times New Roman"/>
        </w:rPr>
        <w:t xml:space="preserve"> </w:t>
      </w:r>
      <w:r w:rsidR="00B3355A" w:rsidRPr="00E17411">
        <w:rPr>
          <w:rFonts w:ascii="Times New Roman" w:hAnsi="Times New Roman" w:cs="Times New Roman"/>
          <w:sz w:val="18"/>
          <w:szCs w:val="18"/>
        </w:rPr>
        <w:t>时域</w:t>
      </w:r>
      <w:r w:rsidR="002F21DF" w:rsidRPr="00E17411">
        <w:rPr>
          <w:rFonts w:ascii="Times New Roman" w:hAnsi="Times New Roman" w:cs="Times New Roman"/>
          <w:sz w:val="18"/>
          <w:szCs w:val="18"/>
        </w:rPr>
        <w:t>光谱</w:t>
      </w:r>
      <w:r w:rsidR="00A27BAF">
        <w:rPr>
          <w:rFonts w:ascii="Times New Roman" w:hAnsi="Times New Roman" w:cs="Times New Roman" w:hint="eastAsia"/>
          <w:sz w:val="18"/>
          <w:szCs w:val="18"/>
        </w:rPr>
        <w:t xml:space="preserve"> </w:t>
      </w:r>
      <w:r w:rsidR="00E17411">
        <w:rPr>
          <w:rFonts w:ascii="Times New Roman" w:hAnsi="Times New Roman" w:cs="Times New Roman" w:hint="eastAsia"/>
          <w:sz w:val="18"/>
          <w:szCs w:val="18"/>
        </w:rPr>
        <w:t>(</w:t>
      </w:r>
      <w:r w:rsidR="00E17411">
        <w:rPr>
          <w:rFonts w:ascii="Times New Roman" w:hAnsi="Times New Roman" w:cs="Times New Roman"/>
          <w:sz w:val="18"/>
          <w:szCs w:val="18"/>
        </w:rPr>
        <w:t>a)</w:t>
      </w:r>
      <w:r w:rsidR="00E17411">
        <w:rPr>
          <w:rFonts w:ascii="Times New Roman" w:hAnsi="Times New Roman" w:cs="Times New Roman" w:hint="eastAsia"/>
          <w:sz w:val="18"/>
          <w:szCs w:val="18"/>
        </w:rPr>
        <w:t>原始光谱信号</w:t>
      </w:r>
      <w:r w:rsidR="00E17411">
        <w:rPr>
          <w:rFonts w:ascii="Times New Roman" w:hAnsi="Times New Roman" w:cs="Times New Roman" w:hint="eastAsia"/>
          <w:sz w:val="18"/>
          <w:szCs w:val="18"/>
        </w:rPr>
        <w:t xml:space="preserve"> </w:t>
      </w:r>
      <w:r w:rsidR="00E17411">
        <w:rPr>
          <w:rFonts w:ascii="Times New Roman" w:hAnsi="Times New Roman" w:cs="Times New Roman"/>
          <w:sz w:val="18"/>
          <w:szCs w:val="18"/>
        </w:rPr>
        <w:t xml:space="preserve"> (b)</w:t>
      </w:r>
      <w:r w:rsidR="00E17411">
        <w:rPr>
          <w:rFonts w:ascii="Times New Roman" w:hAnsi="Times New Roman" w:cs="Times New Roman" w:hint="eastAsia"/>
          <w:sz w:val="18"/>
          <w:szCs w:val="18"/>
        </w:rPr>
        <w:t>平均后光谱信号</w:t>
      </w:r>
    </w:p>
    <w:p w14:paraId="17909873" w14:textId="4AC2E78D" w:rsidR="005E4982" w:rsidRPr="00E17411" w:rsidRDefault="00853AA3" w:rsidP="005E4982">
      <w:pPr>
        <w:adjustRightInd w:val="0"/>
        <w:snapToGrid w:val="0"/>
        <w:spacing w:line="360" w:lineRule="auto"/>
        <w:ind w:firstLineChars="200" w:firstLine="420"/>
        <w:textAlignment w:val="center"/>
        <w:rPr>
          <w:rFonts w:ascii="Times New Roman" w:hAnsi="Times New Roman" w:cs="Times New Roman"/>
        </w:rPr>
      </w:pPr>
      <w:r w:rsidRPr="00E17411">
        <w:rPr>
          <w:rFonts w:ascii="Times New Roman" w:hAnsi="Times New Roman" w:cs="Times New Roman"/>
        </w:rPr>
        <w:t>运用快速傅里叶变换公式将时域信号转换到频域信号，由于频率在</w:t>
      </w:r>
      <w:r w:rsidRPr="00E17411">
        <w:rPr>
          <w:rFonts w:ascii="Times New Roman" w:hAnsi="Times New Roman" w:cs="Times New Roman"/>
        </w:rPr>
        <w:t>2.0THz</w:t>
      </w:r>
      <w:r w:rsidRPr="00E17411">
        <w:rPr>
          <w:rFonts w:ascii="Times New Roman" w:hAnsi="Times New Roman" w:cs="Times New Roman"/>
        </w:rPr>
        <w:t>以后噪声很明显，所以本研究采用</w:t>
      </w:r>
      <w:r w:rsidRPr="00E17411">
        <w:rPr>
          <w:rFonts w:ascii="Times New Roman" w:hAnsi="Times New Roman" w:cs="Times New Roman"/>
        </w:rPr>
        <w:t>0.1</w:t>
      </w:r>
      <w:r w:rsidR="009607F1" w:rsidRPr="00E17411">
        <w:rPr>
          <w:rFonts w:ascii="Times New Roman" w:eastAsia="宋体" w:hAnsi="Times New Roman" w:cs="Times New Roman"/>
        </w:rPr>
        <w:t>～</w:t>
      </w:r>
      <w:r w:rsidRPr="00E17411">
        <w:rPr>
          <w:rFonts w:ascii="Times New Roman" w:hAnsi="Times New Roman" w:cs="Times New Roman"/>
        </w:rPr>
        <w:t>2.0THz</w:t>
      </w:r>
      <w:r w:rsidRPr="00E17411">
        <w:rPr>
          <w:rFonts w:ascii="Times New Roman" w:hAnsi="Times New Roman" w:cs="Times New Roman"/>
        </w:rPr>
        <w:t>波段的数据进行分析研究。五种产地</w:t>
      </w:r>
      <w:r w:rsidR="00DD6990" w:rsidRPr="00E17411">
        <w:rPr>
          <w:rFonts w:ascii="Times New Roman" w:hAnsi="Times New Roman" w:cs="Times New Roman"/>
        </w:rPr>
        <w:t>样本</w:t>
      </w:r>
      <w:r w:rsidRPr="00E17411">
        <w:rPr>
          <w:rFonts w:ascii="Times New Roman" w:hAnsi="Times New Roman" w:cs="Times New Roman"/>
        </w:rPr>
        <w:t>的频域曲线如</w:t>
      </w:r>
      <w:r w:rsidRPr="00E17411">
        <w:rPr>
          <w:rFonts w:ascii="Times New Roman" w:hAnsi="Times New Roman" w:cs="Times New Roman"/>
        </w:rPr>
        <w:lastRenderedPageBreak/>
        <w:t>图</w:t>
      </w:r>
      <w:r w:rsidR="001551B0">
        <w:rPr>
          <w:rFonts w:ascii="Times New Roman" w:hAnsi="Times New Roman" w:cs="Times New Roman" w:hint="eastAsia"/>
        </w:rPr>
        <w:t>5</w:t>
      </w:r>
      <w:r w:rsidRPr="00E17411">
        <w:rPr>
          <w:rFonts w:ascii="Times New Roman" w:hAnsi="Times New Roman" w:cs="Times New Roman"/>
        </w:rPr>
        <w:t>所示，可以看出，</w:t>
      </w:r>
      <w:r w:rsidR="009607F1" w:rsidRPr="00E17411">
        <w:rPr>
          <w:rFonts w:ascii="Times New Roman" w:hAnsi="Times New Roman" w:cs="Times New Roman"/>
        </w:rPr>
        <w:t>聚乙烯</w:t>
      </w:r>
      <w:r w:rsidR="00DD6990" w:rsidRPr="00E17411">
        <w:rPr>
          <w:rFonts w:ascii="Times New Roman" w:hAnsi="Times New Roman" w:cs="Times New Roman"/>
        </w:rPr>
        <w:t>样本</w:t>
      </w:r>
      <w:r w:rsidR="009607F1" w:rsidRPr="00E17411">
        <w:rPr>
          <w:rFonts w:ascii="Times New Roman" w:hAnsi="Times New Roman" w:cs="Times New Roman"/>
        </w:rPr>
        <w:t>在太赫兹波段仍存在一定程度的吸收，这可能与聚乙烯本身的纯度以及测试环境中水分含量有关，五种产地小麦的时域光谱信号在</w:t>
      </w:r>
      <w:r w:rsidR="009607F1" w:rsidRPr="00E17411">
        <w:rPr>
          <w:rFonts w:ascii="Times New Roman" w:hAnsi="Times New Roman" w:cs="Times New Roman"/>
        </w:rPr>
        <w:t>1.4THz</w:t>
      </w:r>
      <w:r w:rsidR="009607F1" w:rsidRPr="00E17411">
        <w:rPr>
          <w:rFonts w:ascii="Times New Roman" w:hAnsi="Times New Roman" w:cs="Times New Roman"/>
        </w:rPr>
        <w:t>处基本上处于饱和截止吸收了</w:t>
      </w:r>
      <w:r w:rsidRPr="00E17411">
        <w:rPr>
          <w:rFonts w:ascii="Times New Roman" w:hAnsi="Times New Roman" w:cs="Times New Roman"/>
        </w:rPr>
        <w:t>；另外，</w:t>
      </w:r>
      <w:r w:rsidR="00DD6990" w:rsidRPr="00E17411">
        <w:rPr>
          <w:rFonts w:ascii="Times New Roman" w:hAnsi="Times New Roman" w:cs="Times New Roman"/>
        </w:rPr>
        <w:t>样本</w:t>
      </w:r>
      <w:r w:rsidR="00EF49F6" w:rsidRPr="00E17411">
        <w:rPr>
          <w:rFonts w:ascii="Times New Roman" w:hAnsi="Times New Roman" w:cs="Times New Roman"/>
        </w:rPr>
        <w:t>的频域光谱曲线趋势一致，</w:t>
      </w:r>
      <w:r w:rsidR="009607F1" w:rsidRPr="00E17411">
        <w:rPr>
          <w:rFonts w:ascii="Times New Roman" w:hAnsi="Times New Roman" w:cs="Times New Roman"/>
        </w:rPr>
        <w:t>不同产地小麦</w:t>
      </w:r>
      <w:r w:rsidR="00DD6990" w:rsidRPr="00E17411">
        <w:rPr>
          <w:rFonts w:ascii="Times New Roman" w:hAnsi="Times New Roman" w:cs="Times New Roman"/>
        </w:rPr>
        <w:t>样本</w:t>
      </w:r>
      <w:r w:rsidRPr="00E17411">
        <w:rPr>
          <w:rFonts w:ascii="Times New Roman" w:hAnsi="Times New Roman" w:cs="Times New Roman"/>
        </w:rPr>
        <w:t>在</w:t>
      </w:r>
      <w:r w:rsidRPr="00E17411">
        <w:rPr>
          <w:rFonts w:ascii="Times New Roman" w:hAnsi="Times New Roman" w:cs="Times New Roman"/>
        </w:rPr>
        <w:t>0.1</w:t>
      </w:r>
      <w:r w:rsidR="009607F1" w:rsidRPr="00E17411">
        <w:rPr>
          <w:rFonts w:ascii="Times New Roman" w:eastAsia="宋体" w:hAnsi="Times New Roman" w:cs="Times New Roman"/>
        </w:rPr>
        <w:t>～</w:t>
      </w:r>
      <w:r w:rsidRPr="00E17411">
        <w:rPr>
          <w:rFonts w:ascii="Times New Roman" w:hAnsi="Times New Roman" w:cs="Times New Roman"/>
        </w:rPr>
        <w:t>1.</w:t>
      </w:r>
      <w:r w:rsidR="009607F1" w:rsidRPr="00E17411">
        <w:rPr>
          <w:rFonts w:ascii="Times New Roman" w:hAnsi="Times New Roman" w:cs="Times New Roman"/>
        </w:rPr>
        <w:t>4</w:t>
      </w:r>
      <w:r w:rsidRPr="00E17411">
        <w:rPr>
          <w:rFonts w:ascii="Times New Roman" w:hAnsi="Times New Roman" w:cs="Times New Roman"/>
        </w:rPr>
        <w:t>THz</w:t>
      </w:r>
      <w:r w:rsidRPr="00E17411">
        <w:rPr>
          <w:rFonts w:ascii="Times New Roman" w:hAnsi="Times New Roman" w:cs="Times New Roman"/>
        </w:rPr>
        <w:t>波段的幅值</w:t>
      </w:r>
      <w:r w:rsidR="009607F1" w:rsidRPr="00E17411">
        <w:rPr>
          <w:rFonts w:ascii="Times New Roman" w:hAnsi="Times New Roman" w:cs="Times New Roman"/>
        </w:rPr>
        <w:t>存在</w:t>
      </w:r>
      <w:r w:rsidRPr="00E17411">
        <w:rPr>
          <w:rFonts w:ascii="Times New Roman" w:hAnsi="Times New Roman" w:cs="Times New Roman"/>
        </w:rPr>
        <w:t>差异，</w:t>
      </w:r>
      <w:r w:rsidR="009607F1" w:rsidRPr="00E17411">
        <w:rPr>
          <w:rFonts w:ascii="Times New Roman" w:hAnsi="Times New Roman" w:cs="Times New Roman"/>
        </w:rPr>
        <w:t>安徽省</w:t>
      </w:r>
      <w:r w:rsidR="00E226DC">
        <w:rPr>
          <w:rFonts w:ascii="Times New Roman" w:hAnsi="Times New Roman" w:cs="Times New Roman" w:hint="eastAsia"/>
        </w:rPr>
        <w:t>(</w:t>
      </w:r>
      <w:r w:rsidR="00E226DC" w:rsidRPr="00E17411">
        <w:rPr>
          <w:rFonts w:ascii="Times New Roman" w:hAnsi="Times New Roman" w:cs="Times New Roman"/>
        </w:rPr>
        <w:t>AH</w:t>
      </w:r>
      <w:r w:rsidR="00E226DC">
        <w:rPr>
          <w:rFonts w:ascii="Times New Roman" w:hAnsi="Times New Roman" w:cs="Times New Roman"/>
        </w:rPr>
        <w:t>)</w:t>
      </w:r>
      <w:r w:rsidR="009607F1" w:rsidRPr="00E17411">
        <w:rPr>
          <w:rFonts w:ascii="Times New Roman" w:hAnsi="Times New Roman" w:cs="Times New Roman"/>
        </w:rPr>
        <w:t>和陕西省</w:t>
      </w:r>
      <w:r w:rsidR="00E226DC">
        <w:rPr>
          <w:rFonts w:ascii="Times New Roman" w:hAnsi="Times New Roman" w:cs="Times New Roman" w:hint="eastAsia"/>
        </w:rPr>
        <w:t>(</w:t>
      </w:r>
      <w:r w:rsidR="00E226DC" w:rsidRPr="00E17411">
        <w:rPr>
          <w:rFonts w:ascii="Times New Roman" w:hAnsi="Times New Roman" w:cs="Times New Roman"/>
        </w:rPr>
        <w:t>SX</w:t>
      </w:r>
      <w:r w:rsidR="00E226DC">
        <w:rPr>
          <w:rFonts w:ascii="Times New Roman" w:hAnsi="Times New Roman" w:cs="Times New Roman"/>
        </w:rPr>
        <w:t>)</w:t>
      </w:r>
      <w:r w:rsidR="009607F1" w:rsidRPr="00E17411">
        <w:rPr>
          <w:rFonts w:ascii="Times New Roman" w:hAnsi="Times New Roman" w:cs="Times New Roman"/>
        </w:rPr>
        <w:t>幅值差异最大</w:t>
      </w:r>
      <w:r w:rsidRPr="00E17411">
        <w:rPr>
          <w:rFonts w:ascii="Times New Roman" w:hAnsi="Times New Roman" w:cs="Times New Roman"/>
        </w:rPr>
        <w:t>，</w:t>
      </w:r>
      <w:r w:rsidR="005E4982" w:rsidRPr="00E17411">
        <w:rPr>
          <w:rFonts w:ascii="Times New Roman" w:hAnsi="Times New Roman" w:cs="Times New Roman"/>
        </w:rPr>
        <w:t>五种产地小麦在</w:t>
      </w:r>
      <w:r w:rsidR="005E4982" w:rsidRPr="00E17411">
        <w:rPr>
          <w:rFonts w:ascii="Times New Roman" w:hAnsi="Times New Roman" w:cs="Times New Roman"/>
        </w:rPr>
        <w:t>0.2</w:t>
      </w:r>
      <w:r w:rsidR="005E4982" w:rsidRPr="00E17411">
        <w:rPr>
          <w:rFonts w:ascii="Times New Roman" w:eastAsia="宋体" w:hAnsi="Times New Roman" w:cs="Times New Roman"/>
        </w:rPr>
        <w:t>～</w:t>
      </w:r>
      <w:r w:rsidR="005E4982" w:rsidRPr="00E17411">
        <w:rPr>
          <w:rFonts w:ascii="Times New Roman" w:hAnsi="Times New Roman" w:cs="Times New Roman"/>
        </w:rPr>
        <w:t xml:space="preserve">0.28THz </w:t>
      </w:r>
      <w:r w:rsidR="005E4982" w:rsidRPr="00E17411">
        <w:rPr>
          <w:rFonts w:ascii="Times New Roman" w:hAnsi="Times New Roman" w:cs="Times New Roman"/>
        </w:rPr>
        <w:t>范围内，频域光谱逐渐升高，在</w:t>
      </w:r>
      <w:r w:rsidR="005E4982" w:rsidRPr="00E17411">
        <w:rPr>
          <w:rFonts w:ascii="Times New Roman" w:hAnsi="Times New Roman" w:cs="Times New Roman"/>
        </w:rPr>
        <w:t xml:space="preserve"> 0.28THz </w:t>
      </w:r>
      <w:r w:rsidR="005E4982" w:rsidRPr="00E17411">
        <w:rPr>
          <w:rFonts w:ascii="Times New Roman" w:hAnsi="Times New Roman" w:cs="Times New Roman"/>
        </w:rPr>
        <w:t>左右达到峰值，然后频域光谱曲线逐渐下降</w:t>
      </w:r>
      <w:r w:rsidRPr="00E17411">
        <w:rPr>
          <w:rFonts w:ascii="Times New Roman" w:hAnsi="Times New Roman" w:cs="Times New Roman"/>
        </w:rPr>
        <w:t>。</w:t>
      </w:r>
      <w:r w:rsidR="005E4982" w:rsidRPr="00E17411">
        <w:rPr>
          <w:rFonts w:ascii="Times New Roman" w:hAnsi="Times New Roman" w:cs="Times New Roman"/>
        </w:rPr>
        <w:t>五种不同产地的小麦</w:t>
      </w:r>
      <w:r w:rsidR="00DD6990" w:rsidRPr="00E17411">
        <w:rPr>
          <w:rFonts w:ascii="Times New Roman" w:hAnsi="Times New Roman" w:cs="Times New Roman"/>
        </w:rPr>
        <w:t>样本</w:t>
      </w:r>
      <w:r w:rsidR="005E4982" w:rsidRPr="00E17411">
        <w:rPr>
          <w:rFonts w:ascii="Times New Roman" w:hAnsi="Times New Roman" w:cs="Times New Roman"/>
        </w:rPr>
        <w:t>频域光谱有如下关系：</w:t>
      </w:r>
    </w:p>
    <w:p w14:paraId="3DE7C90F" w14:textId="3F358D1F" w:rsidR="005E4982" w:rsidRPr="00E17411" w:rsidRDefault="005E4982" w:rsidP="00E226DC">
      <w:pPr>
        <w:adjustRightInd w:val="0"/>
        <w:snapToGrid w:val="0"/>
        <w:spacing w:line="360" w:lineRule="auto"/>
        <w:ind w:firstLineChars="200" w:firstLine="420"/>
        <w:textAlignment w:val="center"/>
        <w:rPr>
          <w:rFonts w:ascii="Times New Roman" w:hAnsi="Times New Roman" w:cs="Times New Roman"/>
        </w:rPr>
      </w:pPr>
      <w:r w:rsidRPr="00E17411">
        <w:rPr>
          <w:rFonts w:ascii="Times New Roman" w:hAnsi="Times New Roman" w:cs="Times New Roman"/>
        </w:rPr>
        <w:t>安徽省</w:t>
      </w:r>
      <w:r w:rsidR="00E226DC">
        <w:rPr>
          <w:rFonts w:ascii="Times New Roman" w:hAnsi="Times New Roman" w:cs="Times New Roman" w:hint="eastAsia"/>
        </w:rPr>
        <w:t>(</w:t>
      </w:r>
      <w:r w:rsidR="00E226DC" w:rsidRPr="00E17411">
        <w:rPr>
          <w:rFonts w:ascii="Times New Roman" w:hAnsi="Times New Roman" w:cs="Times New Roman"/>
        </w:rPr>
        <w:t>AH</w:t>
      </w:r>
      <w:r w:rsidR="00E226DC">
        <w:rPr>
          <w:rFonts w:ascii="Times New Roman" w:hAnsi="Times New Roman" w:cs="Times New Roman"/>
        </w:rPr>
        <w:t>)</w:t>
      </w:r>
      <w:r w:rsidR="00E226DC" w:rsidRPr="00E17411">
        <w:rPr>
          <w:rFonts w:ascii="Times New Roman" w:hAnsi="Times New Roman" w:cs="Times New Roman"/>
        </w:rPr>
        <w:t xml:space="preserve"> </w:t>
      </w:r>
      <w:r w:rsidRPr="00E17411">
        <w:rPr>
          <w:rFonts w:ascii="Times New Roman" w:hAnsi="Times New Roman" w:cs="Times New Roman"/>
        </w:rPr>
        <w:t xml:space="preserve">&gt; </w:t>
      </w:r>
      <w:r w:rsidRPr="00E17411">
        <w:rPr>
          <w:rFonts w:ascii="Times New Roman" w:hAnsi="Times New Roman" w:cs="Times New Roman"/>
        </w:rPr>
        <w:t>山东省</w:t>
      </w:r>
      <w:r w:rsidR="00E226DC">
        <w:rPr>
          <w:rFonts w:ascii="Times New Roman" w:hAnsi="Times New Roman" w:cs="Times New Roman" w:hint="eastAsia"/>
        </w:rPr>
        <w:t>(</w:t>
      </w:r>
      <w:r w:rsidR="00E226DC">
        <w:rPr>
          <w:rFonts w:ascii="Times New Roman" w:hAnsi="Times New Roman" w:cs="Times New Roman"/>
        </w:rPr>
        <w:t>SD)</w:t>
      </w:r>
      <w:r w:rsidR="00E226DC" w:rsidRPr="00E17411">
        <w:rPr>
          <w:rFonts w:ascii="Times New Roman" w:hAnsi="Times New Roman" w:cs="Times New Roman"/>
        </w:rPr>
        <w:t xml:space="preserve"> </w:t>
      </w:r>
      <w:r w:rsidRPr="00E17411">
        <w:rPr>
          <w:rFonts w:ascii="Times New Roman" w:hAnsi="Times New Roman" w:cs="Times New Roman"/>
        </w:rPr>
        <w:t xml:space="preserve">&gt; </w:t>
      </w:r>
      <w:r w:rsidRPr="00E17411">
        <w:rPr>
          <w:rFonts w:ascii="Times New Roman" w:hAnsi="Times New Roman" w:cs="Times New Roman"/>
        </w:rPr>
        <w:t>河南省</w:t>
      </w:r>
      <w:r w:rsidR="00E226DC">
        <w:rPr>
          <w:rFonts w:ascii="Times New Roman" w:hAnsi="Times New Roman" w:cs="Times New Roman" w:hint="eastAsia"/>
        </w:rPr>
        <w:t>(</w:t>
      </w:r>
      <w:r w:rsidR="00E226DC">
        <w:rPr>
          <w:rFonts w:ascii="Times New Roman" w:hAnsi="Times New Roman" w:cs="Times New Roman"/>
        </w:rPr>
        <w:t>HN)</w:t>
      </w:r>
      <w:r w:rsidR="00E226DC" w:rsidRPr="00E17411">
        <w:rPr>
          <w:rFonts w:ascii="Times New Roman" w:hAnsi="Times New Roman" w:cs="Times New Roman"/>
        </w:rPr>
        <w:t xml:space="preserve"> </w:t>
      </w:r>
      <w:r w:rsidRPr="00E17411">
        <w:rPr>
          <w:rFonts w:ascii="Times New Roman" w:hAnsi="Times New Roman" w:cs="Times New Roman"/>
        </w:rPr>
        <w:t xml:space="preserve">&gt; </w:t>
      </w:r>
      <w:r w:rsidRPr="00E17411">
        <w:rPr>
          <w:rFonts w:ascii="Times New Roman" w:hAnsi="Times New Roman" w:cs="Times New Roman"/>
        </w:rPr>
        <w:t>河北省</w:t>
      </w:r>
      <w:r w:rsidR="00E226DC">
        <w:rPr>
          <w:rFonts w:ascii="Times New Roman" w:hAnsi="Times New Roman" w:cs="Times New Roman" w:hint="eastAsia"/>
        </w:rPr>
        <w:t>(</w:t>
      </w:r>
      <w:r w:rsidR="00E226DC" w:rsidRPr="00E17411">
        <w:rPr>
          <w:rFonts w:ascii="Times New Roman" w:hAnsi="Times New Roman" w:cs="Times New Roman"/>
        </w:rPr>
        <w:t>HB</w:t>
      </w:r>
      <w:r w:rsidR="00E226DC">
        <w:rPr>
          <w:rFonts w:ascii="Times New Roman" w:hAnsi="Times New Roman" w:cs="Times New Roman"/>
        </w:rPr>
        <w:t>)</w:t>
      </w:r>
      <w:r w:rsidR="00E226DC" w:rsidRPr="00E17411">
        <w:rPr>
          <w:rFonts w:ascii="Times New Roman" w:hAnsi="Times New Roman" w:cs="Times New Roman"/>
        </w:rPr>
        <w:t xml:space="preserve"> </w:t>
      </w:r>
      <w:r w:rsidRPr="00E17411">
        <w:rPr>
          <w:rFonts w:ascii="Times New Roman" w:hAnsi="Times New Roman" w:cs="Times New Roman"/>
        </w:rPr>
        <w:t xml:space="preserve">&gt; </w:t>
      </w:r>
      <w:r w:rsidRPr="00E17411">
        <w:rPr>
          <w:rFonts w:ascii="Times New Roman" w:hAnsi="Times New Roman" w:cs="Times New Roman"/>
        </w:rPr>
        <w:t>陕西省</w:t>
      </w:r>
      <w:r w:rsidR="00E226DC">
        <w:rPr>
          <w:rFonts w:ascii="Times New Roman" w:hAnsi="Times New Roman" w:cs="Times New Roman" w:hint="eastAsia"/>
        </w:rPr>
        <w:t>(</w:t>
      </w:r>
      <w:r w:rsidR="00E226DC" w:rsidRPr="00E17411">
        <w:rPr>
          <w:rFonts w:ascii="Times New Roman" w:hAnsi="Times New Roman" w:cs="Times New Roman"/>
        </w:rPr>
        <w:t>SX</w:t>
      </w:r>
      <w:r w:rsidR="00E226DC">
        <w:rPr>
          <w:rFonts w:ascii="Times New Roman" w:hAnsi="Times New Roman" w:cs="Times New Roman"/>
        </w:rPr>
        <w:t>)</w:t>
      </w:r>
      <w:r w:rsidRPr="00E17411">
        <w:rPr>
          <w:rFonts w:ascii="Times New Roman" w:hAnsi="Times New Roman" w:cs="Times New Roman"/>
        </w:rPr>
        <w:t>不同</w:t>
      </w:r>
      <w:r w:rsidR="000675FC" w:rsidRPr="00E17411">
        <w:rPr>
          <w:rFonts w:ascii="Times New Roman" w:hAnsi="Times New Roman" w:cs="Times New Roman"/>
        </w:rPr>
        <w:t>产地小麦</w:t>
      </w:r>
      <w:r w:rsidRPr="00E17411">
        <w:rPr>
          <w:rFonts w:ascii="Times New Roman" w:hAnsi="Times New Roman" w:cs="Times New Roman"/>
        </w:rPr>
        <w:t>在</w:t>
      </w:r>
      <w:r w:rsidR="000675FC" w:rsidRPr="00E17411">
        <w:rPr>
          <w:rFonts w:ascii="Times New Roman" w:hAnsi="Times New Roman" w:cs="Times New Roman"/>
        </w:rPr>
        <w:t>频域</w:t>
      </w:r>
      <w:r w:rsidRPr="00E17411">
        <w:rPr>
          <w:rFonts w:ascii="Times New Roman" w:hAnsi="Times New Roman" w:cs="Times New Roman"/>
        </w:rPr>
        <w:t>光谱上具有</w:t>
      </w:r>
      <w:r w:rsidR="000675FC" w:rsidRPr="00E17411">
        <w:rPr>
          <w:rFonts w:ascii="Times New Roman" w:hAnsi="Times New Roman" w:cs="Times New Roman"/>
        </w:rPr>
        <w:t>辨别</w:t>
      </w:r>
      <w:r w:rsidRPr="00E17411">
        <w:rPr>
          <w:rFonts w:ascii="Times New Roman" w:hAnsi="Times New Roman" w:cs="Times New Roman"/>
        </w:rPr>
        <w:t>性</w:t>
      </w:r>
      <w:r w:rsidR="000675FC" w:rsidRPr="00E17411">
        <w:rPr>
          <w:rFonts w:ascii="Times New Roman" w:hAnsi="Times New Roman" w:cs="Times New Roman"/>
        </w:rPr>
        <w:t>，可以</w:t>
      </w:r>
      <w:r w:rsidRPr="00E17411">
        <w:rPr>
          <w:rFonts w:ascii="Times New Roman" w:hAnsi="Times New Roman" w:cs="Times New Roman"/>
        </w:rPr>
        <w:t>通过</w:t>
      </w:r>
      <w:r w:rsidR="000675FC" w:rsidRPr="00E17411">
        <w:rPr>
          <w:rFonts w:ascii="Times New Roman" w:hAnsi="Times New Roman" w:cs="Times New Roman"/>
        </w:rPr>
        <w:t>小麦频域</w:t>
      </w:r>
      <w:r w:rsidRPr="00E17411">
        <w:rPr>
          <w:rFonts w:ascii="Times New Roman" w:hAnsi="Times New Roman" w:cs="Times New Roman"/>
        </w:rPr>
        <w:t>光谱</w:t>
      </w:r>
      <w:r w:rsidR="000675FC" w:rsidRPr="00E17411">
        <w:rPr>
          <w:rFonts w:ascii="Times New Roman" w:hAnsi="Times New Roman" w:cs="Times New Roman"/>
        </w:rPr>
        <w:t>值</w:t>
      </w:r>
      <w:r w:rsidRPr="00E17411">
        <w:rPr>
          <w:rFonts w:ascii="Times New Roman" w:hAnsi="Times New Roman" w:cs="Times New Roman"/>
        </w:rPr>
        <w:t>进行分类鉴别。</w:t>
      </w:r>
    </w:p>
    <w:p w14:paraId="7240A095" w14:textId="73AD0747" w:rsidR="003810B2" w:rsidRPr="00630B99" w:rsidRDefault="003810B2" w:rsidP="00630B99">
      <w:pPr>
        <w:pStyle w:val="3"/>
        <w:spacing w:before="0" w:beforeAutospacing="0" w:after="0" w:afterAutospacing="0"/>
        <w:ind w:firstLineChars="0" w:firstLine="0"/>
        <w:rPr>
          <w:rFonts w:ascii="Times New Roman" w:hAnsi="Times New Roman" w:cs="Times New Roman"/>
          <w:sz w:val="24"/>
          <w:szCs w:val="24"/>
        </w:rPr>
      </w:pPr>
      <w:r w:rsidRPr="00630B99">
        <w:rPr>
          <w:rFonts w:ascii="Times New Roman" w:hAnsi="Times New Roman" w:cs="Times New Roman" w:hint="eastAsia"/>
          <w:sz w:val="24"/>
          <w:szCs w:val="24"/>
        </w:rPr>
        <w:t>3.2</w:t>
      </w:r>
      <w:r w:rsidRPr="00630B99">
        <w:rPr>
          <w:rFonts w:ascii="Times New Roman" w:hAnsi="Times New Roman" w:cs="Times New Roman"/>
          <w:sz w:val="24"/>
          <w:szCs w:val="24"/>
        </w:rPr>
        <w:t xml:space="preserve"> </w:t>
      </w:r>
      <w:r w:rsidRPr="00630B99">
        <w:rPr>
          <w:rFonts w:ascii="Times New Roman" w:hAnsi="Times New Roman" w:cs="Times New Roman" w:hint="eastAsia"/>
          <w:sz w:val="24"/>
          <w:szCs w:val="24"/>
        </w:rPr>
        <w:t>吸收特性分析</w:t>
      </w:r>
    </w:p>
    <w:p w14:paraId="08D53F07" w14:textId="11C66122" w:rsidR="00EF49F6" w:rsidRDefault="00054C40" w:rsidP="00B4070E">
      <w:pPr>
        <w:spacing w:line="360" w:lineRule="auto"/>
        <w:ind w:firstLineChars="200" w:firstLine="420"/>
      </w:pPr>
      <w:r>
        <w:rPr>
          <w:rFonts w:hint="eastAsia"/>
        </w:rPr>
        <w:t>不同物质在</w:t>
      </w:r>
      <w:r>
        <w:rPr>
          <w:rFonts w:hint="eastAsia"/>
        </w:rPr>
        <w:t xml:space="preserve"> </w:t>
      </w:r>
      <w:r w:rsidRPr="003C4F8E">
        <w:rPr>
          <w:rFonts w:ascii="Times New Roman" w:hAnsi="Times New Roman" w:cs="Times New Roman"/>
        </w:rPr>
        <w:t>THz</w:t>
      </w:r>
      <w:r>
        <w:rPr>
          <w:rFonts w:hint="eastAsia"/>
        </w:rPr>
        <w:t xml:space="preserve"> </w:t>
      </w:r>
      <w:r>
        <w:rPr>
          <w:rFonts w:hint="eastAsia"/>
        </w:rPr>
        <w:t>频率范围内具有不同的特征吸收</w:t>
      </w:r>
      <w:r w:rsidR="005005AD">
        <w:rPr>
          <w:rFonts w:hint="eastAsia"/>
        </w:rPr>
        <w:t>特性</w:t>
      </w:r>
      <w:r>
        <w:fldChar w:fldCharType="begin"/>
      </w:r>
      <w:r w:rsidR="00BC02B7">
        <w:rPr>
          <w:rFonts w:hint="eastAsia"/>
        </w:rPr>
        <w:instrText xml:space="preserve"> ADDIN EN.CITE &lt;EndNote&gt;&lt;Cite&gt;&lt;Author&gt;</w:instrText>
      </w:r>
      <w:r w:rsidR="00BC02B7">
        <w:rPr>
          <w:rFonts w:hint="eastAsia"/>
        </w:rPr>
        <w:instrText>鹿文亮</w:instrText>
      </w:r>
      <w:r w:rsidR="00BC02B7">
        <w:rPr>
          <w:rFonts w:hint="eastAsia"/>
        </w:rPr>
        <w:instrText>&lt;/Author&gt;&lt;Year&gt;2015&lt;/Year&gt;&lt;RecNum&gt;33&lt;/RecNum&gt;&lt;DisplayText&gt;[19]&lt;/DisplayText&gt;&lt;record&gt;&lt;rec-number&gt;33&lt;/rec-number&gt;&lt;foreign-keys&gt;&lt;key app="EN" db-id="55d5epewyzz22iee0wbpewtu0t0sapdra5te" timestamp="1615532973"&gt;33&lt;/key&gt;&lt;/foreign-keys&gt;&lt;ref-type name="Journal Article"&gt;17&lt;/ref-type&gt;&lt;contributors&gt;&lt;authors&gt;&lt;author&gt;</w:instrText>
      </w:r>
      <w:r w:rsidR="00BC02B7">
        <w:rPr>
          <w:rFonts w:hint="eastAsia"/>
        </w:rPr>
        <w:instrText>鹿文亮</w:instrText>
      </w:r>
      <w:r w:rsidR="00BC02B7">
        <w:rPr>
          <w:rFonts w:hint="eastAsia"/>
        </w:rPr>
        <w:instrText>&lt;/author&gt;&lt;author&gt;</w:instrText>
      </w:r>
      <w:r w:rsidR="00BC02B7">
        <w:rPr>
          <w:rFonts w:hint="eastAsia"/>
        </w:rPr>
        <w:instrText>娄淑琴</w:instrText>
      </w:r>
      <w:r w:rsidR="00BC02B7">
        <w:rPr>
          <w:rFonts w:hint="eastAsia"/>
        </w:rPr>
        <w:instrText>&lt;/author&gt;&lt;author&gt;</w:instrText>
      </w:r>
      <w:r w:rsidR="00BC02B7">
        <w:rPr>
          <w:rFonts w:hint="eastAsia"/>
        </w:rPr>
        <w:instrText>王鑫</w:instrText>
      </w:r>
      <w:r w:rsidR="00BC02B7">
        <w:rPr>
          <w:rFonts w:hint="eastAsia"/>
        </w:rPr>
        <w:instrText>&lt;/author&gt;&lt;author&gt;</w:instrText>
      </w:r>
      <w:r w:rsidR="00BC02B7">
        <w:rPr>
          <w:rFonts w:hint="eastAsia"/>
        </w:rPr>
        <w:instrText>申艳</w:instrText>
      </w:r>
      <w:r w:rsidR="00BC02B7">
        <w:rPr>
          <w:rFonts w:hint="eastAsia"/>
        </w:rPr>
        <w:instrText>&lt;/author&gt;&lt;author&gt;</w:instrText>
      </w:r>
      <w:r w:rsidR="00BC02B7">
        <w:rPr>
          <w:rFonts w:hint="eastAsia"/>
        </w:rPr>
        <w:instrText>盛新志</w:instrText>
      </w:r>
      <w:r w:rsidR="00BC02B7">
        <w:rPr>
          <w:rFonts w:hint="eastAsia"/>
        </w:rPr>
        <w:instrText>&lt;/author&gt;&lt;/authors&gt;&lt;/contributors&gt;&lt;titles&gt;&lt;title&gt;</w:instrText>
      </w:r>
      <w:r w:rsidR="00BC02B7">
        <w:rPr>
          <w:rFonts w:hint="eastAsia"/>
        </w:rPr>
        <w:instrText>基于太赫兹时域光谱技术的伪色彩太赫兹成像的实验研究</w:instrText>
      </w:r>
      <w:r w:rsidR="00BC02B7">
        <w:rPr>
          <w:rFonts w:hint="eastAsia"/>
        </w:rPr>
        <w:instrText>?&lt;/title&gt;&lt;secondary-title&gt;</w:instrText>
      </w:r>
      <w:r w:rsidR="00BC02B7">
        <w:rPr>
          <w:rFonts w:hint="eastAsia"/>
        </w:rPr>
        <w:instrText>物理学报</w:instrText>
      </w:r>
      <w:r w:rsidR="00BC02B7">
        <w:rPr>
          <w:rFonts w:hint="eastAsia"/>
        </w:rPr>
        <w:instrText>&lt;/secondary-title&gt;&lt;/titles&gt;&lt;periodical&gt;&lt;full-title&gt;</w:instrText>
      </w:r>
      <w:r w:rsidR="00BC02B7">
        <w:rPr>
          <w:rFonts w:hint="eastAsia"/>
        </w:rPr>
        <w:instrText>物理学报</w:instrText>
      </w:r>
      <w:r w:rsidR="00BC02B7">
        <w:rPr>
          <w:rFonts w:hint="eastAsia"/>
        </w:rPr>
        <w:instrText>&lt;/full-title&gt;&lt;/periodical&gt;&lt;pages&gt;154-160&lt;/pages&gt;&lt;volume&gt;64&lt;/volume&gt;&lt;number&gt;11&lt;/number&gt;&lt;dates&gt;&lt;year&gt;2015&lt;/year&gt;&lt;/dates&gt;&lt;urls&gt;&lt;/urls&gt;&lt;/record&gt;&lt;/Cite&gt;&lt;/EndNote&gt;</w:instrText>
      </w:r>
      <w:r>
        <w:fldChar w:fldCharType="separate"/>
      </w:r>
      <w:r w:rsidR="00BC02B7">
        <w:rPr>
          <w:noProof/>
        </w:rPr>
        <w:t>[19]</w:t>
      </w:r>
      <w:r>
        <w:fldChar w:fldCharType="end"/>
      </w:r>
      <w:r>
        <w:rPr>
          <w:rFonts w:hint="eastAsia"/>
        </w:rPr>
        <w:t>，</w:t>
      </w:r>
      <w:r w:rsidR="00A075B6">
        <w:rPr>
          <w:rFonts w:hint="eastAsia"/>
        </w:rPr>
        <w:t>根据样本厚度和频域光谱信息</w:t>
      </w:r>
      <w:r w:rsidR="00D20110">
        <w:rPr>
          <w:rFonts w:hint="eastAsia"/>
        </w:rPr>
        <w:t>可以计算出</w:t>
      </w:r>
      <w:r w:rsidR="008551FF">
        <w:rPr>
          <w:rFonts w:hint="eastAsia"/>
        </w:rPr>
        <w:t>不同产地</w:t>
      </w:r>
      <w:r w:rsidR="00DD6990">
        <w:rPr>
          <w:rFonts w:hint="eastAsia"/>
        </w:rPr>
        <w:t>样本</w:t>
      </w:r>
      <w:r w:rsidR="00D20110">
        <w:rPr>
          <w:rFonts w:hint="eastAsia"/>
        </w:rPr>
        <w:t>的</w:t>
      </w:r>
      <w:r w:rsidR="003810B2">
        <w:rPr>
          <w:rFonts w:hint="eastAsia"/>
        </w:rPr>
        <w:t>吸收系数，</w:t>
      </w:r>
      <w:r w:rsidR="003810B2" w:rsidRPr="003810B2">
        <w:rPr>
          <w:rFonts w:hint="eastAsia"/>
        </w:rPr>
        <w:t>图</w:t>
      </w:r>
      <w:r w:rsidR="001551B0" w:rsidRPr="001551B0">
        <w:rPr>
          <w:rFonts w:ascii="Times New Roman" w:hAnsi="Times New Roman" w:cs="Times New Roman"/>
        </w:rPr>
        <w:t>6</w:t>
      </w:r>
      <w:r w:rsidR="003810B2" w:rsidRPr="003810B2">
        <w:rPr>
          <w:rFonts w:hint="eastAsia"/>
        </w:rPr>
        <w:t>是</w:t>
      </w:r>
      <w:r w:rsidR="008551FF">
        <w:rPr>
          <w:rFonts w:hint="eastAsia"/>
        </w:rPr>
        <w:t>不同产地小麦</w:t>
      </w:r>
      <w:r w:rsidR="003810B2" w:rsidRPr="003810B2">
        <w:rPr>
          <w:rFonts w:hint="eastAsia"/>
        </w:rPr>
        <w:t>在</w:t>
      </w:r>
      <w:r w:rsidR="003810B2" w:rsidRPr="003C4F8E">
        <w:rPr>
          <w:rFonts w:ascii="Times New Roman" w:hAnsi="Times New Roman" w:cs="Times New Roman"/>
        </w:rPr>
        <w:t>0.1</w:t>
      </w:r>
      <w:r w:rsidR="008551FF">
        <w:rPr>
          <w:rFonts w:ascii="宋体" w:eastAsia="宋体" w:hAnsi="宋体" w:cs="Times New Roman" w:hint="eastAsia"/>
        </w:rPr>
        <w:t>～</w:t>
      </w:r>
      <w:r w:rsidR="003810B2" w:rsidRPr="003C4F8E">
        <w:rPr>
          <w:rFonts w:ascii="Times New Roman" w:hAnsi="Times New Roman" w:cs="Times New Roman"/>
        </w:rPr>
        <w:t>1.</w:t>
      </w:r>
      <w:r w:rsidR="008551FF">
        <w:rPr>
          <w:rFonts w:ascii="Times New Roman" w:hAnsi="Times New Roman" w:cs="Times New Roman" w:hint="eastAsia"/>
        </w:rPr>
        <w:t>4</w:t>
      </w:r>
      <w:r w:rsidR="003810B2" w:rsidRPr="003C4F8E">
        <w:rPr>
          <w:rFonts w:ascii="Times New Roman" w:hAnsi="Times New Roman" w:cs="Times New Roman"/>
        </w:rPr>
        <w:t>THz</w:t>
      </w:r>
      <w:r w:rsidR="003810B2" w:rsidRPr="003810B2">
        <w:rPr>
          <w:rFonts w:hint="eastAsia"/>
        </w:rPr>
        <w:t>范围内的吸收系数。</w:t>
      </w:r>
      <w:r w:rsidR="00633B6B" w:rsidRPr="003810B2">
        <w:rPr>
          <w:rFonts w:hint="eastAsia"/>
        </w:rPr>
        <w:t>随着</w:t>
      </w:r>
      <w:r w:rsidR="00633B6B">
        <w:rPr>
          <w:rFonts w:hint="eastAsia"/>
        </w:rPr>
        <w:t>频率的不断增加</w:t>
      </w:r>
      <w:r w:rsidR="003810B2" w:rsidRPr="00EF1E3C">
        <w:rPr>
          <w:rFonts w:hint="eastAsia"/>
        </w:rPr>
        <w:t>，</w:t>
      </w:r>
      <w:r w:rsidR="00633B6B">
        <w:rPr>
          <w:rFonts w:hint="eastAsia"/>
        </w:rPr>
        <w:t>不同产地小麦</w:t>
      </w:r>
      <w:r w:rsidR="00DD6990">
        <w:rPr>
          <w:rFonts w:hint="eastAsia"/>
        </w:rPr>
        <w:t>样本</w:t>
      </w:r>
      <w:r w:rsidR="00633B6B">
        <w:rPr>
          <w:rFonts w:hint="eastAsia"/>
        </w:rPr>
        <w:t>的</w:t>
      </w:r>
      <w:r w:rsidR="003810B2" w:rsidRPr="00EF1E3C">
        <w:rPr>
          <w:rFonts w:hint="eastAsia"/>
        </w:rPr>
        <w:t>吸收</w:t>
      </w:r>
      <w:r w:rsidR="00633B6B">
        <w:rPr>
          <w:rFonts w:hint="eastAsia"/>
        </w:rPr>
        <w:t>值</w:t>
      </w:r>
      <w:r w:rsidR="003810B2" w:rsidRPr="00EF1E3C">
        <w:rPr>
          <w:rFonts w:hint="eastAsia"/>
        </w:rPr>
        <w:t>也</w:t>
      </w:r>
      <w:r w:rsidR="0055022B" w:rsidRPr="00EF1E3C">
        <w:rPr>
          <w:rFonts w:hint="eastAsia"/>
        </w:rPr>
        <w:t>逐步</w:t>
      </w:r>
      <w:r w:rsidR="00633B6B">
        <w:rPr>
          <w:rFonts w:hint="eastAsia"/>
        </w:rPr>
        <w:t>增大</w:t>
      </w:r>
      <w:r w:rsidR="003810B2" w:rsidRPr="00EF1E3C">
        <w:rPr>
          <w:rFonts w:hint="eastAsia"/>
        </w:rPr>
        <w:t>。</w:t>
      </w:r>
      <w:r w:rsidR="00DD6990">
        <w:rPr>
          <w:rFonts w:hint="eastAsia"/>
        </w:rPr>
        <w:t>样本</w:t>
      </w:r>
      <w:r w:rsidR="00633B6B">
        <w:rPr>
          <w:rFonts w:hint="eastAsia"/>
        </w:rPr>
        <w:t>在高频部分彼此</w:t>
      </w:r>
      <w:r w:rsidR="00745D85" w:rsidRPr="00EF1E3C">
        <w:rPr>
          <w:rFonts w:hint="eastAsia"/>
        </w:rPr>
        <w:t>之间存在交叉，这可能是由于不同</w:t>
      </w:r>
      <w:r w:rsidR="00DD6990">
        <w:rPr>
          <w:rFonts w:hint="eastAsia"/>
        </w:rPr>
        <w:t>样本</w:t>
      </w:r>
      <w:r w:rsidR="00633B6B">
        <w:rPr>
          <w:rFonts w:hint="eastAsia"/>
        </w:rPr>
        <w:t>的</w:t>
      </w:r>
      <w:r w:rsidR="000C5A2F">
        <w:rPr>
          <w:rFonts w:hint="eastAsia"/>
        </w:rPr>
        <w:t>内部</w:t>
      </w:r>
      <w:r w:rsidR="00633B6B" w:rsidRPr="00EF1E3C">
        <w:rPr>
          <w:rFonts w:hint="eastAsia"/>
        </w:rPr>
        <w:t>成分含量</w:t>
      </w:r>
      <w:r w:rsidR="00745D85" w:rsidRPr="00EF1E3C">
        <w:rPr>
          <w:rFonts w:hint="eastAsia"/>
        </w:rPr>
        <w:t>对太赫兹吸收程度不同所</w:t>
      </w:r>
      <w:r w:rsidR="00633B6B">
        <w:rPr>
          <w:rFonts w:hint="eastAsia"/>
        </w:rPr>
        <w:t>引起</w:t>
      </w:r>
      <w:r w:rsidR="00745D85" w:rsidRPr="00EF1E3C">
        <w:rPr>
          <w:rFonts w:hint="eastAsia"/>
        </w:rPr>
        <w:t>的。</w:t>
      </w:r>
      <w:r w:rsidR="00633B6B">
        <w:rPr>
          <w:rFonts w:hint="eastAsia"/>
        </w:rPr>
        <w:t>不同产地小麦</w:t>
      </w:r>
      <w:r w:rsidR="00DD6990">
        <w:rPr>
          <w:rFonts w:hint="eastAsia"/>
        </w:rPr>
        <w:t>样本</w:t>
      </w:r>
      <w:r w:rsidR="00633B6B">
        <w:rPr>
          <w:rFonts w:hint="eastAsia"/>
        </w:rPr>
        <w:t>没有明显的</w:t>
      </w:r>
      <w:r w:rsidR="003810B2" w:rsidRPr="00EF1E3C">
        <w:rPr>
          <w:rFonts w:hint="eastAsia"/>
        </w:rPr>
        <w:t>吸收峰</w:t>
      </w:r>
      <w:r w:rsidR="00745D85" w:rsidRPr="00EF1E3C">
        <w:rPr>
          <w:rFonts w:hint="eastAsia"/>
        </w:rPr>
        <w:t>，</w:t>
      </w:r>
      <w:r w:rsidR="00633B6B">
        <w:rPr>
          <w:rFonts w:hint="eastAsia"/>
        </w:rPr>
        <w:t>吸收</w:t>
      </w:r>
      <w:r w:rsidR="00EF49F6">
        <w:rPr>
          <w:rFonts w:hint="eastAsia"/>
        </w:rPr>
        <w:t>光谱</w:t>
      </w:r>
      <w:r w:rsidR="00633B6B">
        <w:rPr>
          <w:rFonts w:hint="eastAsia"/>
        </w:rPr>
        <w:t>曲线</w:t>
      </w:r>
      <w:r w:rsidR="00EF49F6">
        <w:rPr>
          <w:rFonts w:hint="eastAsia"/>
        </w:rPr>
        <w:t>变化趋势</w:t>
      </w:r>
      <w:r w:rsidR="00B4070E">
        <w:rPr>
          <w:rFonts w:hint="eastAsia"/>
        </w:rPr>
        <w:t>一致</w:t>
      </w:r>
      <w:r w:rsidR="00EF49F6">
        <w:rPr>
          <w:rFonts w:hint="eastAsia"/>
        </w:rPr>
        <w:t>，</w:t>
      </w:r>
      <w:r w:rsidR="000675FC">
        <w:rPr>
          <w:rFonts w:hint="eastAsia"/>
        </w:rPr>
        <w:t>能够通过曲线斜率的高低对四种</w:t>
      </w:r>
      <w:r w:rsidR="00DD6990">
        <w:rPr>
          <w:rFonts w:hint="eastAsia"/>
        </w:rPr>
        <w:t>样本</w:t>
      </w:r>
      <w:r w:rsidR="000675FC">
        <w:rPr>
          <w:rFonts w:hint="eastAsia"/>
        </w:rPr>
        <w:t>进行区分。</w:t>
      </w:r>
      <w:r w:rsidR="00EF49F6">
        <w:rPr>
          <w:rFonts w:hint="eastAsia"/>
        </w:rPr>
        <w:t>小麦</w:t>
      </w:r>
      <w:r w:rsidR="00DD6990">
        <w:rPr>
          <w:rFonts w:hint="eastAsia"/>
        </w:rPr>
        <w:t>样本</w:t>
      </w:r>
      <w:r w:rsidR="00EF49F6">
        <w:rPr>
          <w:rFonts w:hint="eastAsia"/>
        </w:rPr>
        <w:t>中存在的化学吸收基团的含量不同，</w:t>
      </w:r>
      <w:r w:rsidR="003558F3">
        <w:rPr>
          <w:rFonts w:hint="eastAsia"/>
        </w:rPr>
        <w:t>吸收曲线</w:t>
      </w:r>
      <w:r w:rsidR="00EF49F6">
        <w:rPr>
          <w:rFonts w:hint="eastAsia"/>
        </w:rPr>
        <w:t>容易形成一些小的波峰与峰谷。</w:t>
      </w:r>
    </w:p>
    <w:p w14:paraId="218FC069" w14:textId="62B0BBD6" w:rsidR="00F74FFC" w:rsidRDefault="003558F3" w:rsidP="00F74FFC">
      <w:pPr>
        <w:spacing w:line="360" w:lineRule="auto"/>
        <w:ind w:firstLineChars="200" w:firstLine="420"/>
      </w:pPr>
      <w:r>
        <w:rPr>
          <w:rFonts w:hint="eastAsia"/>
        </w:rPr>
        <w:t>从不同产地小麦的</w:t>
      </w:r>
      <w:r w:rsidRPr="003558F3">
        <w:rPr>
          <w:rFonts w:hint="eastAsia"/>
        </w:rPr>
        <w:t>太赫兹测量</w:t>
      </w:r>
      <w:r>
        <w:rPr>
          <w:rFonts w:hint="eastAsia"/>
        </w:rPr>
        <w:t>的光谱</w:t>
      </w:r>
      <w:r w:rsidRPr="003558F3">
        <w:rPr>
          <w:rFonts w:hint="eastAsia"/>
        </w:rPr>
        <w:t>结果显示，</w:t>
      </w:r>
      <w:r>
        <w:rPr>
          <w:rFonts w:hint="eastAsia"/>
        </w:rPr>
        <w:t>五种</w:t>
      </w:r>
      <w:r w:rsidRPr="003558F3">
        <w:rPr>
          <w:rFonts w:hint="eastAsia"/>
        </w:rPr>
        <w:t>不同</w:t>
      </w:r>
      <w:r>
        <w:rPr>
          <w:rFonts w:hint="eastAsia"/>
        </w:rPr>
        <w:t>产地</w:t>
      </w:r>
      <w:r w:rsidRPr="003558F3">
        <w:rPr>
          <w:rFonts w:hint="eastAsia"/>
        </w:rPr>
        <w:t>的</w:t>
      </w:r>
      <w:r>
        <w:rPr>
          <w:rFonts w:hint="eastAsia"/>
        </w:rPr>
        <w:t>小麦</w:t>
      </w:r>
      <w:r w:rsidRPr="003558F3">
        <w:rPr>
          <w:rFonts w:hint="eastAsia"/>
        </w:rPr>
        <w:t>虽然没有特征</w:t>
      </w:r>
      <w:r>
        <w:rPr>
          <w:rFonts w:hint="eastAsia"/>
        </w:rPr>
        <w:t>吸收</w:t>
      </w:r>
      <w:r w:rsidRPr="003558F3">
        <w:rPr>
          <w:rFonts w:hint="eastAsia"/>
        </w:rPr>
        <w:t>峰，在</w:t>
      </w:r>
      <w:r>
        <w:rPr>
          <w:rFonts w:hint="eastAsia"/>
        </w:rPr>
        <w:t>频域光谱和</w:t>
      </w:r>
      <w:r w:rsidRPr="003558F3">
        <w:rPr>
          <w:rFonts w:hint="eastAsia"/>
        </w:rPr>
        <w:t>吸</w:t>
      </w:r>
      <w:r>
        <w:rPr>
          <w:rFonts w:hint="eastAsia"/>
        </w:rPr>
        <w:t>收系数</w:t>
      </w:r>
      <w:r w:rsidRPr="003558F3">
        <w:rPr>
          <w:rFonts w:hint="eastAsia"/>
        </w:rPr>
        <w:t>光谱上都有</w:t>
      </w:r>
      <w:r>
        <w:rPr>
          <w:rFonts w:hint="eastAsia"/>
        </w:rPr>
        <w:t>辨别</w:t>
      </w:r>
      <w:r w:rsidRPr="003558F3">
        <w:rPr>
          <w:rFonts w:hint="eastAsia"/>
        </w:rPr>
        <w:t>性</w:t>
      </w:r>
      <w:r>
        <w:rPr>
          <w:rFonts w:hint="eastAsia"/>
        </w:rPr>
        <w:t>，表明</w:t>
      </w:r>
      <w:r w:rsidRPr="003558F3">
        <w:rPr>
          <w:rFonts w:hint="eastAsia"/>
        </w:rPr>
        <w:t>利用太赫兹光谱对</w:t>
      </w:r>
      <w:r>
        <w:rPr>
          <w:rFonts w:hint="eastAsia"/>
        </w:rPr>
        <w:t>不同产地小麦</w:t>
      </w:r>
      <w:r w:rsidRPr="003558F3">
        <w:rPr>
          <w:rFonts w:hint="eastAsia"/>
        </w:rPr>
        <w:t>进行区分</w:t>
      </w:r>
      <w:r>
        <w:rPr>
          <w:rFonts w:hint="eastAsia"/>
        </w:rPr>
        <w:t>是可行的</w:t>
      </w:r>
      <w:r w:rsidRPr="003558F3">
        <w:rPr>
          <w:rFonts w:hint="eastAsia"/>
        </w:rPr>
        <w:t>。</w:t>
      </w:r>
      <w:r>
        <w:rPr>
          <w:rFonts w:hint="eastAsia"/>
        </w:rPr>
        <w:t>为了提高判别的正确性</w:t>
      </w:r>
      <w:r w:rsidR="00A42758">
        <w:rPr>
          <w:rFonts w:hint="eastAsia"/>
        </w:rPr>
        <w:t>和稳定性</w:t>
      </w:r>
      <w:r w:rsidRPr="003558F3">
        <w:rPr>
          <w:rFonts w:hint="eastAsia"/>
        </w:rPr>
        <w:t>，</w:t>
      </w:r>
      <w:r>
        <w:rPr>
          <w:rFonts w:hint="eastAsia"/>
        </w:rPr>
        <w:t>需要</w:t>
      </w:r>
      <w:r w:rsidRPr="003558F3">
        <w:rPr>
          <w:rFonts w:hint="eastAsia"/>
        </w:rPr>
        <w:t>结合化学计量学方法，建立更准确的分析模型对</w:t>
      </w:r>
      <w:r>
        <w:rPr>
          <w:rFonts w:hint="eastAsia"/>
        </w:rPr>
        <w:t>不同产地小麦</w:t>
      </w:r>
      <w:r w:rsidRPr="003558F3">
        <w:rPr>
          <w:rFonts w:hint="eastAsia"/>
        </w:rPr>
        <w:t>进行鉴别</w:t>
      </w:r>
      <w:r>
        <w:rPr>
          <w:rFonts w:hint="eastAsia"/>
        </w:rPr>
        <w:t>分析</w:t>
      </w:r>
      <w:r w:rsidRPr="003558F3">
        <w:rPr>
          <w:rFonts w:hint="eastAsia"/>
        </w:rPr>
        <w:t>。</w:t>
      </w:r>
    </w:p>
    <w:p w14:paraId="22D994C8" w14:textId="12381119" w:rsidR="006463CF" w:rsidRPr="008551FF" w:rsidRDefault="00427118" w:rsidP="006463CF">
      <w:pPr>
        <w:spacing w:line="360" w:lineRule="auto"/>
        <w:jc w:val="center"/>
        <w:rPr>
          <w:sz w:val="18"/>
          <w:szCs w:val="18"/>
        </w:rPr>
      </w:pPr>
      <w:r>
        <w:rPr>
          <w:noProof/>
          <w:sz w:val="18"/>
          <w:szCs w:val="18"/>
        </w:rPr>
        <w:drawing>
          <wp:inline distT="0" distB="0" distL="0" distR="0" wp14:anchorId="0BF4AFE5" wp14:editId="2893FDB8">
            <wp:extent cx="2567686" cy="2055756"/>
            <wp:effectExtent l="0" t="0" r="44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3051" cy="2060051"/>
                    </a:xfrm>
                    <a:prstGeom prst="rect">
                      <a:avLst/>
                    </a:prstGeom>
                  </pic:spPr>
                </pic:pic>
              </a:graphicData>
            </a:graphic>
          </wp:inline>
        </w:drawing>
      </w:r>
      <w:r w:rsidR="00EC0920">
        <w:rPr>
          <w:noProof/>
          <w:sz w:val="18"/>
          <w:szCs w:val="18"/>
        </w:rPr>
        <w:drawing>
          <wp:inline distT="0" distB="0" distL="0" distR="0" wp14:anchorId="6B428B0F" wp14:editId="43993CEA">
            <wp:extent cx="2619375" cy="2124260"/>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3849" cy="2152217"/>
                    </a:xfrm>
                    <a:prstGeom prst="rect">
                      <a:avLst/>
                    </a:prstGeom>
                  </pic:spPr>
                </pic:pic>
              </a:graphicData>
            </a:graphic>
          </wp:inline>
        </w:drawing>
      </w:r>
    </w:p>
    <w:p w14:paraId="2EE50410" w14:textId="2E613FF3" w:rsidR="006463CF" w:rsidRPr="00A27BAF" w:rsidRDefault="006463CF" w:rsidP="006463CF">
      <w:pPr>
        <w:spacing w:line="360" w:lineRule="auto"/>
        <w:ind w:firstLineChars="900" w:firstLine="1620"/>
        <w:rPr>
          <w:rFonts w:ascii="Times New Roman" w:hAnsi="Times New Roman" w:cs="Times New Roman"/>
          <w:sz w:val="18"/>
          <w:szCs w:val="18"/>
        </w:rPr>
      </w:pPr>
      <w:r w:rsidRPr="00A27BAF">
        <w:rPr>
          <w:rFonts w:ascii="Times New Roman" w:hAnsi="Times New Roman" w:cs="Times New Roman"/>
          <w:sz w:val="18"/>
          <w:szCs w:val="18"/>
        </w:rPr>
        <w:t>图</w:t>
      </w:r>
      <w:r w:rsidR="001551B0">
        <w:rPr>
          <w:rFonts w:ascii="Times New Roman" w:hAnsi="Times New Roman" w:cs="Times New Roman" w:hint="eastAsia"/>
          <w:sz w:val="18"/>
          <w:szCs w:val="18"/>
        </w:rPr>
        <w:t>5</w:t>
      </w:r>
      <w:r w:rsidRPr="00A27BAF">
        <w:rPr>
          <w:rFonts w:ascii="Times New Roman" w:hAnsi="Times New Roman" w:cs="Times New Roman"/>
          <w:sz w:val="18"/>
          <w:szCs w:val="18"/>
        </w:rPr>
        <w:t xml:space="preserve">  </w:t>
      </w:r>
      <w:r w:rsidRPr="00A27BAF">
        <w:rPr>
          <w:rFonts w:ascii="Times New Roman" w:hAnsi="Times New Roman" w:cs="Times New Roman"/>
          <w:sz w:val="18"/>
          <w:szCs w:val="18"/>
        </w:rPr>
        <w:t>频域光谱</w:t>
      </w:r>
      <w:r w:rsidRPr="00A27BAF">
        <w:rPr>
          <w:rFonts w:ascii="Times New Roman" w:hAnsi="Times New Roman" w:cs="Times New Roman"/>
          <w:sz w:val="18"/>
          <w:szCs w:val="18"/>
        </w:rPr>
        <w:t xml:space="preserve">                             </w:t>
      </w:r>
      <w:r w:rsidRPr="00A27BAF">
        <w:rPr>
          <w:rFonts w:ascii="Times New Roman" w:hAnsi="Times New Roman" w:cs="Times New Roman"/>
          <w:sz w:val="18"/>
          <w:szCs w:val="18"/>
        </w:rPr>
        <w:t>图</w:t>
      </w:r>
      <w:r w:rsidR="001551B0">
        <w:rPr>
          <w:rFonts w:ascii="Times New Roman" w:hAnsi="Times New Roman" w:cs="Times New Roman" w:hint="eastAsia"/>
          <w:sz w:val="18"/>
          <w:szCs w:val="18"/>
        </w:rPr>
        <w:t>6</w:t>
      </w:r>
      <w:r w:rsidRPr="00A27BAF">
        <w:rPr>
          <w:rFonts w:ascii="Times New Roman" w:hAnsi="Times New Roman" w:cs="Times New Roman"/>
          <w:sz w:val="18"/>
          <w:szCs w:val="18"/>
        </w:rPr>
        <w:t xml:space="preserve">  </w:t>
      </w:r>
      <w:r w:rsidRPr="00A27BAF">
        <w:rPr>
          <w:rFonts w:ascii="Times New Roman" w:hAnsi="Times New Roman" w:cs="Times New Roman"/>
          <w:sz w:val="18"/>
          <w:szCs w:val="18"/>
        </w:rPr>
        <w:t>吸收系数</w:t>
      </w:r>
    </w:p>
    <w:p w14:paraId="309071DD" w14:textId="4D5D2971" w:rsidR="00370BCB" w:rsidRPr="00630B99" w:rsidRDefault="00370BCB" w:rsidP="00630B99">
      <w:pPr>
        <w:pStyle w:val="3"/>
        <w:spacing w:before="0" w:beforeAutospacing="0" w:after="0" w:afterAutospacing="0"/>
        <w:ind w:firstLineChars="0" w:firstLine="0"/>
        <w:rPr>
          <w:rFonts w:ascii="Times New Roman" w:hAnsi="Times New Roman" w:cs="Times New Roman"/>
          <w:sz w:val="24"/>
          <w:szCs w:val="24"/>
        </w:rPr>
      </w:pPr>
      <w:r w:rsidRPr="00630B99">
        <w:rPr>
          <w:rFonts w:ascii="Times New Roman" w:hAnsi="Times New Roman" w:cs="Times New Roman" w:hint="eastAsia"/>
          <w:sz w:val="24"/>
          <w:szCs w:val="24"/>
        </w:rPr>
        <w:t>3</w:t>
      </w:r>
      <w:r w:rsidRPr="00630B99">
        <w:rPr>
          <w:rFonts w:ascii="Times New Roman" w:hAnsi="Times New Roman" w:cs="Times New Roman"/>
          <w:sz w:val="24"/>
          <w:szCs w:val="24"/>
        </w:rPr>
        <w:t>.3  UVE</w:t>
      </w:r>
      <w:r w:rsidRPr="00630B99">
        <w:rPr>
          <w:rFonts w:ascii="Times New Roman" w:hAnsi="Times New Roman" w:cs="Times New Roman" w:hint="eastAsia"/>
          <w:sz w:val="24"/>
          <w:szCs w:val="24"/>
        </w:rPr>
        <w:t>方法提取特征频率</w:t>
      </w:r>
    </w:p>
    <w:p w14:paraId="194583EF" w14:textId="4774A88E" w:rsidR="004850E4" w:rsidRPr="004850E4" w:rsidRDefault="00370BCB" w:rsidP="004850E4">
      <w:pPr>
        <w:spacing w:line="360" w:lineRule="auto"/>
        <w:ind w:firstLineChars="200" w:firstLine="380"/>
        <w:rPr>
          <w:rFonts w:ascii="Times New Roman" w:hAnsi="Times New Roman" w:cs="Times New Roman"/>
        </w:rPr>
      </w:pPr>
      <w:r>
        <w:rPr>
          <w:rFonts w:ascii="AdobeHeitiStd-Regular" w:eastAsia="AdobeHeitiStd-Regular" w:cs="AdobeHeitiStd-Regular" w:hint="eastAsia"/>
          <w:kern w:val="0"/>
          <w:sz w:val="19"/>
          <w:szCs w:val="19"/>
        </w:rPr>
        <w:t xml:space="preserve"> </w:t>
      </w:r>
      <w:r w:rsidRPr="001A0D07">
        <w:rPr>
          <w:rFonts w:ascii="Times New Roman" w:eastAsia="宋体" w:hAnsi="Times New Roman" w:cs="Times New Roman"/>
          <w:kern w:val="0"/>
          <w:sz w:val="24"/>
          <w:szCs w:val="24"/>
        </w:rPr>
        <w:t xml:space="preserve"> </w:t>
      </w:r>
      <w:r w:rsidRPr="002E5C9B">
        <w:rPr>
          <w:rFonts w:ascii="Times New Roman" w:hAnsi="Times New Roman" w:cs="Times New Roman"/>
          <w:highlight w:val="yellow"/>
        </w:rPr>
        <w:t>通过</w:t>
      </w:r>
      <w:r w:rsidR="00134290" w:rsidRPr="002E5C9B">
        <w:rPr>
          <w:rFonts w:ascii="Times New Roman" w:hAnsi="Times New Roman" w:cs="Times New Roman" w:hint="eastAsia"/>
          <w:highlight w:val="yellow"/>
        </w:rPr>
        <w:t>无信息变量消除算法</w:t>
      </w:r>
      <w:r w:rsidR="00134290" w:rsidRPr="002E5C9B">
        <w:rPr>
          <w:rFonts w:ascii="Times New Roman" w:hAnsi="Times New Roman" w:cs="Times New Roman" w:hint="eastAsia"/>
          <w:highlight w:val="yellow"/>
        </w:rPr>
        <w:t>(</w:t>
      </w:r>
      <w:r w:rsidR="00134290" w:rsidRPr="002E5C9B">
        <w:rPr>
          <w:rFonts w:ascii="Times New Roman" w:hAnsi="Times New Roman" w:cs="Times New Roman"/>
          <w:highlight w:val="yellow"/>
        </w:rPr>
        <w:t>UVE)</w:t>
      </w:r>
      <w:r w:rsidRPr="00C462DC">
        <w:rPr>
          <w:rFonts w:ascii="Times New Roman" w:hAnsi="Times New Roman" w:cs="Times New Roman"/>
        </w:rPr>
        <w:t>对太赫兹吸收系数光谱进行</w:t>
      </w:r>
      <w:r w:rsidR="00C13907">
        <w:rPr>
          <w:rFonts w:ascii="Times New Roman" w:hAnsi="Times New Roman" w:cs="Times New Roman" w:hint="eastAsia"/>
        </w:rPr>
        <w:t>有效</w:t>
      </w:r>
      <w:r w:rsidRPr="00C462DC">
        <w:rPr>
          <w:rFonts w:ascii="Times New Roman" w:hAnsi="Times New Roman" w:cs="Times New Roman"/>
        </w:rPr>
        <w:t>变量筛选，可以有效去掉无用的信息，降低数据维度，有利于提高模型的运行效率。图</w:t>
      </w:r>
      <w:r w:rsidR="001551B0">
        <w:rPr>
          <w:rFonts w:ascii="Times New Roman" w:hAnsi="Times New Roman" w:cs="Times New Roman" w:hint="eastAsia"/>
        </w:rPr>
        <w:t>7</w:t>
      </w:r>
      <w:r w:rsidRPr="00C462DC">
        <w:rPr>
          <w:rFonts w:ascii="Times New Roman" w:hAnsi="Times New Roman" w:cs="Times New Roman"/>
        </w:rPr>
        <w:t>（</w:t>
      </w:r>
      <w:r w:rsidRPr="00C462DC">
        <w:rPr>
          <w:rFonts w:ascii="Times New Roman" w:hAnsi="Times New Roman" w:cs="Times New Roman"/>
        </w:rPr>
        <w:t>a</w:t>
      </w:r>
      <w:r w:rsidRPr="00C462DC">
        <w:rPr>
          <w:rFonts w:ascii="Times New Roman" w:hAnsi="Times New Roman" w:cs="Times New Roman"/>
        </w:rPr>
        <w:t>）</w:t>
      </w:r>
      <w:r w:rsidRPr="00C462DC">
        <w:rPr>
          <w:rFonts w:ascii="Times New Roman" w:hAnsi="Times New Roman" w:cs="Times New Roman"/>
        </w:rPr>
        <w:t>UVE</w:t>
      </w:r>
      <w:r w:rsidRPr="00C462DC">
        <w:rPr>
          <w:rFonts w:ascii="Times New Roman" w:hAnsi="Times New Roman" w:cs="Times New Roman"/>
        </w:rPr>
        <w:t>筛选变量后</w:t>
      </w:r>
      <w:r w:rsidRPr="00C462DC">
        <w:rPr>
          <w:rFonts w:ascii="Times New Roman" w:hAnsi="Times New Roman" w:cs="Times New Roman"/>
        </w:rPr>
        <w:lastRenderedPageBreak/>
        <w:t>的稳定性分析结果，竖线左边为太赫兹光谱信息，右边为程序设置的太赫兹光谱随机变量数，横坐标为变量数，纵坐标为变量的稳定性值。通过</w:t>
      </w:r>
      <w:r w:rsidRPr="00C462DC">
        <w:rPr>
          <w:rFonts w:ascii="Times New Roman" w:hAnsi="Times New Roman" w:cs="Times New Roman"/>
        </w:rPr>
        <w:t>UVE</w:t>
      </w:r>
      <w:r w:rsidRPr="00C462DC">
        <w:rPr>
          <w:rFonts w:ascii="Times New Roman" w:hAnsi="Times New Roman" w:cs="Times New Roman"/>
        </w:rPr>
        <w:t>运算后，将提取的变量信息作为输入变量，进行建模。图</w:t>
      </w:r>
      <w:r w:rsidR="001551B0">
        <w:rPr>
          <w:rFonts w:ascii="Times New Roman" w:hAnsi="Times New Roman" w:cs="Times New Roman" w:hint="eastAsia"/>
        </w:rPr>
        <w:t>7</w:t>
      </w:r>
      <w:r w:rsidRPr="00C462DC">
        <w:rPr>
          <w:rFonts w:ascii="Times New Roman" w:hAnsi="Times New Roman" w:cs="Times New Roman"/>
        </w:rPr>
        <w:t>（</w:t>
      </w:r>
      <w:r w:rsidRPr="00C462DC">
        <w:rPr>
          <w:rFonts w:ascii="Times New Roman" w:hAnsi="Times New Roman" w:cs="Times New Roman"/>
        </w:rPr>
        <w:t>b</w:t>
      </w:r>
      <w:r w:rsidRPr="00C462DC">
        <w:rPr>
          <w:rFonts w:ascii="Times New Roman" w:hAnsi="Times New Roman" w:cs="Times New Roman"/>
        </w:rPr>
        <w:t>）所示为</w:t>
      </w:r>
      <w:r w:rsidRPr="00C462DC">
        <w:rPr>
          <w:rFonts w:ascii="Times New Roman" w:hAnsi="Times New Roman" w:cs="Times New Roman"/>
        </w:rPr>
        <w:t>UVE</w:t>
      </w:r>
      <w:r w:rsidRPr="00C462DC">
        <w:rPr>
          <w:rFonts w:ascii="Times New Roman" w:hAnsi="Times New Roman" w:cs="Times New Roman"/>
        </w:rPr>
        <w:t>方法提取的</w:t>
      </w:r>
      <w:r w:rsidR="00872FD7">
        <w:rPr>
          <w:rFonts w:ascii="Times New Roman" w:hAnsi="Times New Roman" w:cs="Times New Roman" w:hint="eastAsia"/>
        </w:rPr>
        <w:t>有效</w:t>
      </w:r>
      <w:r w:rsidRPr="00C462DC">
        <w:rPr>
          <w:rFonts w:ascii="Times New Roman" w:hAnsi="Times New Roman" w:cs="Times New Roman"/>
        </w:rPr>
        <w:t>变量所对应的频率。</w:t>
      </w:r>
    </w:p>
    <w:p w14:paraId="67616997" w14:textId="65009FBE" w:rsidR="004850E4" w:rsidRDefault="004850E4" w:rsidP="00370BCB">
      <w:pPr>
        <w:keepNext/>
        <w:rPr>
          <w:noProof/>
        </w:rPr>
      </w:pPr>
      <w:r>
        <w:rPr>
          <w:rFonts w:hint="eastAsia"/>
          <w:noProof/>
        </w:rPr>
        <w:drawing>
          <wp:inline distT="0" distB="0" distL="0" distR="0" wp14:anchorId="04996251" wp14:editId="1A6B77B4">
            <wp:extent cx="2601862" cy="1951552"/>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9634" cy="1964882"/>
                    </a:xfrm>
                    <a:prstGeom prst="rect">
                      <a:avLst/>
                    </a:prstGeom>
                  </pic:spPr>
                </pic:pic>
              </a:graphicData>
            </a:graphic>
          </wp:inline>
        </w:drawing>
      </w:r>
      <w:r>
        <w:rPr>
          <w:rFonts w:hint="eastAsia"/>
          <w:noProof/>
        </w:rPr>
        <w:drawing>
          <wp:inline distT="0" distB="0" distL="0" distR="0" wp14:anchorId="63FD3448" wp14:editId="03CB9C74">
            <wp:extent cx="2586251" cy="1939843"/>
            <wp:effectExtent l="0" t="0" r="508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0863" cy="1958303"/>
                    </a:xfrm>
                    <a:prstGeom prst="rect">
                      <a:avLst/>
                    </a:prstGeom>
                  </pic:spPr>
                </pic:pic>
              </a:graphicData>
            </a:graphic>
          </wp:inline>
        </w:drawing>
      </w:r>
    </w:p>
    <w:p w14:paraId="546E8FD3" w14:textId="32B9EC22" w:rsidR="00370BCB" w:rsidRPr="00A27BAF" w:rsidRDefault="00370BCB" w:rsidP="00A27BAF">
      <w:pPr>
        <w:spacing w:line="360" w:lineRule="auto"/>
        <w:jc w:val="center"/>
        <w:rPr>
          <w:rFonts w:ascii="Times New Roman" w:hAnsi="Times New Roman" w:cs="Times New Roman"/>
          <w:sz w:val="18"/>
          <w:szCs w:val="18"/>
        </w:rPr>
      </w:pPr>
      <w:bookmarkStart w:id="4" w:name="_Ref35274590"/>
      <w:r w:rsidRPr="00A27BAF">
        <w:rPr>
          <w:rFonts w:ascii="Times New Roman" w:hAnsi="Times New Roman" w:cs="Times New Roman" w:hint="eastAsia"/>
          <w:sz w:val="18"/>
          <w:szCs w:val="18"/>
        </w:rPr>
        <w:t>图</w:t>
      </w:r>
      <w:bookmarkEnd w:id="4"/>
      <w:r w:rsidR="001551B0">
        <w:rPr>
          <w:rFonts w:ascii="Times New Roman" w:hAnsi="Times New Roman" w:cs="Times New Roman" w:hint="eastAsia"/>
          <w:sz w:val="18"/>
          <w:szCs w:val="18"/>
        </w:rPr>
        <w:t>7</w:t>
      </w:r>
      <w:r w:rsidRPr="00A27BAF">
        <w:rPr>
          <w:rFonts w:ascii="Times New Roman" w:hAnsi="Times New Roman" w:cs="Times New Roman"/>
          <w:sz w:val="18"/>
          <w:szCs w:val="18"/>
        </w:rPr>
        <w:t xml:space="preserve">  UVE</w:t>
      </w:r>
      <w:r w:rsidRPr="00A27BAF">
        <w:rPr>
          <w:rFonts w:ascii="Times New Roman" w:hAnsi="Times New Roman" w:cs="Times New Roman" w:hint="eastAsia"/>
          <w:sz w:val="18"/>
          <w:szCs w:val="18"/>
        </w:rPr>
        <w:t>筛选的特征变量</w:t>
      </w:r>
      <w:r w:rsidR="00703A9B" w:rsidRPr="00A27BAF">
        <w:rPr>
          <w:rFonts w:ascii="Times New Roman" w:hAnsi="Times New Roman" w:cs="Times New Roman" w:hint="eastAsia"/>
          <w:sz w:val="18"/>
          <w:szCs w:val="18"/>
        </w:rPr>
        <w:t xml:space="preserve"> </w:t>
      </w:r>
      <w:r w:rsidRPr="00A27BAF">
        <w:rPr>
          <w:rFonts w:ascii="Times New Roman" w:hAnsi="Times New Roman" w:cs="Times New Roman" w:hint="eastAsia"/>
          <w:sz w:val="18"/>
          <w:szCs w:val="18"/>
        </w:rPr>
        <w:t>(</w:t>
      </w:r>
      <w:r w:rsidRPr="00A27BAF">
        <w:rPr>
          <w:rFonts w:ascii="Times New Roman" w:hAnsi="Times New Roman" w:cs="Times New Roman"/>
          <w:sz w:val="18"/>
          <w:szCs w:val="18"/>
        </w:rPr>
        <w:t>a)</w:t>
      </w:r>
      <w:r w:rsidRPr="00A27BAF">
        <w:rPr>
          <w:rFonts w:ascii="Times New Roman" w:hAnsi="Times New Roman" w:cs="Times New Roman" w:hint="eastAsia"/>
          <w:sz w:val="18"/>
          <w:szCs w:val="18"/>
        </w:rPr>
        <w:t>变量稳定性结果</w:t>
      </w:r>
      <w:r w:rsidRPr="00A27BAF">
        <w:rPr>
          <w:rFonts w:ascii="Times New Roman" w:hAnsi="Times New Roman" w:cs="Times New Roman" w:hint="eastAsia"/>
          <w:sz w:val="18"/>
          <w:szCs w:val="18"/>
        </w:rPr>
        <w:t xml:space="preserve"> </w:t>
      </w:r>
      <w:r w:rsidRPr="00A27BAF">
        <w:rPr>
          <w:rFonts w:ascii="Times New Roman" w:hAnsi="Times New Roman" w:cs="Times New Roman"/>
          <w:sz w:val="18"/>
          <w:szCs w:val="18"/>
        </w:rPr>
        <w:t>(b)</w:t>
      </w:r>
      <w:r w:rsidRPr="00A27BAF">
        <w:rPr>
          <w:rFonts w:ascii="Times New Roman" w:hAnsi="Times New Roman" w:cs="Times New Roman" w:hint="eastAsia"/>
          <w:sz w:val="18"/>
          <w:szCs w:val="18"/>
        </w:rPr>
        <w:t>筛选的特征变量</w:t>
      </w:r>
    </w:p>
    <w:p w14:paraId="230E02ED" w14:textId="5DDC7878" w:rsidR="003265EE" w:rsidRPr="003265EE" w:rsidRDefault="00FF30DD" w:rsidP="003265EE">
      <w:pPr>
        <w:spacing w:line="360" w:lineRule="auto"/>
        <w:rPr>
          <w:b/>
          <w:bCs/>
        </w:rPr>
      </w:pPr>
      <w:r>
        <w:rPr>
          <w:rFonts w:hint="eastAsia"/>
          <w:b/>
          <w:bCs/>
        </w:rPr>
        <w:t>3.</w:t>
      </w:r>
      <w:r w:rsidR="003265EE" w:rsidRPr="003265EE">
        <w:rPr>
          <w:b/>
          <w:bCs/>
        </w:rPr>
        <w:t>4</w:t>
      </w:r>
      <w:r w:rsidR="003265EE" w:rsidRPr="003265EE">
        <w:rPr>
          <w:rFonts w:hint="eastAsia"/>
          <w:b/>
          <w:bCs/>
        </w:rPr>
        <w:t>定性模型识别结果与分析</w:t>
      </w:r>
    </w:p>
    <w:p w14:paraId="78DBF970" w14:textId="08770C2D" w:rsidR="003265EE" w:rsidRPr="00630B99" w:rsidRDefault="00FF30DD" w:rsidP="00630B99">
      <w:pPr>
        <w:pStyle w:val="4"/>
        <w:spacing w:beforeLines="50" w:before="156" w:afterLines="50" w:after="156" w:line="276" w:lineRule="auto"/>
        <w:rPr>
          <w:rFonts w:ascii="Times New Roman" w:hAnsi="Times New Roman" w:cs="Times New Roman"/>
          <w:sz w:val="24"/>
          <w:szCs w:val="24"/>
        </w:rPr>
      </w:pPr>
      <w:r w:rsidRPr="00630B99">
        <w:rPr>
          <w:rFonts w:ascii="Times New Roman" w:hAnsi="Times New Roman" w:cs="Times New Roman" w:hint="eastAsia"/>
          <w:sz w:val="24"/>
          <w:szCs w:val="24"/>
        </w:rPr>
        <w:t>3.</w:t>
      </w:r>
      <w:r w:rsidR="003265EE" w:rsidRPr="00630B99">
        <w:rPr>
          <w:rFonts w:ascii="Times New Roman" w:hAnsi="Times New Roman" w:cs="Times New Roman" w:hint="eastAsia"/>
          <w:sz w:val="24"/>
          <w:szCs w:val="24"/>
        </w:rPr>
        <w:t>4.1</w:t>
      </w:r>
      <w:bookmarkStart w:id="5" w:name="_Hlk69292164"/>
      <w:r w:rsidR="003265EE" w:rsidRPr="00630B99">
        <w:rPr>
          <w:rFonts w:ascii="Times New Roman" w:hAnsi="Times New Roman" w:cs="Times New Roman"/>
          <w:sz w:val="24"/>
          <w:szCs w:val="24"/>
        </w:rPr>
        <w:t>偏最小二乘判定法</w:t>
      </w:r>
      <w:r w:rsidR="00570FC2" w:rsidRPr="00630B99">
        <w:rPr>
          <w:rFonts w:ascii="Times New Roman" w:hAnsi="Times New Roman" w:cs="Times New Roman"/>
          <w:sz w:val="24"/>
          <w:szCs w:val="24"/>
        </w:rPr>
        <w:t>(PLS-DA)</w:t>
      </w:r>
      <w:r w:rsidR="00ED5B89" w:rsidRPr="00630B99">
        <w:rPr>
          <w:rFonts w:ascii="Times New Roman" w:hAnsi="Times New Roman" w:cs="Times New Roman"/>
          <w:sz w:val="24"/>
          <w:szCs w:val="24"/>
        </w:rPr>
        <w:t>鉴别</w:t>
      </w:r>
      <w:r w:rsidR="002E5C9B" w:rsidRPr="00630B99">
        <w:rPr>
          <w:rFonts w:ascii="Times New Roman" w:hAnsi="Times New Roman" w:cs="Times New Roman"/>
          <w:sz w:val="24"/>
          <w:szCs w:val="24"/>
        </w:rPr>
        <w:t>小麦产地</w:t>
      </w:r>
      <w:r w:rsidR="00ED5B89" w:rsidRPr="00630B99">
        <w:rPr>
          <w:rFonts w:ascii="Times New Roman" w:hAnsi="Times New Roman" w:cs="Times New Roman"/>
          <w:sz w:val="24"/>
          <w:szCs w:val="24"/>
        </w:rPr>
        <w:t>模型的建立</w:t>
      </w:r>
      <w:bookmarkEnd w:id="5"/>
    </w:p>
    <w:p w14:paraId="14EB2BE4" w14:textId="592CC5C2" w:rsidR="003265EE" w:rsidRDefault="00C83A05" w:rsidP="00995ED6">
      <w:pPr>
        <w:spacing w:line="360" w:lineRule="auto"/>
        <w:ind w:firstLineChars="200" w:firstLine="420"/>
        <w:rPr>
          <w:rFonts w:ascii="Times New Roman" w:hAnsi="Times New Roman" w:cs="Times New Roman"/>
        </w:rPr>
      </w:pPr>
      <w:r>
        <w:rPr>
          <w:rFonts w:ascii="Times New Roman" w:hAnsi="Times New Roman" w:cs="Times New Roman" w:hint="eastAsia"/>
        </w:rPr>
        <w:t>将</w:t>
      </w:r>
      <w:r w:rsidR="003265EE" w:rsidRPr="003265EE">
        <w:rPr>
          <w:rFonts w:ascii="Times New Roman" w:hAnsi="Times New Roman" w:cs="Times New Roman" w:hint="eastAsia"/>
        </w:rPr>
        <w:t>使用偏最小二乘判定法</w:t>
      </w:r>
      <w:r w:rsidR="00570FC2">
        <w:rPr>
          <w:rFonts w:ascii="Times New Roman" w:hAnsi="Times New Roman" w:cs="Times New Roman" w:hint="eastAsia"/>
        </w:rPr>
        <w:t>(</w:t>
      </w:r>
      <w:r w:rsidR="00570FC2">
        <w:rPr>
          <w:rFonts w:ascii="Times New Roman" w:hAnsi="Times New Roman" w:cs="Times New Roman"/>
        </w:rPr>
        <w:t>PLS-DA)</w:t>
      </w:r>
      <w:r w:rsidR="003265EE" w:rsidRPr="003265EE">
        <w:rPr>
          <w:rFonts w:ascii="Times New Roman" w:hAnsi="Times New Roman" w:cs="Times New Roman" w:hint="eastAsia"/>
        </w:rPr>
        <w:t>对</w:t>
      </w:r>
      <w:r>
        <w:rPr>
          <w:rFonts w:ascii="Times New Roman" w:hAnsi="Times New Roman" w:cs="Times New Roman" w:hint="eastAsia"/>
        </w:rPr>
        <w:t>五</w:t>
      </w:r>
      <w:r w:rsidR="003265EE" w:rsidRPr="003265EE">
        <w:rPr>
          <w:rFonts w:ascii="Times New Roman" w:hAnsi="Times New Roman" w:cs="Times New Roman" w:hint="eastAsia"/>
        </w:rPr>
        <w:t>种</w:t>
      </w:r>
      <w:r>
        <w:rPr>
          <w:rFonts w:ascii="Times New Roman" w:hAnsi="Times New Roman" w:cs="Times New Roman" w:hint="eastAsia"/>
        </w:rPr>
        <w:t>小麦</w:t>
      </w:r>
      <w:r w:rsidR="00DD6990">
        <w:rPr>
          <w:rFonts w:ascii="Times New Roman" w:hAnsi="Times New Roman" w:cs="Times New Roman" w:hint="eastAsia"/>
        </w:rPr>
        <w:t>样本</w:t>
      </w:r>
      <w:r w:rsidR="003265EE" w:rsidRPr="003265EE">
        <w:rPr>
          <w:rFonts w:ascii="Times New Roman" w:hAnsi="Times New Roman" w:cs="Times New Roman" w:hint="eastAsia"/>
        </w:rPr>
        <w:t>进行定性建模分析。</w:t>
      </w:r>
      <w:r w:rsidR="00067D23">
        <w:rPr>
          <w:rFonts w:ascii="Times New Roman" w:hAnsi="Times New Roman" w:cs="Times New Roman" w:hint="eastAsia"/>
        </w:rPr>
        <w:t>用分类标签</w:t>
      </w:r>
      <w:r w:rsidR="00067D23">
        <w:rPr>
          <w:rFonts w:ascii="Times New Roman" w:hAnsi="Times New Roman" w:cs="Times New Roman" w:hint="eastAsia"/>
        </w:rPr>
        <w:t>1</w:t>
      </w:r>
      <w:r w:rsidR="00067D23">
        <w:rPr>
          <w:rFonts w:ascii="Times New Roman" w:hAnsi="Times New Roman" w:cs="Times New Roman" w:hint="eastAsia"/>
        </w:rPr>
        <w:t>，</w:t>
      </w:r>
      <w:r w:rsidR="00067D23">
        <w:rPr>
          <w:rFonts w:ascii="Times New Roman" w:hAnsi="Times New Roman" w:cs="Times New Roman" w:hint="eastAsia"/>
        </w:rPr>
        <w:t>2</w:t>
      </w:r>
      <w:r w:rsidR="00067D23">
        <w:rPr>
          <w:rFonts w:ascii="Times New Roman" w:hAnsi="Times New Roman" w:cs="Times New Roman" w:hint="eastAsia"/>
        </w:rPr>
        <w:t>，</w:t>
      </w:r>
      <w:r w:rsidR="00067D23">
        <w:rPr>
          <w:rFonts w:ascii="Times New Roman" w:hAnsi="Times New Roman" w:cs="Times New Roman" w:hint="eastAsia"/>
        </w:rPr>
        <w:t>3</w:t>
      </w:r>
      <w:r w:rsidR="00067D23">
        <w:rPr>
          <w:rFonts w:ascii="Times New Roman" w:hAnsi="Times New Roman" w:cs="Times New Roman" w:hint="eastAsia"/>
        </w:rPr>
        <w:t>，</w:t>
      </w:r>
      <w:r w:rsidR="00067D23">
        <w:rPr>
          <w:rFonts w:ascii="Times New Roman" w:hAnsi="Times New Roman" w:cs="Times New Roman" w:hint="eastAsia"/>
        </w:rPr>
        <w:t>4</w:t>
      </w:r>
      <w:r w:rsidR="00067D23">
        <w:rPr>
          <w:rFonts w:ascii="Times New Roman" w:hAnsi="Times New Roman" w:cs="Times New Roman" w:hint="eastAsia"/>
        </w:rPr>
        <w:t>，</w:t>
      </w:r>
      <w:r w:rsidR="00067D23">
        <w:rPr>
          <w:rFonts w:ascii="Times New Roman" w:hAnsi="Times New Roman" w:cs="Times New Roman" w:hint="eastAsia"/>
        </w:rPr>
        <w:t>5</w:t>
      </w:r>
      <w:r w:rsidR="00067D23">
        <w:rPr>
          <w:rFonts w:ascii="Times New Roman" w:hAnsi="Times New Roman" w:cs="Times New Roman" w:hint="eastAsia"/>
        </w:rPr>
        <w:t>分别代表河北，河南，山东，陕西和安徽。</w:t>
      </w:r>
      <w:r w:rsidR="000D72DC">
        <w:rPr>
          <w:rFonts w:ascii="Times New Roman" w:hAnsi="Times New Roman" w:cs="Times New Roman" w:hint="eastAsia"/>
        </w:rPr>
        <w:t>表</w:t>
      </w:r>
      <w:r w:rsidR="000C5A2F">
        <w:rPr>
          <w:rFonts w:ascii="Times New Roman" w:hAnsi="Times New Roman" w:cs="Times New Roman" w:hint="eastAsia"/>
        </w:rPr>
        <w:t>2</w:t>
      </w:r>
      <w:r w:rsidR="000D72DC">
        <w:rPr>
          <w:rFonts w:ascii="Times New Roman" w:hAnsi="Times New Roman" w:cs="Times New Roman" w:hint="eastAsia"/>
        </w:rPr>
        <w:t>为预处理前后光谱建模的预测准确值，</w:t>
      </w:r>
      <w:r w:rsidR="00FE45B3">
        <w:rPr>
          <w:rFonts w:ascii="Times New Roman" w:hAnsi="Times New Roman" w:cs="Times New Roman" w:hint="eastAsia"/>
        </w:rPr>
        <w:t>从表</w:t>
      </w:r>
      <w:r w:rsidR="00FE45B3">
        <w:rPr>
          <w:rFonts w:ascii="Times New Roman" w:hAnsi="Times New Roman" w:cs="Times New Roman" w:hint="eastAsia"/>
        </w:rPr>
        <w:t>2</w:t>
      </w:r>
      <w:r w:rsidR="00FE45B3">
        <w:rPr>
          <w:rFonts w:ascii="Times New Roman" w:hAnsi="Times New Roman" w:cs="Times New Roman" w:hint="eastAsia"/>
        </w:rPr>
        <w:t>可以看出，</w:t>
      </w:r>
      <w:r w:rsidR="00023FD9">
        <w:rPr>
          <w:rFonts w:ascii="Times New Roman" w:hAnsi="Times New Roman" w:cs="Times New Roman" w:hint="eastAsia"/>
        </w:rPr>
        <w:t>未预处理的原始光谱建模效果较差</w:t>
      </w:r>
      <w:r w:rsidR="00D62BDA">
        <w:rPr>
          <w:rFonts w:ascii="Times New Roman" w:hAnsi="Times New Roman" w:cs="Times New Roman" w:hint="eastAsia"/>
        </w:rPr>
        <w:t>，</w:t>
      </w:r>
      <w:r w:rsidR="00196FFD">
        <w:rPr>
          <w:rFonts w:ascii="Times New Roman" w:hAnsi="Times New Roman" w:cs="Times New Roman" w:hint="eastAsia"/>
        </w:rPr>
        <w:t>216</w:t>
      </w:r>
      <w:r w:rsidR="00196FFD">
        <w:rPr>
          <w:rFonts w:ascii="Times New Roman" w:hAnsi="Times New Roman" w:cs="Times New Roman" w:hint="eastAsia"/>
        </w:rPr>
        <w:t>个预测样本中，共出现了</w:t>
      </w:r>
      <w:r w:rsidR="00196FFD">
        <w:rPr>
          <w:rFonts w:ascii="Times New Roman" w:hAnsi="Times New Roman" w:cs="Times New Roman" w:hint="eastAsia"/>
        </w:rPr>
        <w:t>39</w:t>
      </w:r>
      <w:r w:rsidR="00196FFD">
        <w:rPr>
          <w:rFonts w:ascii="Times New Roman" w:hAnsi="Times New Roman" w:cs="Times New Roman" w:hint="eastAsia"/>
        </w:rPr>
        <w:t>个误判样本，</w:t>
      </w:r>
      <w:r w:rsidR="001F0691">
        <w:rPr>
          <w:rFonts w:ascii="Times New Roman" w:hAnsi="Times New Roman" w:cs="Times New Roman" w:hint="eastAsia"/>
        </w:rPr>
        <w:t>总准确率为</w:t>
      </w:r>
      <w:r w:rsidR="001F0691">
        <w:rPr>
          <w:rFonts w:ascii="Times New Roman" w:hAnsi="Times New Roman" w:cs="Times New Roman" w:hint="eastAsia"/>
        </w:rPr>
        <w:t>81.94%</w:t>
      </w:r>
      <w:r w:rsidR="006463CF">
        <w:rPr>
          <w:rFonts w:ascii="Times New Roman" w:hAnsi="Times New Roman" w:cs="Times New Roman" w:hint="eastAsia"/>
        </w:rPr>
        <w:t>；</w:t>
      </w:r>
      <w:r w:rsidR="00196FFD">
        <w:rPr>
          <w:rFonts w:ascii="Times New Roman" w:hAnsi="Times New Roman" w:cs="Times New Roman" w:hint="eastAsia"/>
        </w:rPr>
        <w:t>安徽产地小麦的识别准确率最低，</w:t>
      </w:r>
      <w:r w:rsidR="00067D23">
        <w:rPr>
          <w:rFonts w:ascii="Times New Roman" w:hAnsi="Times New Roman" w:cs="Times New Roman" w:hint="eastAsia"/>
        </w:rPr>
        <w:t>45</w:t>
      </w:r>
      <w:r w:rsidR="00067D23">
        <w:rPr>
          <w:rFonts w:ascii="Times New Roman" w:hAnsi="Times New Roman" w:cs="Times New Roman" w:hint="eastAsia"/>
        </w:rPr>
        <w:t>个预判样本，存在</w:t>
      </w:r>
      <w:r w:rsidR="00067D23">
        <w:rPr>
          <w:rFonts w:ascii="Times New Roman" w:hAnsi="Times New Roman" w:cs="Times New Roman" w:hint="eastAsia"/>
        </w:rPr>
        <w:t>10</w:t>
      </w:r>
      <w:r w:rsidR="00067D23">
        <w:rPr>
          <w:rFonts w:ascii="Times New Roman" w:hAnsi="Times New Roman" w:cs="Times New Roman" w:hint="eastAsia"/>
        </w:rPr>
        <w:t>个误判样本，</w:t>
      </w:r>
      <w:r w:rsidR="00196FFD">
        <w:rPr>
          <w:rFonts w:ascii="Times New Roman" w:hAnsi="Times New Roman" w:cs="Times New Roman" w:hint="eastAsia"/>
        </w:rPr>
        <w:t>其准确率</w:t>
      </w:r>
      <w:r w:rsidR="00D62BDA">
        <w:rPr>
          <w:rFonts w:ascii="Times New Roman" w:hAnsi="Times New Roman" w:cs="Times New Roman" w:hint="eastAsia"/>
        </w:rPr>
        <w:t>为</w:t>
      </w:r>
      <w:r w:rsidR="00D62BDA">
        <w:rPr>
          <w:rFonts w:ascii="Times New Roman" w:hAnsi="Times New Roman" w:cs="Times New Roman" w:hint="eastAsia"/>
        </w:rPr>
        <w:t>77.78%</w:t>
      </w:r>
      <w:r w:rsidR="00196FFD">
        <w:rPr>
          <w:rFonts w:ascii="Times New Roman" w:hAnsi="Times New Roman" w:cs="Times New Roman" w:hint="eastAsia"/>
        </w:rPr>
        <w:t>。</w:t>
      </w:r>
      <w:r w:rsidR="001F0691">
        <w:rPr>
          <w:rFonts w:ascii="Times New Roman" w:hAnsi="Times New Roman" w:cs="Times New Roman" w:hint="eastAsia"/>
        </w:rPr>
        <w:t>S</w:t>
      </w:r>
      <w:r w:rsidR="001F0691">
        <w:rPr>
          <w:rFonts w:ascii="Times New Roman" w:hAnsi="Times New Roman" w:cs="Times New Roman"/>
        </w:rPr>
        <w:t>G</w:t>
      </w:r>
      <w:r w:rsidR="001F0691">
        <w:rPr>
          <w:rFonts w:ascii="Times New Roman" w:hAnsi="Times New Roman" w:cs="Times New Roman" w:hint="eastAsia"/>
        </w:rPr>
        <w:t>预处理算法结合</w:t>
      </w:r>
      <w:r w:rsidR="001F0691">
        <w:rPr>
          <w:rFonts w:ascii="Times New Roman" w:hAnsi="Times New Roman" w:cs="Times New Roman"/>
        </w:rPr>
        <w:t>PLS-DA</w:t>
      </w:r>
      <w:r w:rsidR="00D62BDA">
        <w:rPr>
          <w:rFonts w:ascii="Times New Roman" w:hAnsi="Times New Roman" w:cs="Times New Roman" w:hint="eastAsia"/>
        </w:rPr>
        <w:t>建模</w:t>
      </w:r>
      <w:r w:rsidR="00FE45B3">
        <w:rPr>
          <w:rFonts w:ascii="Times New Roman" w:hAnsi="Times New Roman" w:cs="Times New Roman" w:hint="eastAsia"/>
        </w:rPr>
        <w:t>的</w:t>
      </w:r>
      <w:r w:rsidR="001F0691">
        <w:rPr>
          <w:rFonts w:ascii="Times New Roman" w:hAnsi="Times New Roman" w:cs="Times New Roman" w:hint="eastAsia"/>
        </w:rPr>
        <w:t>预</w:t>
      </w:r>
      <w:r w:rsidR="00427118">
        <w:rPr>
          <w:rFonts w:ascii="Times New Roman" w:hAnsi="Times New Roman" w:cs="Times New Roman" w:hint="eastAsia"/>
        </w:rPr>
        <w:t>处理</w:t>
      </w:r>
      <w:r w:rsidR="00D62BDA">
        <w:rPr>
          <w:rFonts w:ascii="Times New Roman" w:hAnsi="Times New Roman" w:cs="Times New Roman" w:hint="eastAsia"/>
        </w:rPr>
        <w:t>效果较优，</w:t>
      </w:r>
      <w:r w:rsidR="00067D23">
        <w:rPr>
          <w:rFonts w:ascii="Times New Roman" w:hAnsi="Times New Roman" w:cs="Times New Roman" w:hint="eastAsia"/>
        </w:rPr>
        <w:t>216</w:t>
      </w:r>
      <w:r w:rsidR="00067D23">
        <w:rPr>
          <w:rFonts w:ascii="Times New Roman" w:hAnsi="Times New Roman" w:cs="Times New Roman" w:hint="eastAsia"/>
        </w:rPr>
        <w:t>个预测样本中，</w:t>
      </w:r>
      <w:r w:rsidR="001F0691">
        <w:rPr>
          <w:rFonts w:ascii="Times New Roman" w:hAnsi="Times New Roman" w:cs="Times New Roman" w:hint="eastAsia"/>
        </w:rPr>
        <w:t>只存在</w:t>
      </w:r>
      <w:r w:rsidR="00196FFD">
        <w:rPr>
          <w:rFonts w:ascii="Times New Roman" w:hAnsi="Times New Roman" w:cs="Times New Roman" w:hint="eastAsia"/>
        </w:rPr>
        <w:t>12</w:t>
      </w:r>
      <w:r w:rsidR="00196FFD" w:rsidRPr="00C83A05">
        <w:rPr>
          <w:rFonts w:ascii="Times New Roman" w:hAnsi="Times New Roman" w:cs="Times New Roman" w:hint="eastAsia"/>
        </w:rPr>
        <w:t>个误判样</w:t>
      </w:r>
      <w:r w:rsidR="00995ED6">
        <w:rPr>
          <w:rFonts w:ascii="Times New Roman" w:hAnsi="Times New Roman" w:cs="Times New Roman" w:hint="eastAsia"/>
        </w:rPr>
        <w:t>本</w:t>
      </w:r>
      <w:r w:rsidR="00196FFD">
        <w:rPr>
          <w:rFonts w:ascii="Times New Roman" w:hAnsi="Times New Roman" w:cs="Times New Roman" w:hint="eastAsia"/>
        </w:rPr>
        <w:t>，</w:t>
      </w:r>
      <w:r w:rsidR="001F0691">
        <w:rPr>
          <w:rFonts w:ascii="Times New Roman" w:hAnsi="Times New Roman" w:cs="Times New Roman" w:hint="eastAsia"/>
        </w:rPr>
        <w:t>总准确率为</w:t>
      </w:r>
      <w:r w:rsidR="001F0691">
        <w:rPr>
          <w:rFonts w:ascii="Times New Roman" w:hAnsi="Times New Roman" w:cs="Times New Roman" w:hint="eastAsia"/>
        </w:rPr>
        <w:t>94.</w:t>
      </w:r>
      <w:r w:rsidR="001F0691">
        <w:rPr>
          <w:rFonts w:ascii="Times New Roman" w:hAnsi="Times New Roman" w:cs="Times New Roman"/>
        </w:rPr>
        <w:t>44</w:t>
      </w:r>
      <w:r w:rsidR="001F0691">
        <w:rPr>
          <w:rFonts w:ascii="Times New Roman" w:hAnsi="Times New Roman" w:cs="Times New Roman" w:hint="eastAsia"/>
        </w:rPr>
        <w:t>%</w:t>
      </w:r>
      <w:r w:rsidR="00FE45B3">
        <w:rPr>
          <w:rFonts w:ascii="Times New Roman" w:hAnsi="Times New Roman" w:cs="Times New Roman" w:hint="eastAsia"/>
        </w:rPr>
        <w:t>。</w:t>
      </w:r>
      <w:r w:rsidR="00196FFD">
        <w:rPr>
          <w:rFonts w:ascii="Times New Roman" w:hAnsi="Times New Roman" w:cs="Times New Roman" w:hint="eastAsia"/>
        </w:rPr>
        <w:t>相比其他产地识别率，河北产地小麦的识别率较高，</w:t>
      </w:r>
      <w:r w:rsidR="00931876">
        <w:rPr>
          <w:rFonts w:ascii="Times New Roman" w:hAnsi="Times New Roman" w:cs="Times New Roman" w:hint="eastAsia"/>
        </w:rPr>
        <w:t>54</w:t>
      </w:r>
      <w:r w:rsidR="00931876">
        <w:rPr>
          <w:rFonts w:ascii="Times New Roman" w:hAnsi="Times New Roman" w:cs="Times New Roman" w:hint="eastAsia"/>
        </w:rPr>
        <w:t>个预测集样本，判断正确的个数为</w:t>
      </w:r>
      <w:r w:rsidR="00931876">
        <w:rPr>
          <w:rFonts w:ascii="Times New Roman" w:hAnsi="Times New Roman" w:cs="Times New Roman" w:hint="eastAsia"/>
        </w:rPr>
        <w:t>52</w:t>
      </w:r>
      <w:r w:rsidR="00931876">
        <w:rPr>
          <w:rFonts w:ascii="Times New Roman" w:hAnsi="Times New Roman" w:cs="Times New Roman" w:hint="eastAsia"/>
        </w:rPr>
        <w:t>，只有</w:t>
      </w:r>
      <w:r w:rsidR="00931876">
        <w:rPr>
          <w:rFonts w:ascii="Times New Roman" w:hAnsi="Times New Roman" w:cs="Times New Roman" w:hint="eastAsia"/>
        </w:rPr>
        <w:t>2</w:t>
      </w:r>
      <w:r w:rsidR="00931876">
        <w:rPr>
          <w:rFonts w:ascii="Times New Roman" w:hAnsi="Times New Roman" w:cs="Times New Roman" w:hint="eastAsia"/>
        </w:rPr>
        <w:t>个误判样本，</w:t>
      </w:r>
      <w:r w:rsidR="00196FFD">
        <w:rPr>
          <w:rFonts w:ascii="Times New Roman" w:hAnsi="Times New Roman" w:cs="Times New Roman" w:hint="eastAsia"/>
        </w:rPr>
        <w:t>其</w:t>
      </w:r>
      <w:r w:rsidR="00D62BDA">
        <w:rPr>
          <w:rFonts w:ascii="Times New Roman" w:hAnsi="Times New Roman" w:cs="Times New Roman" w:hint="eastAsia"/>
        </w:rPr>
        <w:t>准确率为</w:t>
      </w:r>
      <w:r w:rsidR="00D62BDA">
        <w:rPr>
          <w:rFonts w:ascii="Times New Roman" w:hAnsi="Times New Roman" w:cs="Times New Roman" w:hint="eastAsia"/>
        </w:rPr>
        <w:t>96.30</w:t>
      </w:r>
      <w:r w:rsidR="00196FFD">
        <w:rPr>
          <w:rFonts w:ascii="Times New Roman" w:hAnsi="Times New Roman" w:cs="Times New Roman" w:hint="eastAsia"/>
        </w:rPr>
        <w:t>%</w:t>
      </w:r>
      <w:r w:rsidRPr="00C83A05">
        <w:rPr>
          <w:rFonts w:ascii="Times New Roman" w:hAnsi="Times New Roman" w:cs="Times New Roman" w:hint="eastAsia"/>
        </w:rPr>
        <w:t>。</w:t>
      </w:r>
      <w:r w:rsidR="000D72DC" w:rsidRPr="003265EE">
        <w:rPr>
          <w:rFonts w:ascii="Times New Roman" w:hAnsi="Times New Roman" w:cs="Times New Roman" w:hint="eastAsia"/>
        </w:rPr>
        <w:t>图</w:t>
      </w:r>
      <w:r w:rsidR="001551B0">
        <w:rPr>
          <w:rFonts w:ascii="Times New Roman" w:hAnsi="Times New Roman" w:cs="Times New Roman" w:hint="eastAsia"/>
        </w:rPr>
        <w:t>8</w:t>
      </w:r>
      <w:r w:rsidR="000C5A2F">
        <w:rPr>
          <w:rFonts w:ascii="Times New Roman" w:hAnsi="Times New Roman" w:cs="Times New Roman" w:hint="eastAsia"/>
        </w:rPr>
        <w:t>分别</w:t>
      </w:r>
      <w:r w:rsidR="000D72DC" w:rsidRPr="003265EE">
        <w:rPr>
          <w:rFonts w:ascii="Times New Roman" w:hAnsi="Times New Roman" w:cs="Times New Roman" w:hint="eastAsia"/>
        </w:rPr>
        <w:t>为</w:t>
      </w:r>
      <w:r w:rsidR="000D72DC">
        <w:rPr>
          <w:rFonts w:ascii="Times New Roman" w:hAnsi="Times New Roman" w:cs="Times New Roman" w:hint="eastAsia"/>
        </w:rPr>
        <w:t>原始光谱和</w:t>
      </w:r>
      <w:r w:rsidR="000D72DC" w:rsidRPr="003265EE">
        <w:rPr>
          <w:rFonts w:ascii="Times New Roman" w:hAnsi="Times New Roman" w:cs="Times New Roman" w:hint="eastAsia"/>
        </w:rPr>
        <w:t>经过</w:t>
      </w:r>
      <w:r w:rsidR="000D72DC">
        <w:rPr>
          <w:rFonts w:ascii="Times New Roman" w:hAnsi="Times New Roman" w:cs="Times New Roman"/>
        </w:rPr>
        <w:t>SG</w:t>
      </w:r>
      <w:r w:rsidR="000D72DC">
        <w:rPr>
          <w:rFonts w:ascii="Times New Roman" w:hAnsi="Times New Roman" w:cs="Times New Roman" w:hint="eastAsia"/>
        </w:rPr>
        <w:t>预处理后的</w:t>
      </w:r>
      <w:r w:rsidR="000D72DC" w:rsidRPr="003265EE">
        <w:rPr>
          <w:rFonts w:ascii="Times New Roman" w:hAnsi="Times New Roman" w:cs="Times New Roman" w:hint="eastAsia"/>
        </w:rPr>
        <w:t xml:space="preserve"> PLS-DA</w:t>
      </w:r>
      <w:r w:rsidR="000D72DC" w:rsidRPr="003265EE">
        <w:rPr>
          <w:rFonts w:ascii="Times New Roman" w:hAnsi="Times New Roman" w:cs="Times New Roman" w:hint="eastAsia"/>
        </w:rPr>
        <w:t>预测</w:t>
      </w:r>
      <w:r w:rsidR="000D72DC">
        <w:rPr>
          <w:rFonts w:ascii="Times New Roman" w:hAnsi="Times New Roman" w:cs="Times New Roman" w:hint="eastAsia"/>
        </w:rPr>
        <w:t>结果，可以看出，经过</w:t>
      </w:r>
      <w:r w:rsidR="000D72DC">
        <w:rPr>
          <w:rFonts w:ascii="Times New Roman" w:hAnsi="Times New Roman" w:cs="Times New Roman"/>
        </w:rPr>
        <w:t>SG</w:t>
      </w:r>
      <w:r w:rsidR="000D72DC">
        <w:rPr>
          <w:rFonts w:ascii="Times New Roman" w:hAnsi="Times New Roman" w:cs="Times New Roman" w:hint="eastAsia"/>
        </w:rPr>
        <w:t>预处理后的建模预处理效果远优于原始光谱预测效果。</w:t>
      </w:r>
    </w:p>
    <w:p w14:paraId="63DEFC62" w14:textId="55D8FDCC" w:rsidR="00630B99" w:rsidRPr="000C5A2F" w:rsidRDefault="00630B99" w:rsidP="00630B99">
      <w:pPr>
        <w:spacing w:line="360" w:lineRule="auto"/>
        <w:jc w:val="center"/>
        <w:rPr>
          <w:rFonts w:ascii="Times New Roman" w:hAnsi="Times New Roman" w:cs="Times New Roman"/>
        </w:rPr>
      </w:pPr>
      <w:r w:rsidRPr="000C5A2F">
        <w:rPr>
          <w:rFonts w:ascii="Times New Roman" w:hAnsi="Times New Roman" w:cs="Times New Roman"/>
        </w:rPr>
        <w:t>表</w:t>
      </w:r>
      <w:r w:rsidRPr="000C5A2F">
        <w:rPr>
          <w:rFonts w:ascii="Times New Roman" w:hAnsi="Times New Roman" w:cs="Times New Roman"/>
        </w:rPr>
        <w:t xml:space="preserve">2 </w:t>
      </w:r>
      <w:r w:rsidRPr="000C5A2F">
        <w:rPr>
          <w:rFonts w:ascii="Times New Roman" w:hAnsi="Times New Roman" w:cs="Times New Roman"/>
        </w:rPr>
        <w:t>不同产地小麦的</w:t>
      </w:r>
      <w:r w:rsidRPr="000C5A2F">
        <w:rPr>
          <w:rFonts w:ascii="Times New Roman" w:hAnsi="Times New Roman" w:cs="Times New Roman"/>
        </w:rPr>
        <w:t>PLS-DA</w:t>
      </w:r>
      <w:r w:rsidRPr="000C5A2F">
        <w:rPr>
          <w:rFonts w:ascii="Times New Roman" w:hAnsi="Times New Roman" w:cs="Times New Roman"/>
        </w:rPr>
        <w:t>建模识别准确率</w:t>
      </w:r>
    </w:p>
    <w:tbl>
      <w:tblPr>
        <w:tblStyle w:val="af3"/>
        <w:tblW w:w="834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9"/>
        <w:gridCol w:w="1276"/>
        <w:gridCol w:w="1134"/>
        <w:gridCol w:w="1134"/>
        <w:gridCol w:w="1015"/>
        <w:gridCol w:w="1111"/>
        <w:gridCol w:w="993"/>
      </w:tblGrid>
      <w:tr w:rsidR="00630B99" w14:paraId="4DDA3EC3" w14:textId="77777777" w:rsidTr="00361992">
        <w:trPr>
          <w:trHeight w:val="463"/>
          <w:jc w:val="center"/>
        </w:trPr>
        <w:tc>
          <w:tcPr>
            <w:tcW w:w="1679" w:type="dxa"/>
            <w:vMerge w:val="restart"/>
            <w:tcBorders>
              <w:top w:val="single" w:sz="12" w:space="0" w:color="auto"/>
              <w:bottom w:val="single" w:sz="4" w:space="0" w:color="auto"/>
            </w:tcBorders>
            <w:vAlign w:val="center"/>
          </w:tcPr>
          <w:p w14:paraId="7C8532A9" w14:textId="77777777" w:rsidR="00630B99" w:rsidRPr="00101F6C" w:rsidRDefault="00630B99" w:rsidP="00361992">
            <w:pPr>
              <w:spacing w:line="276" w:lineRule="auto"/>
              <w:jc w:val="center"/>
              <w:rPr>
                <w:szCs w:val="21"/>
              </w:rPr>
            </w:pPr>
            <w:bookmarkStart w:id="6" w:name="_Hlk71320825"/>
            <w:r w:rsidRPr="00101F6C">
              <w:rPr>
                <w:rFonts w:ascii="Times New Roman" w:hAnsi="Times New Roman" w:cs="Times New Roman"/>
                <w:szCs w:val="21"/>
              </w:rPr>
              <w:t>Preprocessing methods</w:t>
            </w:r>
          </w:p>
        </w:tc>
        <w:tc>
          <w:tcPr>
            <w:tcW w:w="1276" w:type="dxa"/>
            <w:tcBorders>
              <w:top w:val="single" w:sz="12" w:space="0" w:color="auto"/>
              <w:bottom w:val="single" w:sz="4" w:space="0" w:color="auto"/>
            </w:tcBorders>
            <w:vAlign w:val="center"/>
          </w:tcPr>
          <w:p w14:paraId="1CF56F4A" w14:textId="77777777" w:rsidR="00630B99" w:rsidRPr="006E5516" w:rsidRDefault="00630B99" w:rsidP="00361992">
            <w:pPr>
              <w:spacing w:line="276" w:lineRule="auto"/>
              <w:jc w:val="center"/>
              <w:rPr>
                <w:iCs/>
                <w:szCs w:val="21"/>
              </w:rPr>
            </w:pPr>
            <w:r>
              <w:rPr>
                <w:rFonts w:hint="eastAsia"/>
                <w:iCs/>
                <w:szCs w:val="21"/>
              </w:rPr>
              <w:t>山东</w:t>
            </w:r>
          </w:p>
        </w:tc>
        <w:tc>
          <w:tcPr>
            <w:tcW w:w="1134" w:type="dxa"/>
            <w:tcBorders>
              <w:top w:val="single" w:sz="12" w:space="0" w:color="auto"/>
              <w:bottom w:val="single" w:sz="4" w:space="0" w:color="auto"/>
            </w:tcBorders>
            <w:vAlign w:val="center"/>
          </w:tcPr>
          <w:p w14:paraId="0EBB20F5"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河北</w:t>
            </w:r>
          </w:p>
        </w:tc>
        <w:tc>
          <w:tcPr>
            <w:tcW w:w="1134" w:type="dxa"/>
            <w:tcBorders>
              <w:top w:val="single" w:sz="12" w:space="0" w:color="auto"/>
              <w:bottom w:val="single" w:sz="4" w:space="0" w:color="auto"/>
            </w:tcBorders>
            <w:vAlign w:val="center"/>
          </w:tcPr>
          <w:p w14:paraId="3BEC1DE3" w14:textId="77777777" w:rsidR="00630B99" w:rsidRPr="00101F6C" w:rsidRDefault="00630B99" w:rsidP="00361992">
            <w:pPr>
              <w:spacing w:line="276" w:lineRule="auto"/>
              <w:jc w:val="center"/>
              <w:rPr>
                <w:szCs w:val="21"/>
              </w:rPr>
            </w:pPr>
            <w:r>
              <w:rPr>
                <w:rFonts w:hint="eastAsia"/>
                <w:iCs/>
                <w:szCs w:val="21"/>
              </w:rPr>
              <w:t>陕西</w:t>
            </w:r>
          </w:p>
        </w:tc>
        <w:tc>
          <w:tcPr>
            <w:tcW w:w="1015" w:type="dxa"/>
            <w:tcBorders>
              <w:top w:val="single" w:sz="12" w:space="0" w:color="auto"/>
              <w:bottom w:val="single" w:sz="4" w:space="0" w:color="auto"/>
            </w:tcBorders>
            <w:vAlign w:val="center"/>
          </w:tcPr>
          <w:p w14:paraId="6C4360DC" w14:textId="77777777" w:rsidR="00630B99" w:rsidRPr="00101F6C" w:rsidRDefault="00630B99" w:rsidP="00361992">
            <w:pPr>
              <w:spacing w:line="276" w:lineRule="auto"/>
              <w:jc w:val="center"/>
              <w:rPr>
                <w:szCs w:val="21"/>
              </w:rPr>
            </w:pPr>
            <w:r>
              <w:rPr>
                <w:rFonts w:ascii="Times New Roman" w:hAnsi="Times New Roman" w:cs="Times New Roman" w:hint="eastAsia"/>
                <w:szCs w:val="21"/>
              </w:rPr>
              <w:t>安徽</w:t>
            </w:r>
          </w:p>
        </w:tc>
        <w:tc>
          <w:tcPr>
            <w:tcW w:w="1111" w:type="dxa"/>
            <w:tcBorders>
              <w:top w:val="single" w:sz="12" w:space="0" w:color="auto"/>
              <w:bottom w:val="single" w:sz="4" w:space="0" w:color="auto"/>
            </w:tcBorders>
            <w:vAlign w:val="center"/>
          </w:tcPr>
          <w:p w14:paraId="6FE7B821" w14:textId="77777777" w:rsidR="00630B99" w:rsidRPr="00101F6C" w:rsidRDefault="00630B99" w:rsidP="00361992">
            <w:pPr>
              <w:spacing w:line="276" w:lineRule="auto"/>
              <w:jc w:val="center"/>
              <w:rPr>
                <w:szCs w:val="21"/>
              </w:rPr>
            </w:pPr>
            <w:r>
              <w:rPr>
                <w:rFonts w:ascii="Times New Roman" w:hAnsi="Times New Roman" w:cs="Times New Roman" w:hint="eastAsia"/>
                <w:szCs w:val="21"/>
              </w:rPr>
              <w:t>河南</w:t>
            </w:r>
          </w:p>
        </w:tc>
        <w:tc>
          <w:tcPr>
            <w:tcW w:w="993" w:type="dxa"/>
            <w:vMerge w:val="restart"/>
            <w:tcBorders>
              <w:top w:val="single" w:sz="12" w:space="0" w:color="auto"/>
              <w:bottom w:val="single" w:sz="4" w:space="0" w:color="auto"/>
            </w:tcBorders>
            <w:vAlign w:val="center"/>
          </w:tcPr>
          <w:p w14:paraId="278FAC85" w14:textId="77777777" w:rsidR="00630B99" w:rsidRPr="00101F6C" w:rsidRDefault="00630B99" w:rsidP="00361992">
            <w:pPr>
              <w:spacing w:line="276" w:lineRule="auto"/>
              <w:jc w:val="center"/>
              <w:rPr>
                <w:szCs w:val="21"/>
              </w:rPr>
            </w:pPr>
            <w:r>
              <w:rPr>
                <w:rFonts w:hint="eastAsia"/>
                <w:szCs w:val="21"/>
              </w:rPr>
              <w:t>总准确率</w:t>
            </w:r>
            <w:r>
              <w:rPr>
                <w:rFonts w:hint="eastAsia"/>
                <w:szCs w:val="21"/>
              </w:rPr>
              <w:t>%</w:t>
            </w:r>
          </w:p>
        </w:tc>
      </w:tr>
      <w:tr w:rsidR="00630B99" w14:paraId="72682B24" w14:textId="77777777" w:rsidTr="00361992">
        <w:trPr>
          <w:trHeight w:val="499"/>
          <w:jc w:val="center"/>
        </w:trPr>
        <w:tc>
          <w:tcPr>
            <w:tcW w:w="1679" w:type="dxa"/>
            <w:vMerge/>
            <w:tcBorders>
              <w:top w:val="single" w:sz="4" w:space="0" w:color="auto"/>
              <w:bottom w:val="single" w:sz="4" w:space="0" w:color="auto"/>
            </w:tcBorders>
            <w:vAlign w:val="center"/>
          </w:tcPr>
          <w:p w14:paraId="48A68D84" w14:textId="77777777" w:rsidR="00630B99" w:rsidRPr="00101F6C" w:rsidRDefault="00630B99" w:rsidP="00361992">
            <w:pPr>
              <w:spacing w:line="276" w:lineRule="auto"/>
              <w:jc w:val="center"/>
              <w:rPr>
                <w:szCs w:val="21"/>
              </w:rPr>
            </w:pPr>
          </w:p>
        </w:tc>
        <w:tc>
          <w:tcPr>
            <w:tcW w:w="1276" w:type="dxa"/>
            <w:tcBorders>
              <w:top w:val="single" w:sz="4" w:space="0" w:color="auto"/>
              <w:bottom w:val="single" w:sz="4" w:space="0" w:color="auto"/>
            </w:tcBorders>
            <w:vAlign w:val="center"/>
          </w:tcPr>
          <w:p w14:paraId="388FD027" w14:textId="77777777" w:rsidR="00630B99" w:rsidRDefault="00630B99" w:rsidP="00361992">
            <w:pPr>
              <w:spacing w:line="276" w:lineRule="auto"/>
              <w:jc w:val="center"/>
              <w:rPr>
                <w:iCs/>
                <w:szCs w:val="21"/>
              </w:rPr>
            </w:pPr>
            <w:r>
              <w:rPr>
                <w:rFonts w:hint="eastAsia"/>
                <w:szCs w:val="21"/>
              </w:rPr>
              <w:t>准确率</w:t>
            </w:r>
            <w:r>
              <w:rPr>
                <w:rFonts w:hint="eastAsia"/>
                <w:szCs w:val="21"/>
              </w:rPr>
              <w:t>%</w:t>
            </w:r>
          </w:p>
        </w:tc>
        <w:tc>
          <w:tcPr>
            <w:tcW w:w="1134" w:type="dxa"/>
            <w:tcBorders>
              <w:top w:val="single" w:sz="4" w:space="0" w:color="auto"/>
              <w:bottom w:val="single" w:sz="4" w:space="0" w:color="auto"/>
            </w:tcBorders>
            <w:vAlign w:val="center"/>
          </w:tcPr>
          <w:p w14:paraId="003141C9" w14:textId="77777777" w:rsidR="00630B99" w:rsidRDefault="00630B99" w:rsidP="00361992">
            <w:pPr>
              <w:spacing w:line="276" w:lineRule="auto"/>
              <w:jc w:val="center"/>
              <w:rPr>
                <w:rFonts w:ascii="Times New Roman" w:hAnsi="Times New Roman" w:cs="Times New Roman"/>
                <w:szCs w:val="21"/>
              </w:rPr>
            </w:pPr>
            <w:r>
              <w:rPr>
                <w:rFonts w:hint="eastAsia"/>
                <w:szCs w:val="21"/>
              </w:rPr>
              <w:t>准确率</w:t>
            </w:r>
            <w:r>
              <w:rPr>
                <w:rFonts w:hint="eastAsia"/>
                <w:szCs w:val="21"/>
              </w:rPr>
              <w:t>%</w:t>
            </w:r>
          </w:p>
        </w:tc>
        <w:tc>
          <w:tcPr>
            <w:tcW w:w="1134" w:type="dxa"/>
            <w:tcBorders>
              <w:top w:val="single" w:sz="4" w:space="0" w:color="auto"/>
              <w:bottom w:val="single" w:sz="4" w:space="0" w:color="auto"/>
            </w:tcBorders>
            <w:vAlign w:val="center"/>
          </w:tcPr>
          <w:p w14:paraId="7CB578C8" w14:textId="77777777" w:rsidR="00630B99" w:rsidRDefault="00630B99" w:rsidP="00361992">
            <w:pPr>
              <w:spacing w:line="276" w:lineRule="auto"/>
              <w:jc w:val="center"/>
              <w:rPr>
                <w:iCs/>
                <w:szCs w:val="21"/>
              </w:rPr>
            </w:pPr>
            <w:r>
              <w:rPr>
                <w:rFonts w:hint="eastAsia"/>
                <w:szCs w:val="21"/>
              </w:rPr>
              <w:t>准确率</w:t>
            </w:r>
            <w:r>
              <w:rPr>
                <w:rFonts w:hint="eastAsia"/>
                <w:szCs w:val="21"/>
              </w:rPr>
              <w:t>%</w:t>
            </w:r>
          </w:p>
        </w:tc>
        <w:tc>
          <w:tcPr>
            <w:tcW w:w="1015" w:type="dxa"/>
            <w:tcBorders>
              <w:top w:val="single" w:sz="4" w:space="0" w:color="auto"/>
              <w:bottom w:val="single" w:sz="4" w:space="0" w:color="auto"/>
            </w:tcBorders>
            <w:vAlign w:val="center"/>
          </w:tcPr>
          <w:p w14:paraId="58E79CC6" w14:textId="77777777" w:rsidR="00630B99" w:rsidRDefault="00630B99" w:rsidP="00361992">
            <w:pPr>
              <w:spacing w:line="276" w:lineRule="auto"/>
              <w:jc w:val="center"/>
              <w:rPr>
                <w:rFonts w:ascii="Times New Roman" w:hAnsi="Times New Roman" w:cs="Times New Roman"/>
                <w:szCs w:val="21"/>
              </w:rPr>
            </w:pPr>
            <w:r>
              <w:rPr>
                <w:rFonts w:hint="eastAsia"/>
                <w:szCs w:val="21"/>
              </w:rPr>
              <w:t>准确率</w:t>
            </w:r>
            <w:r>
              <w:rPr>
                <w:rFonts w:hint="eastAsia"/>
                <w:szCs w:val="21"/>
              </w:rPr>
              <w:t>%</w:t>
            </w:r>
          </w:p>
        </w:tc>
        <w:tc>
          <w:tcPr>
            <w:tcW w:w="1111" w:type="dxa"/>
            <w:tcBorders>
              <w:top w:val="single" w:sz="4" w:space="0" w:color="auto"/>
              <w:bottom w:val="single" w:sz="4" w:space="0" w:color="auto"/>
            </w:tcBorders>
            <w:vAlign w:val="center"/>
          </w:tcPr>
          <w:p w14:paraId="4876336B" w14:textId="77777777" w:rsidR="00630B99" w:rsidRPr="00101F6C" w:rsidRDefault="00630B99" w:rsidP="00361992">
            <w:pPr>
              <w:spacing w:line="276" w:lineRule="auto"/>
              <w:jc w:val="center"/>
              <w:rPr>
                <w:szCs w:val="21"/>
              </w:rPr>
            </w:pPr>
            <w:r>
              <w:rPr>
                <w:rFonts w:hint="eastAsia"/>
                <w:szCs w:val="21"/>
              </w:rPr>
              <w:t>准确率</w:t>
            </w:r>
            <w:r>
              <w:rPr>
                <w:rFonts w:hint="eastAsia"/>
                <w:szCs w:val="21"/>
              </w:rPr>
              <w:t>%</w:t>
            </w:r>
          </w:p>
        </w:tc>
        <w:tc>
          <w:tcPr>
            <w:tcW w:w="993" w:type="dxa"/>
            <w:vMerge/>
            <w:tcBorders>
              <w:top w:val="single" w:sz="4" w:space="0" w:color="auto"/>
              <w:bottom w:val="single" w:sz="4" w:space="0" w:color="auto"/>
            </w:tcBorders>
            <w:vAlign w:val="center"/>
          </w:tcPr>
          <w:p w14:paraId="799F6164" w14:textId="77777777" w:rsidR="00630B99" w:rsidRPr="00101F6C" w:rsidRDefault="00630B99" w:rsidP="00361992">
            <w:pPr>
              <w:spacing w:line="276" w:lineRule="auto"/>
              <w:jc w:val="center"/>
              <w:rPr>
                <w:szCs w:val="21"/>
              </w:rPr>
            </w:pPr>
          </w:p>
        </w:tc>
      </w:tr>
      <w:tr w:rsidR="00630B99" w14:paraId="58237596" w14:textId="77777777" w:rsidTr="00361992">
        <w:trPr>
          <w:jc w:val="center"/>
        </w:trPr>
        <w:tc>
          <w:tcPr>
            <w:tcW w:w="1679" w:type="dxa"/>
            <w:tcBorders>
              <w:top w:val="single" w:sz="4" w:space="0" w:color="auto"/>
            </w:tcBorders>
            <w:vAlign w:val="center"/>
          </w:tcPr>
          <w:p w14:paraId="214C00FC"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hint="eastAsia"/>
                <w:szCs w:val="21"/>
              </w:rPr>
              <w:t>O</w:t>
            </w:r>
            <w:r w:rsidRPr="00101F6C">
              <w:rPr>
                <w:rFonts w:ascii="Times New Roman" w:hAnsi="Times New Roman" w:cs="Times New Roman"/>
                <w:szCs w:val="21"/>
              </w:rPr>
              <w:t>riginal</w:t>
            </w:r>
          </w:p>
        </w:tc>
        <w:tc>
          <w:tcPr>
            <w:tcW w:w="1276" w:type="dxa"/>
            <w:tcBorders>
              <w:top w:val="single" w:sz="4" w:space="0" w:color="auto"/>
            </w:tcBorders>
            <w:vAlign w:val="center"/>
          </w:tcPr>
          <w:p w14:paraId="7BCE9597"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80.56</w:t>
            </w:r>
          </w:p>
        </w:tc>
        <w:tc>
          <w:tcPr>
            <w:tcW w:w="1134" w:type="dxa"/>
            <w:tcBorders>
              <w:top w:val="single" w:sz="4" w:space="0" w:color="auto"/>
            </w:tcBorders>
            <w:vAlign w:val="center"/>
          </w:tcPr>
          <w:p w14:paraId="3F4DBE16"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83.33</w:t>
            </w:r>
          </w:p>
        </w:tc>
        <w:tc>
          <w:tcPr>
            <w:tcW w:w="1134" w:type="dxa"/>
            <w:tcBorders>
              <w:top w:val="single" w:sz="4" w:space="0" w:color="auto"/>
            </w:tcBorders>
            <w:vAlign w:val="center"/>
          </w:tcPr>
          <w:p w14:paraId="24823221"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80.95</w:t>
            </w:r>
          </w:p>
        </w:tc>
        <w:tc>
          <w:tcPr>
            <w:tcW w:w="1015" w:type="dxa"/>
            <w:tcBorders>
              <w:top w:val="single" w:sz="4" w:space="0" w:color="auto"/>
            </w:tcBorders>
            <w:vAlign w:val="center"/>
          </w:tcPr>
          <w:p w14:paraId="31C9D130"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77.78</w:t>
            </w:r>
          </w:p>
        </w:tc>
        <w:tc>
          <w:tcPr>
            <w:tcW w:w="1111" w:type="dxa"/>
            <w:tcBorders>
              <w:top w:val="single" w:sz="4" w:space="0" w:color="auto"/>
            </w:tcBorders>
            <w:vAlign w:val="center"/>
          </w:tcPr>
          <w:p w14:paraId="266AF6EE"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87.18</w:t>
            </w:r>
          </w:p>
        </w:tc>
        <w:tc>
          <w:tcPr>
            <w:tcW w:w="993" w:type="dxa"/>
            <w:tcBorders>
              <w:top w:val="single" w:sz="4" w:space="0" w:color="auto"/>
            </w:tcBorders>
            <w:vAlign w:val="center"/>
          </w:tcPr>
          <w:p w14:paraId="708FCFCA"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81.94</w:t>
            </w:r>
          </w:p>
        </w:tc>
      </w:tr>
      <w:tr w:rsidR="00630B99" w14:paraId="5CC9EFC5" w14:textId="77777777" w:rsidTr="00361992">
        <w:trPr>
          <w:jc w:val="center"/>
        </w:trPr>
        <w:tc>
          <w:tcPr>
            <w:tcW w:w="1679" w:type="dxa"/>
            <w:vAlign w:val="center"/>
          </w:tcPr>
          <w:p w14:paraId="6362E969"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szCs w:val="21"/>
              </w:rPr>
              <w:t>MSC</w:t>
            </w:r>
          </w:p>
        </w:tc>
        <w:tc>
          <w:tcPr>
            <w:tcW w:w="1276" w:type="dxa"/>
            <w:vAlign w:val="center"/>
          </w:tcPr>
          <w:p w14:paraId="64A14CE4"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88.89</w:t>
            </w:r>
          </w:p>
        </w:tc>
        <w:tc>
          <w:tcPr>
            <w:tcW w:w="1134" w:type="dxa"/>
            <w:vAlign w:val="center"/>
          </w:tcPr>
          <w:p w14:paraId="1B0FA850"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91.44</w:t>
            </w:r>
          </w:p>
        </w:tc>
        <w:tc>
          <w:tcPr>
            <w:tcW w:w="1134" w:type="dxa"/>
            <w:vAlign w:val="center"/>
          </w:tcPr>
          <w:p w14:paraId="42B8C49A"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90.48</w:t>
            </w:r>
          </w:p>
        </w:tc>
        <w:tc>
          <w:tcPr>
            <w:tcW w:w="1015" w:type="dxa"/>
            <w:vAlign w:val="center"/>
          </w:tcPr>
          <w:p w14:paraId="455B22FC"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88.89</w:t>
            </w:r>
          </w:p>
        </w:tc>
        <w:tc>
          <w:tcPr>
            <w:tcW w:w="1111" w:type="dxa"/>
            <w:vAlign w:val="center"/>
          </w:tcPr>
          <w:p w14:paraId="5459EB9F"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92.31</w:t>
            </w:r>
          </w:p>
        </w:tc>
        <w:tc>
          <w:tcPr>
            <w:tcW w:w="993" w:type="dxa"/>
            <w:vAlign w:val="center"/>
          </w:tcPr>
          <w:p w14:paraId="18B116F2"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91.20</w:t>
            </w:r>
          </w:p>
        </w:tc>
      </w:tr>
      <w:tr w:rsidR="00630B99" w14:paraId="66ED8F84" w14:textId="77777777" w:rsidTr="00361992">
        <w:trPr>
          <w:jc w:val="center"/>
        </w:trPr>
        <w:tc>
          <w:tcPr>
            <w:tcW w:w="1679" w:type="dxa"/>
            <w:vAlign w:val="center"/>
          </w:tcPr>
          <w:p w14:paraId="4A0038B3"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szCs w:val="21"/>
              </w:rPr>
              <w:t xml:space="preserve">S-G </w:t>
            </w:r>
          </w:p>
        </w:tc>
        <w:tc>
          <w:tcPr>
            <w:tcW w:w="1276" w:type="dxa"/>
            <w:vAlign w:val="center"/>
          </w:tcPr>
          <w:p w14:paraId="058C0698"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1.67</w:t>
            </w:r>
          </w:p>
        </w:tc>
        <w:tc>
          <w:tcPr>
            <w:tcW w:w="1134" w:type="dxa"/>
            <w:vAlign w:val="center"/>
          </w:tcPr>
          <w:p w14:paraId="67E5A758"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szCs w:val="21"/>
              </w:rPr>
              <w:t>96.30</w:t>
            </w:r>
          </w:p>
        </w:tc>
        <w:tc>
          <w:tcPr>
            <w:tcW w:w="1134" w:type="dxa"/>
            <w:vAlign w:val="center"/>
          </w:tcPr>
          <w:p w14:paraId="7051C8A9"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szCs w:val="21"/>
              </w:rPr>
              <w:t>92.86</w:t>
            </w:r>
          </w:p>
        </w:tc>
        <w:tc>
          <w:tcPr>
            <w:tcW w:w="1015" w:type="dxa"/>
            <w:vAlign w:val="center"/>
          </w:tcPr>
          <w:p w14:paraId="0C8BF89A"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szCs w:val="21"/>
              </w:rPr>
              <w:t>95.56</w:t>
            </w:r>
          </w:p>
        </w:tc>
        <w:tc>
          <w:tcPr>
            <w:tcW w:w="1111" w:type="dxa"/>
            <w:vAlign w:val="center"/>
          </w:tcPr>
          <w:p w14:paraId="70CCF380"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szCs w:val="21"/>
              </w:rPr>
              <w:t>94.87</w:t>
            </w:r>
          </w:p>
        </w:tc>
        <w:tc>
          <w:tcPr>
            <w:tcW w:w="993" w:type="dxa"/>
            <w:vAlign w:val="center"/>
          </w:tcPr>
          <w:p w14:paraId="01A66140"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94.44</w:t>
            </w:r>
          </w:p>
        </w:tc>
      </w:tr>
      <w:tr w:rsidR="00630B99" w14:paraId="3EC602C0" w14:textId="77777777" w:rsidTr="00361992">
        <w:trPr>
          <w:jc w:val="center"/>
        </w:trPr>
        <w:tc>
          <w:tcPr>
            <w:tcW w:w="1679" w:type="dxa"/>
            <w:vAlign w:val="center"/>
          </w:tcPr>
          <w:p w14:paraId="42A7AECB"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szCs w:val="21"/>
              </w:rPr>
              <w:t>SNV</w:t>
            </w:r>
          </w:p>
        </w:tc>
        <w:tc>
          <w:tcPr>
            <w:tcW w:w="1276" w:type="dxa"/>
            <w:vAlign w:val="center"/>
          </w:tcPr>
          <w:p w14:paraId="35E98002" w14:textId="77777777" w:rsidR="00630B99" w:rsidRPr="000B097F"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4.44</w:t>
            </w:r>
          </w:p>
        </w:tc>
        <w:tc>
          <w:tcPr>
            <w:tcW w:w="1134" w:type="dxa"/>
            <w:vAlign w:val="center"/>
          </w:tcPr>
          <w:p w14:paraId="59E09388" w14:textId="77777777" w:rsidR="00630B99" w:rsidRPr="000B097F"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0.74</w:t>
            </w:r>
          </w:p>
        </w:tc>
        <w:tc>
          <w:tcPr>
            <w:tcW w:w="1134" w:type="dxa"/>
            <w:vAlign w:val="center"/>
          </w:tcPr>
          <w:p w14:paraId="1788BB33" w14:textId="77777777" w:rsidR="00630B99" w:rsidRPr="000B097F"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0.48</w:t>
            </w:r>
          </w:p>
        </w:tc>
        <w:tc>
          <w:tcPr>
            <w:tcW w:w="1015" w:type="dxa"/>
            <w:vAlign w:val="center"/>
          </w:tcPr>
          <w:p w14:paraId="7382517D"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3.33</w:t>
            </w:r>
          </w:p>
        </w:tc>
        <w:tc>
          <w:tcPr>
            <w:tcW w:w="1111" w:type="dxa"/>
            <w:vAlign w:val="center"/>
          </w:tcPr>
          <w:p w14:paraId="697D30ED"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2.31</w:t>
            </w:r>
          </w:p>
        </w:tc>
        <w:tc>
          <w:tcPr>
            <w:tcW w:w="993" w:type="dxa"/>
            <w:vAlign w:val="center"/>
          </w:tcPr>
          <w:p w14:paraId="02CAF281"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2.13</w:t>
            </w:r>
          </w:p>
        </w:tc>
      </w:tr>
      <w:tr w:rsidR="00630B99" w14:paraId="279B9A49" w14:textId="77777777" w:rsidTr="00361992">
        <w:trPr>
          <w:trHeight w:val="300"/>
          <w:jc w:val="center"/>
        </w:trPr>
        <w:tc>
          <w:tcPr>
            <w:tcW w:w="1679" w:type="dxa"/>
            <w:tcBorders>
              <w:bottom w:val="single" w:sz="12" w:space="0" w:color="auto"/>
            </w:tcBorders>
            <w:vAlign w:val="center"/>
          </w:tcPr>
          <w:p w14:paraId="4D6448F5"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szCs w:val="21"/>
              </w:rPr>
              <w:t>Mean centering</w:t>
            </w:r>
          </w:p>
        </w:tc>
        <w:tc>
          <w:tcPr>
            <w:tcW w:w="1276" w:type="dxa"/>
            <w:tcBorders>
              <w:bottom w:val="single" w:sz="12" w:space="0" w:color="auto"/>
            </w:tcBorders>
            <w:vAlign w:val="center"/>
          </w:tcPr>
          <w:p w14:paraId="1B4FBB3E"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91.67</w:t>
            </w:r>
          </w:p>
        </w:tc>
        <w:tc>
          <w:tcPr>
            <w:tcW w:w="1134" w:type="dxa"/>
            <w:tcBorders>
              <w:bottom w:val="single" w:sz="12" w:space="0" w:color="auto"/>
            </w:tcBorders>
            <w:vAlign w:val="center"/>
          </w:tcPr>
          <w:p w14:paraId="5CCF0400"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88.89</w:t>
            </w:r>
          </w:p>
        </w:tc>
        <w:tc>
          <w:tcPr>
            <w:tcW w:w="1134" w:type="dxa"/>
            <w:tcBorders>
              <w:bottom w:val="single" w:sz="12" w:space="0" w:color="auto"/>
            </w:tcBorders>
            <w:vAlign w:val="center"/>
          </w:tcPr>
          <w:p w14:paraId="0CD962F9"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85.71</w:t>
            </w:r>
          </w:p>
        </w:tc>
        <w:tc>
          <w:tcPr>
            <w:tcW w:w="1015" w:type="dxa"/>
            <w:tcBorders>
              <w:bottom w:val="single" w:sz="12" w:space="0" w:color="auto"/>
            </w:tcBorders>
            <w:vAlign w:val="center"/>
          </w:tcPr>
          <w:p w14:paraId="0AB69E50"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86.67</w:t>
            </w:r>
          </w:p>
        </w:tc>
        <w:tc>
          <w:tcPr>
            <w:tcW w:w="1111" w:type="dxa"/>
            <w:tcBorders>
              <w:bottom w:val="single" w:sz="12" w:space="0" w:color="auto"/>
            </w:tcBorders>
            <w:vAlign w:val="center"/>
          </w:tcPr>
          <w:p w14:paraId="1AE40ADA"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92.31</w:t>
            </w:r>
          </w:p>
        </w:tc>
        <w:tc>
          <w:tcPr>
            <w:tcW w:w="993" w:type="dxa"/>
            <w:tcBorders>
              <w:bottom w:val="single" w:sz="12" w:space="0" w:color="auto"/>
            </w:tcBorders>
            <w:vAlign w:val="center"/>
          </w:tcPr>
          <w:p w14:paraId="398111FB"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89.05</w:t>
            </w:r>
          </w:p>
        </w:tc>
      </w:tr>
    </w:tbl>
    <w:bookmarkEnd w:id="6"/>
    <w:p w14:paraId="2CF20A90" w14:textId="2D48AB68" w:rsidR="004609BC" w:rsidRDefault="0050749C" w:rsidP="00F847D2">
      <w:pPr>
        <w:spacing w:line="360" w:lineRule="auto"/>
        <w:jc w:val="left"/>
        <w:rPr>
          <w:rFonts w:ascii="Times New Roman" w:hAnsi="Times New Roman" w:cs="Times New Roman"/>
          <w:sz w:val="18"/>
          <w:szCs w:val="18"/>
        </w:rPr>
      </w:pPr>
      <w:r>
        <w:rPr>
          <w:rFonts w:ascii="Times New Roman" w:hAnsi="Times New Roman" w:cs="Times New Roman"/>
          <w:noProof/>
        </w:rPr>
        <w:lastRenderedPageBreak/>
        <w:t xml:space="preserve"> </w:t>
      </w:r>
      <w:r w:rsidR="004609BC">
        <w:rPr>
          <w:rFonts w:ascii="Times New Roman" w:hAnsi="Times New Roman" w:cs="Times New Roman"/>
          <w:noProof/>
          <w:sz w:val="18"/>
          <w:szCs w:val="18"/>
        </w:rPr>
        <w:drawing>
          <wp:inline distT="0" distB="0" distL="0" distR="0" wp14:anchorId="10921227" wp14:editId="254F25AB">
            <wp:extent cx="2503101" cy="2127606"/>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09231" cy="2132817"/>
                    </a:xfrm>
                    <a:prstGeom prst="rect">
                      <a:avLst/>
                    </a:prstGeom>
                  </pic:spPr>
                </pic:pic>
              </a:graphicData>
            </a:graphic>
          </wp:inline>
        </w:drawing>
      </w:r>
      <w:r w:rsidR="004609BC">
        <w:rPr>
          <w:rFonts w:ascii="Times New Roman" w:hAnsi="Times New Roman" w:cs="Times New Roman" w:hint="eastAsia"/>
          <w:sz w:val="18"/>
          <w:szCs w:val="18"/>
        </w:rPr>
        <w:t xml:space="preserve"> </w:t>
      </w:r>
      <w:r w:rsidR="004609BC">
        <w:rPr>
          <w:rFonts w:ascii="Times New Roman" w:hAnsi="Times New Roman" w:cs="Times New Roman"/>
          <w:sz w:val="18"/>
          <w:szCs w:val="18"/>
        </w:rPr>
        <w:t xml:space="preserve"> </w:t>
      </w:r>
      <w:r w:rsidR="004609BC">
        <w:rPr>
          <w:rFonts w:ascii="Times New Roman" w:hAnsi="Times New Roman" w:cs="Times New Roman"/>
          <w:noProof/>
          <w:sz w:val="18"/>
          <w:szCs w:val="18"/>
        </w:rPr>
        <w:drawing>
          <wp:inline distT="0" distB="0" distL="0" distR="0" wp14:anchorId="398D7792" wp14:editId="655F5B81">
            <wp:extent cx="2493040" cy="2131060"/>
            <wp:effectExtent l="0" t="0" r="254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7243" cy="2134653"/>
                    </a:xfrm>
                    <a:prstGeom prst="rect">
                      <a:avLst/>
                    </a:prstGeom>
                  </pic:spPr>
                </pic:pic>
              </a:graphicData>
            </a:graphic>
          </wp:inline>
        </w:drawing>
      </w:r>
    </w:p>
    <w:p w14:paraId="0D0477B0" w14:textId="77777777" w:rsidR="00F847D2" w:rsidRDefault="00F847D2" w:rsidP="00F847D2">
      <w:pPr>
        <w:spacing w:line="360" w:lineRule="auto"/>
        <w:jc w:val="center"/>
        <w:rPr>
          <w:rFonts w:ascii="Times New Roman" w:hAnsi="Times New Roman" w:cs="Times New Roman"/>
          <w:sz w:val="18"/>
          <w:szCs w:val="18"/>
        </w:rPr>
      </w:pPr>
      <w:r w:rsidRPr="00A27BAF">
        <w:rPr>
          <w:rFonts w:ascii="Times New Roman" w:hAnsi="Times New Roman" w:cs="Times New Roman" w:hint="eastAsia"/>
          <w:sz w:val="18"/>
          <w:szCs w:val="18"/>
        </w:rPr>
        <w:t>（</w:t>
      </w:r>
      <w:r w:rsidRPr="00A27BAF">
        <w:rPr>
          <w:rFonts w:ascii="Times New Roman" w:hAnsi="Times New Roman" w:cs="Times New Roman" w:hint="eastAsia"/>
          <w:sz w:val="18"/>
          <w:szCs w:val="18"/>
        </w:rPr>
        <w:t>a</w:t>
      </w:r>
      <w:r w:rsidRPr="00A27BAF">
        <w:rPr>
          <w:rFonts w:ascii="Times New Roman" w:hAnsi="Times New Roman" w:cs="Times New Roman" w:hint="eastAsia"/>
          <w:sz w:val="18"/>
          <w:szCs w:val="18"/>
        </w:rPr>
        <w:t>）原始光谱建模</w:t>
      </w:r>
      <w:r w:rsidRPr="00A27BAF">
        <w:rPr>
          <w:rFonts w:ascii="Times New Roman" w:hAnsi="Times New Roman" w:cs="Times New Roman" w:hint="eastAsia"/>
          <w:sz w:val="18"/>
          <w:szCs w:val="18"/>
        </w:rPr>
        <w:t xml:space="preserve">  </w:t>
      </w:r>
      <w:r w:rsidRPr="00A27BAF">
        <w:rPr>
          <w:rFonts w:ascii="Times New Roman" w:hAnsi="Times New Roman" w:cs="Times New Roman"/>
          <w:sz w:val="18"/>
          <w:szCs w:val="18"/>
        </w:rPr>
        <w:t xml:space="preserve">   </w:t>
      </w:r>
      <w:r>
        <w:rPr>
          <w:rFonts w:ascii="Times New Roman" w:hAnsi="Times New Roman" w:cs="Times New Roman"/>
          <w:sz w:val="18"/>
          <w:szCs w:val="18"/>
        </w:rPr>
        <w:t xml:space="preserve">     </w:t>
      </w:r>
      <w:r w:rsidRPr="00A27BAF">
        <w:rPr>
          <w:rFonts w:ascii="Times New Roman" w:hAnsi="Times New Roman" w:cs="Times New Roman"/>
          <w:sz w:val="18"/>
          <w:szCs w:val="18"/>
        </w:rPr>
        <w:t xml:space="preserve">         </w:t>
      </w:r>
      <w:r w:rsidRPr="00A27BAF">
        <w:rPr>
          <w:rFonts w:ascii="Times New Roman" w:hAnsi="Times New Roman" w:cs="Times New Roman" w:hint="eastAsia"/>
          <w:sz w:val="18"/>
          <w:szCs w:val="18"/>
        </w:rPr>
        <w:t>（</w:t>
      </w:r>
      <w:r w:rsidRPr="00A27BAF">
        <w:rPr>
          <w:rFonts w:ascii="Times New Roman" w:hAnsi="Times New Roman" w:cs="Times New Roman" w:hint="eastAsia"/>
          <w:sz w:val="18"/>
          <w:szCs w:val="18"/>
        </w:rPr>
        <w:t>b</w:t>
      </w:r>
      <w:r w:rsidRPr="00A27BAF">
        <w:rPr>
          <w:rFonts w:ascii="Times New Roman" w:hAnsi="Times New Roman" w:cs="Times New Roman" w:hint="eastAsia"/>
          <w:sz w:val="18"/>
          <w:szCs w:val="18"/>
        </w:rPr>
        <w:t>）</w:t>
      </w:r>
      <w:r w:rsidRPr="00A27BAF">
        <w:rPr>
          <w:rFonts w:ascii="Times New Roman" w:hAnsi="Times New Roman" w:cs="Times New Roman"/>
          <w:sz w:val="18"/>
          <w:szCs w:val="18"/>
        </w:rPr>
        <w:t xml:space="preserve">   </w:t>
      </w:r>
      <w:r w:rsidRPr="00A27BAF">
        <w:rPr>
          <w:rFonts w:ascii="Times New Roman" w:hAnsi="Times New Roman" w:cs="Times New Roman" w:hint="eastAsia"/>
          <w:sz w:val="18"/>
          <w:szCs w:val="18"/>
        </w:rPr>
        <w:t>光谱</w:t>
      </w:r>
      <w:r w:rsidRPr="00A27BAF">
        <w:rPr>
          <w:rFonts w:ascii="Times New Roman" w:hAnsi="Times New Roman" w:cs="Times New Roman"/>
          <w:sz w:val="18"/>
          <w:szCs w:val="18"/>
        </w:rPr>
        <w:t>SG</w:t>
      </w:r>
      <w:r w:rsidRPr="00A27BAF">
        <w:rPr>
          <w:rFonts w:ascii="Times New Roman" w:hAnsi="Times New Roman" w:cs="Times New Roman" w:hint="eastAsia"/>
          <w:sz w:val="18"/>
          <w:szCs w:val="18"/>
        </w:rPr>
        <w:t>预处理建模</w:t>
      </w:r>
      <w:r w:rsidRPr="00A27BAF">
        <w:rPr>
          <w:rFonts w:ascii="Times New Roman" w:hAnsi="Times New Roman" w:cs="Times New Roman"/>
          <w:sz w:val="18"/>
          <w:szCs w:val="18"/>
        </w:rPr>
        <w:t xml:space="preserve">  </w:t>
      </w:r>
    </w:p>
    <w:p w14:paraId="4490BAB0" w14:textId="61D6E824" w:rsidR="00313233" w:rsidRPr="004223B0" w:rsidRDefault="0001741D" w:rsidP="00A27BAF">
      <w:pPr>
        <w:spacing w:line="360" w:lineRule="auto"/>
        <w:jc w:val="center"/>
        <w:rPr>
          <w:rFonts w:ascii="Times New Roman" w:hAnsi="Times New Roman" w:cs="Times New Roman"/>
        </w:rPr>
      </w:pPr>
      <w:r w:rsidRPr="00A27BAF">
        <w:rPr>
          <w:rFonts w:ascii="Times New Roman" w:hAnsi="Times New Roman" w:cs="Times New Roman" w:hint="eastAsia"/>
          <w:sz w:val="18"/>
          <w:szCs w:val="18"/>
        </w:rPr>
        <w:t>图</w:t>
      </w:r>
      <w:r w:rsidR="001551B0">
        <w:rPr>
          <w:rFonts w:ascii="Times New Roman" w:hAnsi="Times New Roman" w:cs="Times New Roman" w:hint="eastAsia"/>
          <w:sz w:val="18"/>
          <w:szCs w:val="18"/>
        </w:rPr>
        <w:t>8</w:t>
      </w:r>
      <w:r w:rsidR="0050749C" w:rsidRPr="00A27BAF">
        <w:rPr>
          <w:rFonts w:ascii="Times New Roman" w:hAnsi="Times New Roman" w:cs="Times New Roman"/>
          <w:sz w:val="18"/>
          <w:szCs w:val="18"/>
        </w:rPr>
        <w:t xml:space="preserve"> </w:t>
      </w:r>
      <w:r w:rsidR="00703A9B" w:rsidRPr="00A27BAF">
        <w:rPr>
          <w:rFonts w:ascii="Times New Roman" w:hAnsi="Times New Roman" w:cs="Times New Roman"/>
          <w:sz w:val="18"/>
          <w:szCs w:val="18"/>
        </w:rPr>
        <w:t xml:space="preserve"> </w:t>
      </w:r>
      <w:r w:rsidR="0050749C" w:rsidRPr="00A27BAF">
        <w:rPr>
          <w:rFonts w:ascii="Times New Roman" w:hAnsi="Times New Roman" w:cs="Times New Roman" w:hint="eastAsia"/>
          <w:sz w:val="18"/>
          <w:szCs w:val="18"/>
        </w:rPr>
        <w:t>P</w:t>
      </w:r>
      <w:r w:rsidR="0050749C" w:rsidRPr="00A27BAF">
        <w:rPr>
          <w:rFonts w:ascii="Times New Roman" w:hAnsi="Times New Roman" w:cs="Times New Roman"/>
          <w:sz w:val="18"/>
          <w:szCs w:val="18"/>
        </w:rPr>
        <w:t>LS-DA</w:t>
      </w:r>
      <w:r w:rsidRPr="00A27BAF">
        <w:rPr>
          <w:rFonts w:ascii="Times New Roman" w:hAnsi="Times New Roman" w:cs="Times New Roman" w:hint="eastAsia"/>
          <w:sz w:val="18"/>
          <w:szCs w:val="18"/>
        </w:rPr>
        <w:t>建模</w:t>
      </w:r>
      <w:r w:rsidR="002C7737" w:rsidRPr="00A27BAF">
        <w:rPr>
          <w:rFonts w:ascii="Times New Roman" w:hAnsi="Times New Roman" w:cs="Times New Roman" w:hint="eastAsia"/>
          <w:sz w:val="18"/>
          <w:szCs w:val="18"/>
        </w:rPr>
        <w:t>预测</w:t>
      </w:r>
      <w:r w:rsidR="00023FD9" w:rsidRPr="00A27BAF">
        <w:rPr>
          <w:rFonts w:ascii="Times New Roman" w:hAnsi="Times New Roman" w:cs="Times New Roman" w:hint="eastAsia"/>
          <w:sz w:val="18"/>
          <w:szCs w:val="18"/>
        </w:rPr>
        <w:t>效果</w:t>
      </w:r>
      <w:r w:rsidRPr="00A27BAF">
        <w:rPr>
          <w:rFonts w:ascii="Times New Roman" w:hAnsi="Times New Roman" w:cs="Times New Roman" w:hint="eastAsia"/>
          <w:sz w:val="18"/>
          <w:szCs w:val="18"/>
        </w:rPr>
        <w:t xml:space="preserve"> </w:t>
      </w:r>
      <w:r w:rsidRPr="00A27BAF">
        <w:rPr>
          <w:rFonts w:ascii="Times New Roman" w:hAnsi="Times New Roman" w:cs="Times New Roman"/>
          <w:sz w:val="18"/>
          <w:szCs w:val="18"/>
        </w:rPr>
        <w:t xml:space="preserve">       </w:t>
      </w:r>
      <w:r>
        <w:rPr>
          <w:rFonts w:ascii="Times New Roman" w:hAnsi="Times New Roman" w:cs="Times New Roman"/>
        </w:rPr>
        <w:t xml:space="preserve"> </w:t>
      </w:r>
    </w:p>
    <w:p w14:paraId="29BF3529" w14:textId="439B6BE9" w:rsidR="009624AD" w:rsidRPr="00630B99" w:rsidRDefault="00FF30DD" w:rsidP="00630B99">
      <w:pPr>
        <w:pStyle w:val="4"/>
        <w:spacing w:beforeLines="50" w:before="156" w:afterLines="50" w:after="156" w:line="276" w:lineRule="auto"/>
        <w:rPr>
          <w:rFonts w:ascii="Times New Roman" w:hAnsi="Times New Roman" w:cs="Times New Roman"/>
          <w:sz w:val="24"/>
          <w:szCs w:val="24"/>
        </w:rPr>
      </w:pPr>
      <w:r w:rsidRPr="00630B99">
        <w:rPr>
          <w:rFonts w:ascii="Times New Roman" w:hAnsi="Times New Roman" w:cs="Times New Roman" w:hint="eastAsia"/>
          <w:sz w:val="24"/>
          <w:szCs w:val="24"/>
        </w:rPr>
        <w:t>3.</w:t>
      </w:r>
      <w:r w:rsidR="003265EE" w:rsidRPr="00630B99">
        <w:rPr>
          <w:rFonts w:ascii="Times New Roman" w:hAnsi="Times New Roman" w:cs="Times New Roman" w:hint="eastAsia"/>
          <w:sz w:val="24"/>
          <w:szCs w:val="24"/>
        </w:rPr>
        <w:t>4.2</w:t>
      </w:r>
      <w:bookmarkStart w:id="7" w:name="_Hlk69292192"/>
      <w:r w:rsidR="00ED5B89" w:rsidRPr="00630B99">
        <w:rPr>
          <w:rFonts w:ascii="Times New Roman" w:hAnsi="Times New Roman" w:cs="Times New Roman" w:hint="eastAsia"/>
          <w:sz w:val="24"/>
          <w:szCs w:val="24"/>
        </w:rPr>
        <w:t>最小二乘支持向量</w:t>
      </w:r>
      <w:r w:rsidR="00ED5B89" w:rsidRPr="00630B99">
        <w:rPr>
          <w:rFonts w:ascii="Times New Roman" w:hAnsi="Times New Roman" w:cs="Times New Roman"/>
          <w:sz w:val="24"/>
          <w:szCs w:val="24"/>
        </w:rPr>
        <w:t>机（</w:t>
      </w:r>
      <w:r w:rsidR="00ED5B89" w:rsidRPr="00630B99">
        <w:rPr>
          <w:rFonts w:ascii="Times New Roman" w:hAnsi="Times New Roman" w:cs="Times New Roman"/>
          <w:sz w:val="24"/>
          <w:szCs w:val="24"/>
        </w:rPr>
        <w:t>LS-SVM</w:t>
      </w:r>
      <w:r w:rsidR="00ED5B89" w:rsidRPr="00630B99">
        <w:rPr>
          <w:rFonts w:ascii="Times New Roman" w:hAnsi="Times New Roman" w:cs="Times New Roman"/>
          <w:sz w:val="24"/>
          <w:szCs w:val="24"/>
        </w:rPr>
        <w:t>）鉴</w:t>
      </w:r>
      <w:r w:rsidR="00ED5B89" w:rsidRPr="00630B99">
        <w:rPr>
          <w:rFonts w:ascii="Times New Roman" w:hAnsi="Times New Roman" w:cs="Times New Roman" w:hint="eastAsia"/>
          <w:sz w:val="24"/>
          <w:szCs w:val="24"/>
        </w:rPr>
        <w:t>别</w:t>
      </w:r>
      <w:r w:rsidR="002E5C9B" w:rsidRPr="00630B99">
        <w:rPr>
          <w:rFonts w:ascii="Times New Roman" w:hAnsi="Times New Roman" w:cs="Times New Roman" w:hint="eastAsia"/>
          <w:sz w:val="24"/>
          <w:szCs w:val="24"/>
        </w:rPr>
        <w:t>小麦产地</w:t>
      </w:r>
      <w:r w:rsidR="00ED5B89" w:rsidRPr="00630B99">
        <w:rPr>
          <w:rFonts w:ascii="Times New Roman" w:hAnsi="Times New Roman" w:cs="Times New Roman" w:hint="eastAsia"/>
          <w:sz w:val="24"/>
          <w:szCs w:val="24"/>
        </w:rPr>
        <w:t>模型的建立</w:t>
      </w:r>
    </w:p>
    <w:bookmarkEnd w:id="7"/>
    <w:p w14:paraId="72AAA2DC" w14:textId="4DF84CB0" w:rsidR="00405FCF" w:rsidRDefault="009624AD" w:rsidP="009624AD">
      <w:pPr>
        <w:spacing w:line="360" w:lineRule="auto"/>
        <w:ind w:firstLineChars="200" w:firstLine="420"/>
        <w:rPr>
          <w:rFonts w:ascii="Times New Roman" w:hAnsi="Times New Roman" w:cs="Times New Roman"/>
        </w:rPr>
      </w:pPr>
      <w:r w:rsidRPr="00543787">
        <w:rPr>
          <w:rFonts w:ascii="Times New Roman" w:hAnsi="Times New Roman" w:cs="Times New Roman"/>
        </w:rPr>
        <w:t>相对于</w:t>
      </w:r>
      <w:r w:rsidRPr="00543787">
        <w:rPr>
          <w:rFonts w:ascii="Times New Roman" w:hAnsi="Times New Roman" w:cs="Times New Roman"/>
        </w:rPr>
        <w:t xml:space="preserve"> PLS-DA </w:t>
      </w:r>
      <w:r w:rsidRPr="00543787">
        <w:rPr>
          <w:rFonts w:ascii="Times New Roman" w:hAnsi="Times New Roman" w:cs="Times New Roman"/>
        </w:rPr>
        <w:t>和</w:t>
      </w:r>
      <w:r>
        <w:rPr>
          <w:rFonts w:ascii="Times New Roman" w:hAnsi="Times New Roman" w:cs="Times New Roman"/>
        </w:rPr>
        <w:t>BPNN</w:t>
      </w:r>
      <w:r w:rsidRPr="00543787">
        <w:rPr>
          <w:rFonts w:ascii="Times New Roman" w:hAnsi="Times New Roman" w:cs="Times New Roman"/>
        </w:rPr>
        <w:t xml:space="preserve"> </w:t>
      </w:r>
      <w:r w:rsidRPr="00543787">
        <w:rPr>
          <w:rFonts w:ascii="Times New Roman" w:hAnsi="Times New Roman" w:cs="Times New Roman"/>
        </w:rPr>
        <w:t>这两种建模方法，</w:t>
      </w:r>
      <w:r w:rsidRPr="00543787">
        <w:rPr>
          <w:rFonts w:ascii="Times New Roman" w:hAnsi="Times New Roman" w:cs="Times New Roman"/>
        </w:rPr>
        <w:t xml:space="preserve">SVM </w:t>
      </w:r>
      <w:r w:rsidRPr="00543787">
        <w:rPr>
          <w:rFonts w:ascii="Times New Roman" w:hAnsi="Times New Roman" w:cs="Times New Roman"/>
        </w:rPr>
        <w:t>是一种</w:t>
      </w:r>
      <w:r w:rsidR="00405FCF" w:rsidRPr="00405FCF">
        <w:rPr>
          <w:rFonts w:ascii="Times New Roman" w:hAnsi="Times New Roman" w:cs="Times New Roman" w:hint="eastAsia"/>
        </w:rPr>
        <w:t>非线性映射函数</w:t>
      </w:r>
      <w:r w:rsidRPr="00543787">
        <w:rPr>
          <w:rFonts w:ascii="Times New Roman" w:hAnsi="Times New Roman" w:cs="Times New Roman"/>
        </w:rPr>
        <w:t>的建模</w:t>
      </w:r>
      <w:r w:rsidR="00405FCF">
        <w:rPr>
          <w:rFonts w:ascii="Times New Roman" w:hAnsi="Times New Roman" w:cs="Times New Roman" w:hint="eastAsia"/>
        </w:rPr>
        <w:t>方法，</w:t>
      </w:r>
    </w:p>
    <w:p w14:paraId="633223CF" w14:textId="3BCEB71A" w:rsidR="0050749C" w:rsidRPr="00830A6D" w:rsidRDefault="00405FCF" w:rsidP="003265EE">
      <w:pPr>
        <w:spacing w:line="360" w:lineRule="auto"/>
        <w:rPr>
          <w:rFonts w:ascii="Times New Roman" w:hAnsi="Times New Roman" w:cs="Times New Roman"/>
        </w:rPr>
      </w:pPr>
      <w:r>
        <w:rPr>
          <w:rFonts w:ascii="Times New Roman" w:hAnsi="Times New Roman" w:cs="Times New Roman" w:hint="eastAsia"/>
        </w:rPr>
        <w:t>是把</w:t>
      </w:r>
      <w:r w:rsidRPr="00405FCF">
        <w:rPr>
          <w:rFonts w:ascii="Times New Roman" w:hAnsi="Times New Roman" w:cs="Times New Roman" w:hint="eastAsia"/>
        </w:rPr>
        <w:t>输入</w:t>
      </w:r>
      <w:r>
        <w:rPr>
          <w:rFonts w:ascii="Times New Roman" w:hAnsi="Times New Roman" w:cs="Times New Roman" w:hint="eastAsia"/>
        </w:rPr>
        <w:t>的</w:t>
      </w:r>
      <w:r w:rsidRPr="00405FCF">
        <w:rPr>
          <w:rFonts w:ascii="Times New Roman" w:hAnsi="Times New Roman" w:cs="Times New Roman" w:hint="eastAsia"/>
        </w:rPr>
        <w:t>数据映射在</w:t>
      </w:r>
      <w:r>
        <w:rPr>
          <w:rFonts w:ascii="Times New Roman" w:hAnsi="Times New Roman" w:cs="Times New Roman" w:hint="eastAsia"/>
        </w:rPr>
        <w:t>多</w:t>
      </w:r>
      <w:r w:rsidRPr="00405FCF">
        <w:rPr>
          <w:rFonts w:ascii="Times New Roman" w:hAnsi="Times New Roman" w:cs="Times New Roman" w:hint="eastAsia"/>
        </w:rPr>
        <w:t>维空间中</w:t>
      </w:r>
      <w:r>
        <w:rPr>
          <w:rFonts w:ascii="Times New Roman" w:hAnsi="Times New Roman" w:cs="Times New Roman" w:hint="eastAsia"/>
        </w:rPr>
        <w:t>，采用核函数在多维空间中进行运算</w:t>
      </w:r>
      <w:r w:rsidRPr="00405FCF">
        <w:rPr>
          <w:rFonts w:ascii="Times New Roman" w:hAnsi="Times New Roman" w:cs="Times New Roman" w:hint="eastAsia"/>
        </w:rPr>
        <w:t>，然后</w:t>
      </w:r>
      <w:r>
        <w:rPr>
          <w:rFonts w:ascii="Times New Roman" w:hAnsi="Times New Roman" w:cs="Times New Roman" w:hint="eastAsia"/>
        </w:rPr>
        <w:t>再对数据</w:t>
      </w:r>
      <w:r w:rsidRPr="00405FCF">
        <w:rPr>
          <w:rFonts w:ascii="Times New Roman" w:hAnsi="Times New Roman" w:cs="Times New Roman" w:hint="eastAsia"/>
        </w:rPr>
        <w:t>进行分类，</w:t>
      </w:r>
      <w:r>
        <w:rPr>
          <w:rFonts w:ascii="Times New Roman" w:hAnsi="Times New Roman" w:cs="Times New Roman" w:hint="eastAsia"/>
        </w:rPr>
        <w:t>从而</w:t>
      </w:r>
      <w:r w:rsidRPr="00405FCF">
        <w:rPr>
          <w:rFonts w:ascii="Times New Roman" w:hAnsi="Times New Roman" w:cs="Times New Roman" w:hint="eastAsia"/>
        </w:rPr>
        <w:t>将非线性问题转化为</w:t>
      </w:r>
      <w:r>
        <w:rPr>
          <w:rFonts w:ascii="Times New Roman" w:hAnsi="Times New Roman" w:cs="Times New Roman" w:hint="eastAsia"/>
        </w:rPr>
        <w:t>多</w:t>
      </w:r>
      <w:r w:rsidRPr="00405FCF">
        <w:rPr>
          <w:rFonts w:ascii="Times New Roman" w:hAnsi="Times New Roman" w:cs="Times New Roman" w:hint="eastAsia"/>
        </w:rPr>
        <w:t>维空间的线性运算问题。</w:t>
      </w:r>
      <w:r w:rsidR="009624AD" w:rsidRPr="00543787">
        <w:rPr>
          <w:rFonts w:ascii="Times New Roman" w:hAnsi="Times New Roman" w:cs="Times New Roman"/>
        </w:rPr>
        <w:t xml:space="preserve">LS-SVM </w:t>
      </w:r>
      <w:r>
        <w:rPr>
          <w:rFonts w:ascii="Times New Roman" w:hAnsi="Times New Roman" w:cs="Times New Roman" w:hint="eastAsia"/>
        </w:rPr>
        <w:t>是在</w:t>
      </w:r>
      <w:r>
        <w:rPr>
          <w:rFonts w:ascii="Times New Roman" w:hAnsi="Times New Roman" w:cs="Times New Roman" w:hint="eastAsia"/>
        </w:rPr>
        <w:t>S</w:t>
      </w:r>
      <w:r>
        <w:rPr>
          <w:rFonts w:ascii="Times New Roman" w:hAnsi="Times New Roman" w:cs="Times New Roman"/>
        </w:rPr>
        <w:t>VM</w:t>
      </w:r>
      <w:r>
        <w:rPr>
          <w:rFonts w:ascii="Times New Roman" w:hAnsi="Times New Roman" w:cs="Times New Roman" w:hint="eastAsia"/>
        </w:rPr>
        <w:t>基础上进行的改进，</w:t>
      </w:r>
      <w:r w:rsidRPr="00405FCF">
        <w:rPr>
          <w:rFonts w:ascii="Times New Roman" w:hAnsi="Times New Roman" w:cs="Times New Roman" w:hint="eastAsia"/>
        </w:rPr>
        <w:t>对每个样本点采用了等式约束</w:t>
      </w:r>
      <w:r>
        <w:rPr>
          <w:rFonts w:ascii="Times New Roman" w:hAnsi="Times New Roman" w:cs="Times New Roman" w:hint="eastAsia"/>
        </w:rPr>
        <w:t>，目的是</w:t>
      </w:r>
      <w:r w:rsidR="009624AD" w:rsidRPr="00543787">
        <w:rPr>
          <w:rFonts w:ascii="Times New Roman" w:hAnsi="Times New Roman" w:cs="Times New Roman"/>
        </w:rPr>
        <w:t>为了降低训练时间、减少计算复杂程度以及提高</w:t>
      </w:r>
      <w:r>
        <w:rPr>
          <w:rFonts w:ascii="Times New Roman" w:hAnsi="Times New Roman" w:cs="Times New Roman" w:hint="eastAsia"/>
        </w:rPr>
        <w:t>模型的</w:t>
      </w:r>
      <w:r w:rsidR="009624AD" w:rsidRPr="00543787">
        <w:rPr>
          <w:rFonts w:ascii="Times New Roman" w:hAnsi="Times New Roman" w:cs="Times New Roman"/>
        </w:rPr>
        <w:t>泛化能力。</w:t>
      </w:r>
      <w:r w:rsidR="00966E6D">
        <w:rPr>
          <w:rFonts w:ascii="Times New Roman" w:hAnsi="Times New Roman" w:cs="Times New Roman" w:hint="eastAsia"/>
        </w:rPr>
        <w:t>使用</w:t>
      </w:r>
      <w:r w:rsidR="00966E6D" w:rsidRPr="00966E6D">
        <w:rPr>
          <w:rFonts w:ascii="Times New Roman" w:hAnsi="Times New Roman" w:cs="Times New Roman"/>
        </w:rPr>
        <w:t>LS-SVM</w:t>
      </w:r>
      <w:r w:rsidR="00966E6D">
        <w:rPr>
          <w:rFonts w:ascii="Times New Roman" w:hAnsi="Times New Roman" w:cs="Times New Roman" w:hint="eastAsia"/>
        </w:rPr>
        <w:t>的</w:t>
      </w:r>
      <w:r w:rsidR="00966E6D" w:rsidRPr="00966E6D">
        <w:rPr>
          <w:rFonts w:ascii="Times New Roman" w:hAnsi="Times New Roman" w:cs="Times New Roman" w:hint="eastAsia"/>
        </w:rPr>
        <w:t>高斯核函数</w:t>
      </w:r>
      <w:r w:rsidR="00570FC2">
        <w:rPr>
          <w:rFonts w:ascii="Times New Roman" w:hAnsi="Times New Roman" w:cs="Times New Roman" w:hint="eastAsia"/>
        </w:rPr>
        <w:t>(</w:t>
      </w:r>
      <w:r w:rsidR="00570FC2" w:rsidRPr="00966E6D">
        <w:rPr>
          <w:rFonts w:ascii="Times New Roman" w:hAnsi="Times New Roman" w:cs="Times New Roman" w:hint="eastAsia"/>
        </w:rPr>
        <w:t>RBF</w:t>
      </w:r>
      <w:r w:rsidR="00570FC2">
        <w:rPr>
          <w:rFonts w:ascii="Times New Roman" w:hAnsi="Times New Roman" w:cs="Times New Roman"/>
        </w:rPr>
        <w:t xml:space="preserve"> </w:t>
      </w:r>
      <w:r w:rsidR="00570FC2" w:rsidRPr="00543787">
        <w:rPr>
          <w:rFonts w:ascii="Times New Roman" w:hAnsi="Times New Roman" w:cs="Times New Roman"/>
        </w:rPr>
        <w:t>kernel</w:t>
      </w:r>
      <w:r w:rsidR="00570FC2">
        <w:rPr>
          <w:rFonts w:ascii="Times New Roman" w:hAnsi="Times New Roman" w:cs="Times New Roman"/>
        </w:rPr>
        <w:t>)</w:t>
      </w:r>
      <w:r w:rsidR="00966E6D" w:rsidRPr="00543787">
        <w:rPr>
          <w:rFonts w:ascii="Times New Roman" w:hAnsi="Times New Roman" w:cs="Times New Roman"/>
        </w:rPr>
        <w:t>来建立非线性模型</w:t>
      </w:r>
      <w:r w:rsidR="002448CA">
        <w:rPr>
          <w:rFonts w:ascii="Times New Roman" w:hAnsi="Times New Roman" w:cs="Times New Roman" w:hint="eastAsia"/>
        </w:rPr>
        <w:t>，</w:t>
      </w:r>
      <w:r w:rsidR="002448CA" w:rsidRPr="00543787">
        <w:rPr>
          <w:rFonts w:ascii="Times New Roman" w:hAnsi="Times New Roman" w:cs="Times New Roman"/>
        </w:rPr>
        <w:t>参数的</w:t>
      </w:r>
      <w:r w:rsidR="002448CA">
        <w:rPr>
          <w:rFonts w:ascii="Times New Roman" w:hAnsi="Times New Roman" w:cs="Times New Roman" w:hint="eastAsia"/>
        </w:rPr>
        <w:t>选择采用</w:t>
      </w:r>
      <w:r w:rsidR="002448CA" w:rsidRPr="00543787">
        <w:rPr>
          <w:rFonts w:ascii="Times New Roman" w:hAnsi="Times New Roman" w:cs="Times New Roman"/>
        </w:rPr>
        <w:t>搜索法</w:t>
      </w:r>
      <w:r w:rsidR="002448CA">
        <w:rPr>
          <w:rFonts w:ascii="Times New Roman" w:hAnsi="Times New Roman" w:cs="Times New Roman" w:hint="eastAsia"/>
        </w:rPr>
        <w:t>，选择</w:t>
      </w:r>
      <m:oMath>
        <m:r>
          <w:rPr>
            <w:rFonts w:ascii="Cambria Math" w:hAnsi="Cambria Math" w:cs="Times New Roman"/>
          </w:rPr>
          <m:t>γ</m:t>
        </m:r>
      </m:oMath>
      <w:r w:rsidR="002448CA">
        <w:rPr>
          <w:rFonts w:ascii="Times New Roman" w:hAnsi="Times New Roman" w:cs="Times New Roman" w:hint="eastAsia"/>
        </w:rPr>
        <w:t>值为</w:t>
      </w:r>
      <w:r w:rsidR="002448CA">
        <w:rPr>
          <w:rFonts w:ascii="Times New Roman" w:hAnsi="Times New Roman" w:cs="Times New Roman" w:hint="eastAsia"/>
        </w:rPr>
        <w:t>23</w:t>
      </w:r>
      <w:r w:rsidR="002448CA">
        <w:rPr>
          <w:rFonts w:ascii="Times New Roman" w:hAnsi="Times New Roman" w:cs="Times New Roman" w:hint="eastAsia"/>
        </w:rPr>
        <w:t>。</w:t>
      </w:r>
      <w:r w:rsidR="00830A6D">
        <w:rPr>
          <w:rFonts w:ascii="Times New Roman" w:hAnsi="Times New Roman" w:cs="Times New Roman" w:hint="eastAsia"/>
        </w:rPr>
        <w:t>建模结果显示，原始光谱经过</w:t>
      </w:r>
      <w:r w:rsidR="00830A6D" w:rsidRPr="00830A6D">
        <w:rPr>
          <w:rFonts w:ascii="Times New Roman" w:hAnsi="Times New Roman" w:cs="Times New Roman" w:hint="eastAsia"/>
        </w:rPr>
        <w:t>LS-SVM</w:t>
      </w:r>
      <w:r w:rsidR="00830A6D">
        <w:rPr>
          <w:rFonts w:ascii="Times New Roman" w:hAnsi="Times New Roman" w:cs="Times New Roman" w:hint="eastAsia"/>
        </w:rPr>
        <w:t>建模效果较差，光谱经过</w:t>
      </w:r>
      <w:r w:rsidR="00830A6D">
        <w:rPr>
          <w:rFonts w:ascii="Times New Roman" w:hAnsi="Times New Roman" w:cs="Times New Roman"/>
        </w:rPr>
        <w:t>SNV</w:t>
      </w:r>
      <w:r w:rsidR="00830A6D">
        <w:rPr>
          <w:rFonts w:ascii="Times New Roman" w:hAnsi="Times New Roman" w:cs="Times New Roman" w:hint="eastAsia"/>
        </w:rPr>
        <w:t>预处理后的</w:t>
      </w:r>
      <w:r w:rsidR="00830A6D">
        <w:rPr>
          <w:rFonts w:ascii="Times New Roman" w:hAnsi="Times New Roman" w:cs="Times New Roman" w:hint="eastAsia"/>
        </w:rPr>
        <w:t>L</w:t>
      </w:r>
      <w:r w:rsidR="00830A6D">
        <w:rPr>
          <w:rFonts w:ascii="Times New Roman" w:hAnsi="Times New Roman" w:cs="Times New Roman"/>
        </w:rPr>
        <w:t>S-SVM</w:t>
      </w:r>
      <w:r w:rsidR="00830A6D">
        <w:rPr>
          <w:rFonts w:ascii="Times New Roman" w:hAnsi="Times New Roman" w:cs="Times New Roman" w:hint="eastAsia"/>
        </w:rPr>
        <w:t>建模效果较好，如图</w:t>
      </w:r>
      <w:r w:rsidR="001551B0">
        <w:rPr>
          <w:rFonts w:ascii="Times New Roman" w:hAnsi="Times New Roman" w:cs="Times New Roman" w:hint="eastAsia"/>
        </w:rPr>
        <w:t>9</w:t>
      </w:r>
      <w:r w:rsidR="00830A6D">
        <w:rPr>
          <w:rFonts w:ascii="Times New Roman" w:hAnsi="Times New Roman" w:cs="Times New Roman" w:hint="eastAsia"/>
        </w:rPr>
        <w:t>所示。对于原始光谱数据建模，</w:t>
      </w:r>
      <w:r w:rsidR="002448CA">
        <w:rPr>
          <w:rFonts w:ascii="Times New Roman" w:hAnsi="Times New Roman" w:cs="Times New Roman" w:hint="eastAsia"/>
        </w:rPr>
        <w:t>216</w:t>
      </w:r>
      <w:r w:rsidR="002448CA">
        <w:rPr>
          <w:rFonts w:ascii="Times New Roman" w:hAnsi="Times New Roman" w:cs="Times New Roman" w:hint="eastAsia"/>
        </w:rPr>
        <w:t>个预测样本中，共出现了</w:t>
      </w:r>
      <w:r w:rsidR="002448CA">
        <w:rPr>
          <w:rFonts w:ascii="Times New Roman" w:hAnsi="Times New Roman" w:cs="Times New Roman" w:hint="eastAsia"/>
        </w:rPr>
        <w:t>30</w:t>
      </w:r>
      <w:r w:rsidR="002448CA">
        <w:rPr>
          <w:rFonts w:ascii="Times New Roman" w:hAnsi="Times New Roman" w:cs="Times New Roman" w:hint="eastAsia"/>
        </w:rPr>
        <w:t>个误判样本，</w:t>
      </w:r>
      <w:r w:rsidR="001F0691">
        <w:rPr>
          <w:rFonts w:ascii="Times New Roman" w:hAnsi="Times New Roman" w:cs="Times New Roman" w:hint="eastAsia"/>
        </w:rPr>
        <w:t>其总准确率为</w:t>
      </w:r>
      <w:r w:rsidR="001F0691">
        <w:rPr>
          <w:rFonts w:ascii="Times New Roman" w:hAnsi="Times New Roman" w:cs="Times New Roman" w:hint="eastAsia"/>
        </w:rPr>
        <w:t>86.11%</w:t>
      </w:r>
      <w:r w:rsidR="001F0691">
        <w:rPr>
          <w:rFonts w:ascii="Times New Roman" w:hAnsi="Times New Roman" w:cs="Times New Roman" w:hint="eastAsia"/>
        </w:rPr>
        <w:t>，</w:t>
      </w:r>
      <w:r w:rsidR="002448CA">
        <w:rPr>
          <w:rFonts w:ascii="Times New Roman" w:hAnsi="Times New Roman" w:cs="Times New Roman" w:hint="eastAsia"/>
        </w:rPr>
        <w:t>陕西产地小麦的识别准确率最低，</w:t>
      </w:r>
      <w:r w:rsidR="00B56F96">
        <w:rPr>
          <w:rFonts w:ascii="Times New Roman" w:hAnsi="Times New Roman" w:cs="Times New Roman" w:hint="eastAsia"/>
        </w:rPr>
        <w:t>42</w:t>
      </w:r>
      <w:r w:rsidR="00B56F96">
        <w:rPr>
          <w:rFonts w:ascii="Times New Roman" w:hAnsi="Times New Roman" w:cs="Times New Roman" w:hint="eastAsia"/>
        </w:rPr>
        <w:t>个预测样本，存在</w:t>
      </w:r>
      <w:r w:rsidR="00B56F96">
        <w:rPr>
          <w:rFonts w:ascii="Times New Roman" w:hAnsi="Times New Roman" w:cs="Times New Roman" w:hint="eastAsia"/>
        </w:rPr>
        <w:t>7</w:t>
      </w:r>
      <w:r w:rsidR="00B56F96">
        <w:rPr>
          <w:rFonts w:ascii="Times New Roman" w:hAnsi="Times New Roman" w:cs="Times New Roman" w:hint="eastAsia"/>
        </w:rPr>
        <w:t>个误判</w:t>
      </w:r>
      <w:r w:rsidR="00067D23">
        <w:rPr>
          <w:rFonts w:ascii="Times New Roman" w:hAnsi="Times New Roman" w:cs="Times New Roman" w:hint="eastAsia"/>
        </w:rPr>
        <w:t>样本</w:t>
      </w:r>
      <w:r w:rsidR="00B56F96">
        <w:rPr>
          <w:rFonts w:ascii="Times New Roman" w:hAnsi="Times New Roman" w:cs="Times New Roman" w:hint="eastAsia"/>
        </w:rPr>
        <w:t>，</w:t>
      </w:r>
      <w:r w:rsidR="002448CA">
        <w:rPr>
          <w:rFonts w:ascii="Times New Roman" w:hAnsi="Times New Roman" w:cs="Times New Roman" w:hint="eastAsia"/>
        </w:rPr>
        <w:t>其准确率为</w:t>
      </w:r>
      <w:r w:rsidR="002448CA">
        <w:rPr>
          <w:rFonts w:ascii="Times New Roman" w:hAnsi="Times New Roman" w:cs="Times New Roman" w:hint="eastAsia"/>
        </w:rPr>
        <w:t>83.33%</w:t>
      </w:r>
      <w:r w:rsidR="002448CA">
        <w:rPr>
          <w:rFonts w:ascii="Times New Roman" w:hAnsi="Times New Roman" w:cs="Times New Roman" w:hint="eastAsia"/>
        </w:rPr>
        <w:t>。</w:t>
      </w:r>
      <w:r w:rsidR="00830A6D">
        <w:rPr>
          <w:rFonts w:ascii="Times New Roman" w:hAnsi="Times New Roman" w:cs="Times New Roman" w:hint="eastAsia"/>
        </w:rPr>
        <w:t>对于</w:t>
      </w:r>
      <w:r w:rsidR="002448CA">
        <w:rPr>
          <w:rFonts w:ascii="Times New Roman" w:hAnsi="Times New Roman" w:cs="Times New Roman"/>
        </w:rPr>
        <w:t>SNV</w:t>
      </w:r>
      <w:r w:rsidR="002448CA">
        <w:rPr>
          <w:rFonts w:ascii="Times New Roman" w:hAnsi="Times New Roman" w:cs="Times New Roman" w:hint="eastAsia"/>
        </w:rPr>
        <w:t>预处理算法建模，</w:t>
      </w:r>
      <w:r w:rsidR="00B56F96">
        <w:rPr>
          <w:rFonts w:ascii="Times New Roman" w:hAnsi="Times New Roman" w:cs="Times New Roman" w:hint="eastAsia"/>
        </w:rPr>
        <w:t>在</w:t>
      </w:r>
      <w:r w:rsidR="00B56F96">
        <w:rPr>
          <w:rFonts w:ascii="Times New Roman" w:hAnsi="Times New Roman" w:cs="Times New Roman" w:hint="eastAsia"/>
        </w:rPr>
        <w:t>216</w:t>
      </w:r>
      <w:r w:rsidR="00B56F96">
        <w:rPr>
          <w:rFonts w:ascii="Times New Roman" w:hAnsi="Times New Roman" w:cs="Times New Roman" w:hint="eastAsia"/>
        </w:rPr>
        <w:t>个预测样本中，</w:t>
      </w:r>
      <w:r w:rsidR="001F0691">
        <w:rPr>
          <w:rFonts w:ascii="Times New Roman" w:hAnsi="Times New Roman" w:cs="Times New Roman" w:hint="eastAsia"/>
        </w:rPr>
        <w:t>总误判数为</w:t>
      </w:r>
      <w:r w:rsidR="001F0691">
        <w:rPr>
          <w:rFonts w:ascii="Times New Roman" w:hAnsi="Times New Roman" w:cs="Times New Roman" w:hint="eastAsia"/>
        </w:rPr>
        <w:t>7</w:t>
      </w:r>
      <w:r w:rsidR="001F0691">
        <w:rPr>
          <w:rFonts w:ascii="Times New Roman" w:hAnsi="Times New Roman" w:cs="Times New Roman" w:hint="eastAsia"/>
        </w:rPr>
        <w:t>个，总准确率为</w:t>
      </w:r>
      <w:r w:rsidR="001F0691">
        <w:rPr>
          <w:rFonts w:ascii="Times New Roman" w:hAnsi="Times New Roman" w:cs="Times New Roman" w:hint="eastAsia"/>
        </w:rPr>
        <w:t>9</w:t>
      </w:r>
      <w:r w:rsidR="001F0691">
        <w:rPr>
          <w:rFonts w:ascii="Times New Roman" w:hAnsi="Times New Roman" w:cs="Times New Roman"/>
        </w:rPr>
        <w:t>6</w:t>
      </w:r>
      <w:r w:rsidR="001F0691">
        <w:rPr>
          <w:rFonts w:ascii="Times New Roman" w:hAnsi="Times New Roman" w:cs="Times New Roman" w:hint="eastAsia"/>
        </w:rPr>
        <w:t>.</w:t>
      </w:r>
      <w:r w:rsidR="001F0691">
        <w:rPr>
          <w:rFonts w:ascii="Times New Roman" w:hAnsi="Times New Roman" w:cs="Times New Roman"/>
        </w:rPr>
        <w:t>76</w:t>
      </w:r>
      <w:r w:rsidR="001F0691">
        <w:rPr>
          <w:rFonts w:ascii="Times New Roman" w:hAnsi="Times New Roman" w:cs="Times New Roman" w:hint="eastAsia"/>
        </w:rPr>
        <w:t>%</w:t>
      </w:r>
      <w:r w:rsidR="001F0691">
        <w:rPr>
          <w:rFonts w:ascii="Times New Roman" w:hAnsi="Times New Roman" w:cs="Times New Roman" w:hint="eastAsia"/>
        </w:rPr>
        <w:t>，其中</w:t>
      </w:r>
      <w:r w:rsidR="002448CA">
        <w:rPr>
          <w:rFonts w:ascii="Times New Roman" w:hAnsi="Times New Roman" w:cs="Times New Roman" w:hint="eastAsia"/>
        </w:rPr>
        <w:t>河北产地小麦的识别率较高，</w:t>
      </w:r>
      <w:r w:rsidR="00B56F96">
        <w:rPr>
          <w:rFonts w:ascii="Times New Roman" w:hAnsi="Times New Roman" w:cs="Times New Roman" w:hint="eastAsia"/>
        </w:rPr>
        <w:t>54</w:t>
      </w:r>
      <w:r w:rsidR="00B56F96">
        <w:rPr>
          <w:rFonts w:ascii="Times New Roman" w:hAnsi="Times New Roman" w:cs="Times New Roman" w:hint="eastAsia"/>
        </w:rPr>
        <w:t>个预测样本，只</w:t>
      </w:r>
      <w:r w:rsidR="001F0691">
        <w:rPr>
          <w:rFonts w:ascii="Times New Roman" w:hAnsi="Times New Roman" w:cs="Times New Roman" w:hint="eastAsia"/>
        </w:rPr>
        <w:t>存在</w:t>
      </w:r>
      <w:r w:rsidR="001F0691">
        <w:rPr>
          <w:rFonts w:ascii="Times New Roman" w:hAnsi="Times New Roman" w:cs="Times New Roman" w:hint="eastAsia"/>
        </w:rPr>
        <w:t>1</w:t>
      </w:r>
      <w:r w:rsidR="001F0691" w:rsidRPr="00C83A05">
        <w:rPr>
          <w:rFonts w:ascii="Times New Roman" w:hAnsi="Times New Roman" w:cs="Times New Roman" w:hint="eastAsia"/>
        </w:rPr>
        <w:t>个误判样</w:t>
      </w:r>
      <w:r w:rsidR="001F0691">
        <w:rPr>
          <w:rFonts w:ascii="Times New Roman" w:hAnsi="Times New Roman" w:cs="Times New Roman" w:hint="eastAsia"/>
        </w:rPr>
        <w:t>本，</w:t>
      </w:r>
      <w:r w:rsidR="002448CA">
        <w:rPr>
          <w:rFonts w:ascii="Times New Roman" w:hAnsi="Times New Roman" w:cs="Times New Roman" w:hint="eastAsia"/>
        </w:rPr>
        <w:t>其准确率为</w:t>
      </w:r>
      <w:r w:rsidR="002448CA">
        <w:rPr>
          <w:rFonts w:ascii="Times New Roman" w:hAnsi="Times New Roman" w:cs="Times New Roman" w:hint="eastAsia"/>
        </w:rPr>
        <w:t>9</w:t>
      </w:r>
      <w:r w:rsidR="002448CA">
        <w:rPr>
          <w:rFonts w:ascii="Times New Roman" w:hAnsi="Times New Roman" w:cs="Times New Roman"/>
        </w:rPr>
        <w:t>8</w:t>
      </w:r>
      <w:r w:rsidR="002448CA">
        <w:rPr>
          <w:rFonts w:ascii="Times New Roman" w:hAnsi="Times New Roman" w:cs="Times New Roman" w:hint="eastAsia"/>
        </w:rPr>
        <w:t>.</w:t>
      </w:r>
      <w:r w:rsidR="002448CA">
        <w:rPr>
          <w:rFonts w:ascii="Times New Roman" w:hAnsi="Times New Roman" w:cs="Times New Roman"/>
        </w:rPr>
        <w:t>15</w:t>
      </w:r>
      <w:r w:rsidR="002448CA">
        <w:rPr>
          <w:rFonts w:ascii="Times New Roman" w:hAnsi="Times New Roman" w:cs="Times New Roman" w:hint="eastAsia"/>
        </w:rPr>
        <w:t>%</w:t>
      </w:r>
      <w:r w:rsidR="002448CA">
        <w:rPr>
          <w:rFonts w:ascii="Times New Roman" w:hAnsi="Times New Roman" w:cs="Times New Roman" w:hint="eastAsia"/>
        </w:rPr>
        <w:t>，</w:t>
      </w:r>
      <w:r w:rsidR="000D72DC">
        <w:rPr>
          <w:rFonts w:ascii="Times New Roman" w:hAnsi="Times New Roman" w:cs="Times New Roman" w:hint="eastAsia"/>
        </w:rPr>
        <w:t>如表</w:t>
      </w:r>
      <w:r w:rsidR="000C5A2F">
        <w:rPr>
          <w:rFonts w:ascii="Times New Roman" w:hAnsi="Times New Roman" w:cs="Times New Roman" w:hint="eastAsia"/>
        </w:rPr>
        <w:t>3</w:t>
      </w:r>
      <w:r w:rsidR="000D72DC">
        <w:rPr>
          <w:rFonts w:ascii="Times New Roman" w:hAnsi="Times New Roman" w:cs="Times New Roman" w:hint="eastAsia"/>
        </w:rPr>
        <w:t>所示</w:t>
      </w:r>
      <w:r w:rsidR="002448CA" w:rsidRPr="00C83A05">
        <w:rPr>
          <w:rFonts w:ascii="Times New Roman" w:hAnsi="Times New Roman" w:cs="Times New Roman" w:hint="eastAsia"/>
        </w:rPr>
        <w:t>。</w:t>
      </w:r>
    </w:p>
    <w:p w14:paraId="3345B916" w14:textId="77777777" w:rsidR="00630B99" w:rsidRPr="0050749C" w:rsidRDefault="0050749C" w:rsidP="00630B99">
      <w:pPr>
        <w:spacing w:line="360" w:lineRule="auto"/>
        <w:jc w:val="left"/>
      </w:pPr>
      <w:r>
        <w:rPr>
          <w:b/>
          <w:bCs/>
        </w:rPr>
        <w:t xml:space="preserve">  </w:t>
      </w:r>
      <w:r w:rsidR="00630B99" w:rsidRPr="00C462DC">
        <w:rPr>
          <w:rFonts w:ascii="Times New Roman" w:hAnsi="Times New Roman" w:cs="Times New Roman"/>
        </w:rPr>
        <w:t>表</w:t>
      </w:r>
      <w:r w:rsidR="00630B99">
        <w:rPr>
          <w:rFonts w:ascii="Times New Roman" w:hAnsi="Times New Roman" w:cs="Times New Roman" w:hint="eastAsia"/>
        </w:rPr>
        <w:t>3</w:t>
      </w:r>
      <w:r w:rsidR="00630B99" w:rsidRPr="00C462DC">
        <w:rPr>
          <w:rFonts w:ascii="Times New Roman" w:hAnsi="Times New Roman" w:cs="Times New Roman"/>
        </w:rPr>
        <w:t xml:space="preserve"> </w:t>
      </w:r>
      <w:r w:rsidR="00630B99">
        <w:rPr>
          <w:rFonts w:ascii="Times New Roman" w:hAnsi="Times New Roman" w:cs="Times New Roman"/>
        </w:rPr>
        <w:t xml:space="preserve"> </w:t>
      </w:r>
      <w:r w:rsidR="00630B99" w:rsidRPr="000C5A2F">
        <w:rPr>
          <w:rFonts w:ascii="Times New Roman" w:hAnsi="Times New Roman" w:cs="Times New Roman"/>
        </w:rPr>
        <w:t>不同产地小麦的</w:t>
      </w:r>
      <w:r w:rsidR="00630B99" w:rsidRPr="00C462DC">
        <w:rPr>
          <w:rFonts w:ascii="Times New Roman" w:hAnsi="Times New Roman" w:cs="Times New Roman"/>
        </w:rPr>
        <w:t>LS-SVM</w:t>
      </w:r>
      <w:r w:rsidR="00630B99">
        <w:rPr>
          <w:rFonts w:hint="eastAsia"/>
        </w:rPr>
        <w:t>建模识别准确率</w:t>
      </w:r>
    </w:p>
    <w:tbl>
      <w:tblPr>
        <w:tblStyle w:val="af3"/>
        <w:tblW w:w="834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9"/>
        <w:gridCol w:w="1276"/>
        <w:gridCol w:w="1134"/>
        <w:gridCol w:w="1134"/>
        <w:gridCol w:w="1015"/>
        <w:gridCol w:w="1111"/>
        <w:gridCol w:w="993"/>
      </w:tblGrid>
      <w:tr w:rsidR="00630B99" w14:paraId="5920AEC6" w14:textId="77777777" w:rsidTr="00361992">
        <w:trPr>
          <w:trHeight w:val="463"/>
          <w:jc w:val="center"/>
        </w:trPr>
        <w:tc>
          <w:tcPr>
            <w:tcW w:w="1679" w:type="dxa"/>
            <w:vMerge w:val="restart"/>
            <w:tcBorders>
              <w:top w:val="single" w:sz="12" w:space="0" w:color="auto"/>
              <w:bottom w:val="single" w:sz="4" w:space="0" w:color="auto"/>
            </w:tcBorders>
            <w:vAlign w:val="center"/>
          </w:tcPr>
          <w:p w14:paraId="14DA5A29" w14:textId="77777777" w:rsidR="00630B99" w:rsidRPr="00101F6C" w:rsidRDefault="00630B99" w:rsidP="00361992">
            <w:pPr>
              <w:spacing w:line="276" w:lineRule="auto"/>
              <w:jc w:val="center"/>
              <w:rPr>
                <w:szCs w:val="21"/>
              </w:rPr>
            </w:pPr>
            <w:r w:rsidRPr="00101F6C">
              <w:rPr>
                <w:rFonts w:ascii="Times New Roman" w:hAnsi="Times New Roman" w:cs="Times New Roman"/>
                <w:szCs w:val="21"/>
              </w:rPr>
              <w:t>Preprocessing methods</w:t>
            </w:r>
          </w:p>
        </w:tc>
        <w:tc>
          <w:tcPr>
            <w:tcW w:w="1276" w:type="dxa"/>
            <w:tcBorders>
              <w:top w:val="single" w:sz="12" w:space="0" w:color="auto"/>
              <w:bottom w:val="single" w:sz="4" w:space="0" w:color="auto"/>
            </w:tcBorders>
            <w:vAlign w:val="center"/>
          </w:tcPr>
          <w:p w14:paraId="17C19038" w14:textId="77777777" w:rsidR="00630B99" w:rsidRPr="006E5516" w:rsidRDefault="00630B99" w:rsidP="00361992">
            <w:pPr>
              <w:spacing w:line="276" w:lineRule="auto"/>
              <w:jc w:val="center"/>
              <w:rPr>
                <w:iCs/>
                <w:szCs w:val="21"/>
              </w:rPr>
            </w:pPr>
            <w:r>
              <w:rPr>
                <w:rFonts w:hint="eastAsia"/>
                <w:iCs/>
                <w:szCs w:val="21"/>
              </w:rPr>
              <w:t>山东</w:t>
            </w:r>
          </w:p>
        </w:tc>
        <w:tc>
          <w:tcPr>
            <w:tcW w:w="1134" w:type="dxa"/>
            <w:tcBorders>
              <w:top w:val="single" w:sz="12" w:space="0" w:color="auto"/>
              <w:bottom w:val="single" w:sz="4" w:space="0" w:color="auto"/>
            </w:tcBorders>
            <w:vAlign w:val="center"/>
          </w:tcPr>
          <w:p w14:paraId="77C66618"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河北</w:t>
            </w:r>
          </w:p>
        </w:tc>
        <w:tc>
          <w:tcPr>
            <w:tcW w:w="1134" w:type="dxa"/>
            <w:tcBorders>
              <w:top w:val="single" w:sz="12" w:space="0" w:color="auto"/>
              <w:bottom w:val="single" w:sz="4" w:space="0" w:color="auto"/>
            </w:tcBorders>
            <w:vAlign w:val="center"/>
          </w:tcPr>
          <w:p w14:paraId="114797F0" w14:textId="77777777" w:rsidR="00630B99" w:rsidRPr="00101F6C" w:rsidRDefault="00630B99" w:rsidP="00361992">
            <w:pPr>
              <w:spacing w:line="276" w:lineRule="auto"/>
              <w:jc w:val="center"/>
              <w:rPr>
                <w:szCs w:val="21"/>
              </w:rPr>
            </w:pPr>
            <w:r>
              <w:rPr>
                <w:rFonts w:hint="eastAsia"/>
                <w:iCs/>
                <w:szCs w:val="21"/>
              </w:rPr>
              <w:t>陕西</w:t>
            </w:r>
          </w:p>
        </w:tc>
        <w:tc>
          <w:tcPr>
            <w:tcW w:w="1015" w:type="dxa"/>
            <w:tcBorders>
              <w:top w:val="single" w:sz="12" w:space="0" w:color="auto"/>
              <w:bottom w:val="single" w:sz="4" w:space="0" w:color="auto"/>
            </w:tcBorders>
            <w:vAlign w:val="center"/>
          </w:tcPr>
          <w:p w14:paraId="029C975A" w14:textId="77777777" w:rsidR="00630B99" w:rsidRPr="00101F6C" w:rsidRDefault="00630B99" w:rsidP="00361992">
            <w:pPr>
              <w:spacing w:line="276" w:lineRule="auto"/>
              <w:jc w:val="center"/>
              <w:rPr>
                <w:szCs w:val="21"/>
              </w:rPr>
            </w:pPr>
            <w:r>
              <w:rPr>
                <w:rFonts w:ascii="Times New Roman" w:hAnsi="Times New Roman" w:cs="Times New Roman" w:hint="eastAsia"/>
                <w:szCs w:val="21"/>
              </w:rPr>
              <w:t>安徽</w:t>
            </w:r>
          </w:p>
        </w:tc>
        <w:tc>
          <w:tcPr>
            <w:tcW w:w="1111" w:type="dxa"/>
            <w:tcBorders>
              <w:top w:val="single" w:sz="12" w:space="0" w:color="auto"/>
              <w:bottom w:val="single" w:sz="4" w:space="0" w:color="auto"/>
            </w:tcBorders>
            <w:vAlign w:val="center"/>
          </w:tcPr>
          <w:p w14:paraId="4C66FDE9" w14:textId="77777777" w:rsidR="00630B99" w:rsidRPr="00101F6C" w:rsidRDefault="00630B99" w:rsidP="00361992">
            <w:pPr>
              <w:spacing w:line="276" w:lineRule="auto"/>
              <w:jc w:val="center"/>
              <w:rPr>
                <w:szCs w:val="21"/>
              </w:rPr>
            </w:pPr>
            <w:r>
              <w:rPr>
                <w:rFonts w:ascii="Times New Roman" w:hAnsi="Times New Roman" w:cs="Times New Roman" w:hint="eastAsia"/>
                <w:szCs w:val="21"/>
              </w:rPr>
              <w:t>河南</w:t>
            </w:r>
          </w:p>
        </w:tc>
        <w:tc>
          <w:tcPr>
            <w:tcW w:w="993" w:type="dxa"/>
            <w:vMerge w:val="restart"/>
            <w:tcBorders>
              <w:top w:val="single" w:sz="12" w:space="0" w:color="auto"/>
              <w:bottom w:val="single" w:sz="4" w:space="0" w:color="auto"/>
            </w:tcBorders>
            <w:vAlign w:val="center"/>
          </w:tcPr>
          <w:p w14:paraId="26279F8D" w14:textId="77777777" w:rsidR="00630B99" w:rsidRPr="00101F6C" w:rsidRDefault="00630B99" w:rsidP="00361992">
            <w:pPr>
              <w:spacing w:line="276" w:lineRule="auto"/>
              <w:jc w:val="center"/>
              <w:rPr>
                <w:szCs w:val="21"/>
              </w:rPr>
            </w:pPr>
            <w:r>
              <w:rPr>
                <w:rFonts w:hint="eastAsia"/>
                <w:szCs w:val="21"/>
              </w:rPr>
              <w:t>总准确率</w:t>
            </w:r>
            <w:r>
              <w:rPr>
                <w:rFonts w:hint="eastAsia"/>
                <w:szCs w:val="21"/>
              </w:rPr>
              <w:t>%</w:t>
            </w:r>
          </w:p>
        </w:tc>
      </w:tr>
      <w:tr w:rsidR="00630B99" w14:paraId="38DABDAD" w14:textId="77777777" w:rsidTr="00361992">
        <w:trPr>
          <w:trHeight w:val="499"/>
          <w:jc w:val="center"/>
        </w:trPr>
        <w:tc>
          <w:tcPr>
            <w:tcW w:w="1679" w:type="dxa"/>
            <w:vMerge/>
            <w:tcBorders>
              <w:top w:val="single" w:sz="4" w:space="0" w:color="auto"/>
              <w:bottom w:val="single" w:sz="4" w:space="0" w:color="auto"/>
            </w:tcBorders>
            <w:vAlign w:val="center"/>
          </w:tcPr>
          <w:p w14:paraId="55DDD7DE" w14:textId="77777777" w:rsidR="00630B99" w:rsidRPr="00101F6C" w:rsidRDefault="00630B99" w:rsidP="00361992">
            <w:pPr>
              <w:spacing w:line="276" w:lineRule="auto"/>
              <w:jc w:val="center"/>
              <w:rPr>
                <w:szCs w:val="21"/>
              </w:rPr>
            </w:pPr>
          </w:p>
        </w:tc>
        <w:tc>
          <w:tcPr>
            <w:tcW w:w="1276" w:type="dxa"/>
            <w:tcBorders>
              <w:top w:val="single" w:sz="4" w:space="0" w:color="auto"/>
              <w:bottom w:val="single" w:sz="4" w:space="0" w:color="auto"/>
            </w:tcBorders>
            <w:vAlign w:val="center"/>
          </w:tcPr>
          <w:p w14:paraId="3AAF35BE" w14:textId="77777777" w:rsidR="00630B99" w:rsidRDefault="00630B99" w:rsidP="00361992">
            <w:pPr>
              <w:spacing w:line="276" w:lineRule="auto"/>
              <w:jc w:val="center"/>
              <w:rPr>
                <w:iCs/>
                <w:szCs w:val="21"/>
              </w:rPr>
            </w:pPr>
            <w:r>
              <w:rPr>
                <w:rFonts w:hint="eastAsia"/>
                <w:szCs w:val="21"/>
              </w:rPr>
              <w:t>准确率</w:t>
            </w:r>
            <w:r>
              <w:rPr>
                <w:rFonts w:hint="eastAsia"/>
                <w:szCs w:val="21"/>
              </w:rPr>
              <w:t>%</w:t>
            </w:r>
          </w:p>
        </w:tc>
        <w:tc>
          <w:tcPr>
            <w:tcW w:w="1134" w:type="dxa"/>
            <w:tcBorders>
              <w:top w:val="single" w:sz="4" w:space="0" w:color="auto"/>
              <w:bottom w:val="single" w:sz="4" w:space="0" w:color="auto"/>
            </w:tcBorders>
            <w:vAlign w:val="center"/>
          </w:tcPr>
          <w:p w14:paraId="6EAD888C" w14:textId="77777777" w:rsidR="00630B99" w:rsidRDefault="00630B99" w:rsidP="00361992">
            <w:pPr>
              <w:spacing w:line="276" w:lineRule="auto"/>
              <w:jc w:val="center"/>
              <w:rPr>
                <w:rFonts w:ascii="Times New Roman" w:hAnsi="Times New Roman" w:cs="Times New Roman"/>
                <w:szCs w:val="21"/>
              </w:rPr>
            </w:pPr>
            <w:r>
              <w:rPr>
                <w:rFonts w:hint="eastAsia"/>
                <w:szCs w:val="21"/>
              </w:rPr>
              <w:t>准确率</w:t>
            </w:r>
            <w:r>
              <w:rPr>
                <w:rFonts w:hint="eastAsia"/>
                <w:szCs w:val="21"/>
              </w:rPr>
              <w:t>%</w:t>
            </w:r>
          </w:p>
        </w:tc>
        <w:tc>
          <w:tcPr>
            <w:tcW w:w="1134" w:type="dxa"/>
            <w:tcBorders>
              <w:top w:val="single" w:sz="4" w:space="0" w:color="auto"/>
              <w:bottom w:val="single" w:sz="4" w:space="0" w:color="auto"/>
            </w:tcBorders>
            <w:vAlign w:val="center"/>
          </w:tcPr>
          <w:p w14:paraId="125C4A7D" w14:textId="77777777" w:rsidR="00630B99" w:rsidRDefault="00630B99" w:rsidP="00361992">
            <w:pPr>
              <w:spacing w:line="276" w:lineRule="auto"/>
              <w:jc w:val="center"/>
              <w:rPr>
                <w:iCs/>
                <w:szCs w:val="21"/>
              </w:rPr>
            </w:pPr>
            <w:r>
              <w:rPr>
                <w:rFonts w:hint="eastAsia"/>
                <w:szCs w:val="21"/>
              </w:rPr>
              <w:t>准确率</w:t>
            </w:r>
            <w:r>
              <w:rPr>
                <w:rFonts w:hint="eastAsia"/>
                <w:szCs w:val="21"/>
              </w:rPr>
              <w:t>%</w:t>
            </w:r>
          </w:p>
        </w:tc>
        <w:tc>
          <w:tcPr>
            <w:tcW w:w="1015" w:type="dxa"/>
            <w:tcBorders>
              <w:top w:val="single" w:sz="4" w:space="0" w:color="auto"/>
              <w:bottom w:val="single" w:sz="4" w:space="0" w:color="auto"/>
            </w:tcBorders>
            <w:vAlign w:val="center"/>
          </w:tcPr>
          <w:p w14:paraId="79A258FA" w14:textId="77777777" w:rsidR="00630B99" w:rsidRDefault="00630B99" w:rsidP="00361992">
            <w:pPr>
              <w:spacing w:line="276" w:lineRule="auto"/>
              <w:jc w:val="center"/>
              <w:rPr>
                <w:rFonts w:ascii="Times New Roman" w:hAnsi="Times New Roman" w:cs="Times New Roman"/>
                <w:szCs w:val="21"/>
              </w:rPr>
            </w:pPr>
            <w:r>
              <w:rPr>
                <w:rFonts w:hint="eastAsia"/>
                <w:szCs w:val="21"/>
              </w:rPr>
              <w:t>准确率</w:t>
            </w:r>
            <w:r>
              <w:rPr>
                <w:rFonts w:hint="eastAsia"/>
                <w:szCs w:val="21"/>
              </w:rPr>
              <w:t>%</w:t>
            </w:r>
          </w:p>
        </w:tc>
        <w:tc>
          <w:tcPr>
            <w:tcW w:w="1111" w:type="dxa"/>
            <w:tcBorders>
              <w:top w:val="single" w:sz="4" w:space="0" w:color="auto"/>
              <w:bottom w:val="single" w:sz="4" w:space="0" w:color="auto"/>
            </w:tcBorders>
            <w:vAlign w:val="center"/>
          </w:tcPr>
          <w:p w14:paraId="643C582B" w14:textId="77777777" w:rsidR="00630B99" w:rsidRPr="00101F6C" w:rsidRDefault="00630B99" w:rsidP="00361992">
            <w:pPr>
              <w:spacing w:line="276" w:lineRule="auto"/>
              <w:jc w:val="center"/>
              <w:rPr>
                <w:szCs w:val="21"/>
              </w:rPr>
            </w:pPr>
            <w:r>
              <w:rPr>
                <w:rFonts w:hint="eastAsia"/>
                <w:szCs w:val="21"/>
              </w:rPr>
              <w:t>准确率</w:t>
            </w:r>
            <w:r>
              <w:rPr>
                <w:rFonts w:hint="eastAsia"/>
                <w:szCs w:val="21"/>
              </w:rPr>
              <w:t>%</w:t>
            </w:r>
          </w:p>
        </w:tc>
        <w:tc>
          <w:tcPr>
            <w:tcW w:w="993" w:type="dxa"/>
            <w:vMerge/>
            <w:tcBorders>
              <w:top w:val="single" w:sz="4" w:space="0" w:color="auto"/>
              <w:bottom w:val="single" w:sz="4" w:space="0" w:color="auto"/>
            </w:tcBorders>
            <w:vAlign w:val="center"/>
          </w:tcPr>
          <w:p w14:paraId="7A0F5271" w14:textId="77777777" w:rsidR="00630B99" w:rsidRPr="00101F6C" w:rsidRDefault="00630B99" w:rsidP="00361992">
            <w:pPr>
              <w:spacing w:line="276" w:lineRule="auto"/>
              <w:jc w:val="center"/>
              <w:rPr>
                <w:szCs w:val="21"/>
              </w:rPr>
            </w:pPr>
          </w:p>
        </w:tc>
      </w:tr>
      <w:tr w:rsidR="00630B99" w14:paraId="244FD81D" w14:textId="77777777" w:rsidTr="00361992">
        <w:trPr>
          <w:jc w:val="center"/>
        </w:trPr>
        <w:tc>
          <w:tcPr>
            <w:tcW w:w="1679" w:type="dxa"/>
            <w:tcBorders>
              <w:top w:val="single" w:sz="4" w:space="0" w:color="auto"/>
            </w:tcBorders>
            <w:vAlign w:val="center"/>
          </w:tcPr>
          <w:p w14:paraId="3AAB5CCE"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hint="eastAsia"/>
                <w:szCs w:val="21"/>
              </w:rPr>
              <w:t>O</w:t>
            </w:r>
            <w:r w:rsidRPr="00101F6C">
              <w:rPr>
                <w:rFonts w:ascii="Times New Roman" w:hAnsi="Times New Roman" w:cs="Times New Roman"/>
                <w:szCs w:val="21"/>
              </w:rPr>
              <w:t>riginal</w:t>
            </w:r>
          </w:p>
        </w:tc>
        <w:tc>
          <w:tcPr>
            <w:tcW w:w="1276" w:type="dxa"/>
            <w:tcBorders>
              <w:top w:val="single" w:sz="4" w:space="0" w:color="auto"/>
            </w:tcBorders>
            <w:vAlign w:val="center"/>
          </w:tcPr>
          <w:p w14:paraId="5B142533"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86.11</w:t>
            </w:r>
          </w:p>
        </w:tc>
        <w:tc>
          <w:tcPr>
            <w:tcW w:w="1134" w:type="dxa"/>
            <w:tcBorders>
              <w:top w:val="single" w:sz="4" w:space="0" w:color="auto"/>
            </w:tcBorders>
            <w:vAlign w:val="center"/>
          </w:tcPr>
          <w:p w14:paraId="2EE3F19E"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85.19</w:t>
            </w:r>
          </w:p>
        </w:tc>
        <w:tc>
          <w:tcPr>
            <w:tcW w:w="1134" w:type="dxa"/>
            <w:tcBorders>
              <w:top w:val="single" w:sz="4" w:space="0" w:color="auto"/>
            </w:tcBorders>
            <w:vAlign w:val="center"/>
          </w:tcPr>
          <w:p w14:paraId="79B8F6F0"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83.33</w:t>
            </w:r>
          </w:p>
        </w:tc>
        <w:tc>
          <w:tcPr>
            <w:tcW w:w="1015" w:type="dxa"/>
            <w:tcBorders>
              <w:top w:val="single" w:sz="4" w:space="0" w:color="auto"/>
            </w:tcBorders>
            <w:vAlign w:val="center"/>
          </w:tcPr>
          <w:p w14:paraId="47E64C66"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86.67</w:t>
            </w:r>
          </w:p>
        </w:tc>
        <w:tc>
          <w:tcPr>
            <w:tcW w:w="1111" w:type="dxa"/>
            <w:tcBorders>
              <w:top w:val="single" w:sz="4" w:space="0" w:color="auto"/>
            </w:tcBorders>
            <w:vAlign w:val="center"/>
          </w:tcPr>
          <w:p w14:paraId="690DBE98"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89.74</w:t>
            </w:r>
          </w:p>
        </w:tc>
        <w:tc>
          <w:tcPr>
            <w:tcW w:w="993" w:type="dxa"/>
            <w:tcBorders>
              <w:top w:val="single" w:sz="4" w:space="0" w:color="auto"/>
            </w:tcBorders>
            <w:vAlign w:val="center"/>
          </w:tcPr>
          <w:p w14:paraId="4F55A961"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86.11</w:t>
            </w:r>
          </w:p>
        </w:tc>
      </w:tr>
      <w:tr w:rsidR="00630B99" w14:paraId="70F0E1F0" w14:textId="77777777" w:rsidTr="00361992">
        <w:trPr>
          <w:jc w:val="center"/>
        </w:trPr>
        <w:tc>
          <w:tcPr>
            <w:tcW w:w="1679" w:type="dxa"/>
            <w:vAlign w:val="center"/>
          </w:tcPr>
          <w:p w14:paraId="26229D43"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szCs w:val="21"/>
              </w:rPr>
              <w:t>MSC</w:t>
            </w:r>
          </w:p>
        </w:tc>
        <w:tc>
          <w:tcPr>
            <w:tcW w:w="1276" w:type="dxa"/>
            <w:vAlign w:val="center"/>
          </w:tcPr>
          <w:p w14:paraId="18F7ED2E"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94.44</w:t>
            </w:r>
          </w:p>
        </w:tc>
        <w:tc>
          <w:tcPr>
            <w:tcW w:w="1134" w:type="dxa"/>
            <w:vAlign w:val="center"/>
          </w:tcPr>
          <w:p w14:paraId="7A52CF61"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94.44</w:t>
            </w:r>
          </w:p>
        </w:tc>
        <w:tc>
          <w:tcPr>
            <w:tcW w:w="1134" w:type="dxa"/>
            <w:vAlign w:val="center"/>
          </w:tcPr>
          <w:p w14:paraId="55EABBFD"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95.23</w:t>
            </w:r>
          </w:p>
        </w:tc>
        <w:tc>
          <w:tcPr>
            <w:tcW w:w="1015" w:type="dxa"/>
            <w:vAlign w:val="center"/>
          </w:tcPr>
          <w:p w14:paraId="293ACD93"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97.78</w:t>
            </w:r>
          </w:p>
        </w:tc>
        <w:tc>
          <w:tcPr>
            <w:tcW w:w="1111" w:type="dxa"/>
            <w:vAlign w:val="center"/>
          </w:tcPr>
          <w:p w14:paraId="4FED531F"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92.31</w:t>
            </w:r>
          </w:p>
        </w:tc>
        <w:tc>
          <w:tcPr>
            <w:tcW w:w="993" w:type="dxa"/>
            <w:vAlign w:val="center"/>
          </w:tcPr>
          <w:p w14:paraId="5E9ABA7B"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94.91</w:t>
            </w:r>
          </w:p>
        </w:tc>
      </w:tr>
      <w:tr w:rsidR="00630B99" w14:paraId="477CE0D6" w14:textId="77777777" w:rsidTr="00361992">
        <w:trPr>
          <w:jc w:val="center"/>
        </w:trPr>
        <w:tc>
          <w:tcPr>
            <w:tcW w:w="1679" w:type="dxa"/>
            <w:vAlign w:val="center"/>
          </w:tcPr>
          <w:p w14:paraId="6418AB8C"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szCs w:val="21"/>
              </w:rPr>
              <w:t xml:space="preserve">S-G </w:t>
            </w:r>
          </w:p>
        </w:tc>
        <w:tc>
          <w:tcPr>
            <w:tcW w:w="1276" w:type="dxa"/>
            <w:vAlign w:val="center"/>
          </w:tcPr>
          <w:p w14:paraId="217A0156"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94.45</w:t>
            </w:r>
          </w:p>
        </w:tc>
        <w:tc>
          <w:tcPr>
            <w:tcW w:w="1134" w:type="dxa"/>
            <w:vAlign w:val="center"/>
          </w:tcPr>
          <w:p w14:paraId="60921429"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96.30</w:t>
            </w:r>
          </w:p>
        </w:tc>
        <w:tc>
          <w:tcPr>
            <w:tcW w:w="1134" w:type="dxa"/>
            <w:vAlign w:val="center"/>
          </w:tcPr>
          <w:p w14:paraId="5F1C5384"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92.86</w:t>
            </w:r>
          </w:p>
        </w:tc>
        <w:tc>
          <w:tcPr>
            <w:tcW w:w="1015" w:type="dxa"/>
            <w:vAlign w:val="center"/>
          </w:tcPr>
          <w:p w14:paraId="5CBCDB00" w14:textId="77777777" w:rsidR="00630B99" w:rsidRPr="001666B7"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91.11</w:t>
            </w:r>
          </w:p>
        </w:tc>
        <w:tc>
          <w:tcPr>
            <w:tcW w:w="1111" w:type="dxa"/>
            <w:vAlign w:val="center"/>
          </w:tcPr>
          <w:p w14:paraId="542A65FE"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94.87</w:t>
            </w:r>
          </w:p>
        </w:tc>
        <w:tc>
          <w:tcPr>
            <w:tcW w:w="993" w:type="dxa"/>
            <w:vAlign w:val="center"/>
          </w:tcPr>
          <w:p w14:paraId="799796B0"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93.98</w:t>
            </w:r>
          </w:p>
        </w:tc>
      </w:tr>
      <w:tr w:rsidR="00630B99" w14:paraId="0DA4D6B7" w14:textId="77777777" w:rsidTr="00361992">
        <w:trPr>
          <w:jc w:val="center"/>
        </w:trPr>
        <w:tc>
          <w:tcPr>
            <w:tcW w:w="1679" w:type="dxa"/>
            <w:vAlign w:val="center"/>
          </w:tcPr>
          <w:p w14:paraId="1CCA582C" w14:textId="77777777" w:rsidR="00630B99" w:rsidRPr="00101F6C" w:rsidRDefault="00630B99" w:rsidP="00361992">
            <w:pPr>
              <w:spacing w:line="276" w:lineRule="auto"/>
              <w:jc w:val="center"/>
              <w:rPr>
                <w:rFonts w:ascii="Times New Roman" w:hAnsi="Times New Roman" w:cs="Times New Roman"/>
                <w:szCs w:val="21"/>
              </w:rPr>
            </w:pPr>
            <w:r w:rsidRPr="00FE45B3">
              <w:rPr>
                <w:rFonts w:ascii="Times New Roman" w:hAnsi="Times New Roman" w:cs="Times New Roman"/>
                <w:szCs w:val="21"/>
              </w:rPr>
              <w:t>SNV</w:t>
            </w:r>
          </w:p>
        </w:tc>
        <w:tc>
          <w:tcPr>
            <w:tcW w:w="1276" w:type="dxa"/>
            <w:vAlign w:val="center"/>
          </w:tcPr>
          <w:p w14:paraId="19A54F14" w14:textId="77777777" w:rsidR="00630B99" w:rsidRPr="000B097F"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97.22</w:t>
            </w:r>
          </w:p>
        </w:tc>
        <w:tc>
          <w:tcPr>
            <w:tcW w:w="1134" w:type="dxa"/>
            <w:vAlign w:val="center"/>
          </w:tcPr>
          <w:p w14:paraId="75D7637E" w14:textId="77777777" w:rsidR="00630B99" w:rsidRPr="000B097F"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98.15</w:t>
            </w:r>
          </w:p>
        </w:tc>
        <w:tc>
          <w:tcPr>
            <w:tcW w:w="1134" w:type="dxa"/>
            <w:vAlign w:val="center"/>
          </w:tcPr>
          <w:p w14:paraId="6310BF93" w14:textId="77777777" w:rsidR="00630B99" w:rsidRPr="000B097F"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97.62</w:t>
            </w:r>
          </w:p>
        </w:tc>
        <w:tc>
          <w:tcPr>
            <w:tcW w:w="1015" w:type="dxa"/>
            <w:vAlign w:val="center"/>
          </w:tcPr>
          <w:p w14:paraId="14924C56"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95.56</w:t>
            </w:r>
          </w:p>
        </w:tc>
        <w:tc>
          <w:tcPr>
            <w:tcW w:w="1111" w:type="dxa"/>
            <w:vAlign w:val="center"/>
          </w:tcPr>
          <w:p w14:paraId="4B87423A"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94.87</w:t>
            </w:r>
          </w:p>
        </w:tc>
        <w:tc>
          <w:tcPr>
            <w:tcW w:w="993" w:type="dxa"/>
            <w:vAlign w:val="center"/>
          </w:tcPr>
          <w:p w14:paraId="1F0493BF"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szCs w:val="21"/>
              </w:rPr>
              <w:t>96.76</w:t>
            </w:r>
          </w:p>
        </w:tc>
      </w:tr>
      <w:tr w:rsidR="00630B99" w14:paraId="0AA18FF3" w14:textId="77777777" w:rsidTr="00361992">
        <w:trPr>
          <w:trHeight w:val="300"/>
          <w:jc w:val="center"/>
        </w:trPr>
        <w:tc>
          <w:tcPr>
            <w:tcW w:w="1679" w:type="dxa"/>
            <w:tcBorders>
              <w:bottom w:val="single" w:sz="12" w:space="0" w:color="auto"/>
            </w:tcBorders>
            <w:vAlign w:val="center"/>
          </w:tcPr>
          <w:p w14:paraId="07CDD32C" w14:textId="77777777" w:rsidR="00630B99" w:rsidRPr="00101F6C" w:rsidRDefault="00630B99" w:rsidP="00361992">
            <w:pPr>
              <w:spacing w:line="276" w:lineRule="auto"/>
              <w:jc w:val="center"/>
              <w:rPr>
                <w:rFonts w:ascii="Times New Roman" w:hAnsi="Times New Roman" w:cs="Times New Roman"/>
                <w:szCs w:val="21"/>
              </w:rPr>
            </w:pPr>
            <w:r w:rsidRPr="00101F6C">
              <w:rPr>
                <w:rFonts w:ascii="Times New Roman" w:hAnsi="Times New Roman" w:cs="Times New Roman"/>
                <w:szCs w:val="21"/>
              </w:rPr>
              <w:t>Mean centering</w:t>
            </w:r>
          </w:p>
        </w:tc>
        <w:tc>
          <w:tcPr>
            <w:tcW w:w="1276" w:type="dxa"/>
            <w:tcBorders>
              <w:bottom w:val="single" w:sz="12" w:space="0" w:color="auto"/>
            </w:tcBorders>
            <w:vAlign w:val="center"/>
          </w:tcPr>
          <w:p w14:paraId="7E2AE44C"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91.67</w:t>
            </w:r>
          </w:p>
        </w:tc>
        <w:tc>
          <w:tcPr>
            <w:tcW w:w="1134" w:type="dxa"/>
            <w:tcBorders>
              <w:bottom w:val="single" w:sz="12" w:space="0" w:color="auto"/>
            </w:tcBorders>
            <w:vAlign w:val="center"/>
          </w:tcPr>
          <w:p w14:paraId="4E8522FB"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92.59</w:t>
            </w:r>
          </w:p>
        </w:tc>
        <w:tc>
          <w:tcPr>
            <w:tcW w:w="1134" w:type="dxa"/>
            <w:tcBorders>
              <w:bottom w:val="single" w:sz="12" w:space="0" w:color="auto"/>
            </w:tcBorders>
            <w:vAlign w:val="center"/>
          </w:tcPr>
          <w:p w14:paraId="649BDC43"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95.24</w:t>
            </w:r>
          </w:p>
        </w:tc>
        <w:tc>
          <w:tcPr>
            <w:tcW w:w="1015" w:type="dxa"/>
            <w:tcBorders>
              <w:bottom w:val="single" w:sz="12" w:space="0" w:color="auto"/>
            </w:tcBorders>
            <w:vAlign w:val="center"/>
          </w:tcPr>
          <w:p w14:paraId="4A5DD174" w14:textId="77777777" w:rsidR="00630B99" w:rsidRPr="00101F6C"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93.33</w:t>
            </w:r>
          </w:p>
        </w:tc>
        <w:tc>
          <w:tcPr>
            <w:tcW w:w="1111" w:type="dxa"/>
            <w:tcBorders>
              <w:bottom w:val="single" w:sz="12" w:space="0" w:color="auto"/>
            </w:tcBorders>
            <w:vAlign w:val="center"/>
          </w:tcPr>
          <w:p w14:paraId="0C392430"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92.31</w:t>
            </w:r>
          </w:p>
        </w:tc>
        <w:tc>
          <w:tcPr>
            <w:tcW w:w="993" w:type="dxa"/>
            <w:tcBorders>
              <w:bottom w:val="single" w:sz="12" w:space="0" w:color="auto"/>
            </w:tcBorders>
            <w:vAlign w:val="center"/>
          </w:tcPr>
          <w:p w14:paraId="072DFF23" w14:textId="77777777" w:rsidR="00630B99" w:rsidRPr="00C14BD3" w:rsidRDefault="00630B99" w:rsidP="00361992">
            <w:pPr>
              <w:spacing w:line="276" w:lineRule="auto"/>
              <w:jc w:val="center"/>
              <w:rPr>
                <w:rFonts w:ascii="Times New Roman" w:hAnsi="Times New Roman" w:cs="Times New Roman"/>
                <w:szCs w:val="21"/>
              </w:rPr>
            </w:pPr>
            <w:r>
              <w:rPr>
                <w:rFonts w:ascii="Times New Roman" w:hAnsi="Times New Roman" w:cs="Times New Roman" w:hint="eastAsia"/>
                <w:szCs w:val="21"/>
              </w:rPr>
              <w:t>93.06</w:t>
            </w:r>
          </w:p>
        </w:tc>
      </w:tr>
    </w:tbl>
    <w:p w14:paraId="731C1386" w14:textId="77777777" w:rsidR="00630B99" w:rsidRDefault="00630B99" w:rsidP="00630B99">
      <w:pPr>
        <w:spacing w:line="360" w:lineRule="auto"/>
        <w:ind w:firstLineChars="200" w:firstLine="420"/>
        <w:rPr>
          <w:rFonts w:ascii="Times New Roman" w:hAnsi="Times New Roman" w:cs="Times New Roman"/>
        </w:rPr>
      </w:pPr>
    </w:p>
    <w:p w14:paraId="2CD00882" w14:textId="1725E901" w:rsidR="0050749C" w:rsidRDefault="0050749C" w:rsidP="003265EE">
      <w:pPr>
        <w:spacing w:line="360" w:lineRule="auto"/>
        <w:rPr>
          <w:b/>
          <w:bCs/>
        </w:rPr>
      </w:pPr>
    </w:p>
    <w:p w14:paraId="239A9BB9" w14:textId="79DCF68C" w:rsidR="004609BC" w:rsidRDefault="004609BC" w:rsidP="003265EE">
      <w:pPr>
        <w:spacing w:line="360" w:lineRule="auto"/>
        <w:rPr>
          <w:b/>
          <w:bCs/>
        </w:rPr>
      </w:pPr>
      <w:r>
        <w:rPr>
          <w:b/>
          <w:bCs/>
          <w:noProof/>
        </w:rPr>
        <w:drawing>
          <wp:inline distT="0" distB="0" distL="0" distR="0" wp14:anchorId="2C49040D" wp14:editId="55239517">
            <wp:extent cx="2582266" cy="2194896"/>
            <wp:effectExtent l="0" t="0" r="889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4976" cy="2214199"/>
                    </a:xfrm>
                    <a:prstGeom prst="rect">
                      <a:avLst/>
                    </a:prstGeom>
                  </pic:spPr>
                </pic:pic>
              </a:graphicData>
            </a:graphic>
          </wp:inline>
        </w:drawing>
      </w:r>
      <w:r>
        <w:rPr>
          <w:rFonts w:hint="eastAsia"/>
          <w:b/>
          <w:bCs/>
        </w:rPr>
        <w:t xml:space="preserve"> </w:t>
      </w:r>
      <w:r>
        <w:rPr>
          <w:b/>
          <w:bCs/>
          <w:noProof/>
        </w:rPr>
        <w:drawing>
          <wp:inline distT="0" distB="0" distL="0" distR="0" wp14:anchorId="31CDA1B1" wp14:editId="5FBF80CA">
            <wp:extent cx="2567635" cy="2182459"/>
            <wp:effectExtent l="0" t="0" r="4445"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90531" cy="2201920"/>
                    </a:xfrm>
                    <a:prstGeom prst="rect">
                      <a:avLst/>
                    </a:prstGeom>
                  </pic:spPr>
                </pic:pic>
              </a:graphicData>
            </a:graphic>
          </wp:inline>
        </w:drawing>
      </w:r>
    </w:p>
    <w:p w14:paraId="2A4CF342" w14:textId="0B9C7B25" w:rsidR="0050749C" w:rsidRPr="00A27BAF" w:rsidRDefault="0050749C" w:rsidP="00A27BAF">
      <w:pPr>
        <w:spacing w:line="360" w:lineRule="auto"/>
        <w:jc w:val="center"/>
        <w:rPr>
          <w:rFonts w:ascii="Times New Roman" w:hAnsi="Times New Roman" w:cs="Times New Roman"/>
          <w:sz w:val="18"/>
          <w:szCs w:val="18"/>
        </w:rPr>
      </w:pPr>
      <w:r w:rsidRPr="00A27BAF">
        <w:rPr>
          <w:rFonts w:ascii="Times New Roman" w:hAnsi="Times New Roman" w:cs="Times New Roman" w:hint="eastAsia"/>
          <w:sz w:val="18"/>
          <w:szCs w:val="18"/>
        </w:rPr>
        <w:t>（</w:t>
      </w:r>
      <w:r w:rsidRPr="00A27BAF">
        <w:rPr>
          <w:rFonts w:ascii="Times New Roman" w:hAnsi="Times New Roman" w:cs="Times New Roman" w:hint="eastAsia"/>
          <w:sz w:val="18"/>
          <w:szCs w:val="18"/>
        </w:rPr>
        <w:t>a</w:t>
      </w:r>
      <w:r w:rsidRPr="00A27BAF">
        <w:rPr>
          <w:rFonts w:ascii="Times New Roman" w:hAnsi="Times New Roman" w:cs="Times New Roman" w:hint="eastAsia"/>
          <w:sz w:val="18"/>
          <w:szCs w:val="18"/>
        </w:rPr>
        <w:t>）原始光谱建模</w:t>
      </w:r>
      <w:r w:rsidRPr="00A27BAF">
        <w:rPr>
          <w:rFonts w:ascii="Times New Roman" w:hAnsi="Times New Roman" w:cs="Times New Roman" w:hint="eastAsia"/>
          <w:sz w:val="18"/>
          <w:szCs w:val="18"/>
        </w:rPr>
        <w:t xml:space="preserve">  </w:t>
      </w:r>
      <w:r w:rsidRPr="00A27BAF">
        <w:rPr>
          <w:rFonts w:ascii="Times New Roman" w:hAnsi="Times New Roman" w:cs="Times New Roman"/>
          <w:sz w:val="18"/>
          <w:szCs w:val="18"/>
        </w:rPr>
        <w:t xml:space="preserve">            </w:t>
      </w:r>
      <w:r w:rsidR="00AA6489">
        <w:rPr>
          <w:rFonts w:ascii="Times New Roman" w:hAnsi="Times New Roman" w:cs="Times New Roman"/>
          <w:sz w:val="18"/>
          <w:szCs w:val="18"/>
        </w:rPr>
        <w:t xml:space="preserve">        </w:t>
      </w:r>
      <w:r w:rsidRPr="00A27BAF">
        <w:rPr>
          <w:rFonts w:ascii="Times New Roman" w:hAnsi="Times New Roman" w:cs="Times New Roman" w:hint="eastAsia"/>
          <w:sz w:val="18"/>
          <w:szCs w:val="18"/>
        </w:rPr>
        <w:t>（</w:t>
      </w:r>
      <w:r w:rsidRPr="00A27BAF">
        <w:rPr>
          <w:rFonts w:ascii="Times New Roman" w:hAnsi="Times New Roman" w:cs="Times New Roman" w:hint="eastAsia"/>
          <w:sz w:val="18"/>
          <w:szCs w:val="18"/>
        </w:rPr>
        <w:t>b</w:t>
      </w:r>
      <w:r w:rsidRPr="00A27BAF">
        <w:rPr>
          <w:rFonts w:ascii="Times New Roman" w:hAnsi="Times New Roman" w:cs="Times New Roman" w:hint="eastAsia"/>
          <w:sz w:val="18"/>
          <w:szCs w:val="18"/>
        </w:rPr>
        <w:t>）光谱</w:t>
      </w:r>
      <w:r w:rsidRPr="00A27BAF">
        <w:rPr>
          <w:rFonts w:ascii="Times New Roman" w:hAnsi="Times New Roman" w:cs="Times New Roman"/>
          <w:sz w:val="18"/>
          <w:szCs w:val="18"/>
        </w:rPr>
        <w:t>SNV</w:t>
      </w:r>
      <w:r w:rsidRPr="00A27BAF">
        <w:rPr>
          <w:rFonts w:ascii="Times New Roman" w:hAnsi="Times New Roman" w:cs="Times New Roman" w:hint="eastAsia"/>
          <w:sz w:val="18"/>
          <w:szCs w:val="18"/>
        </w:rPr>
        <w:t>预处理建模</w:t>
      </w:r>
    </w:p>
    <w:p w14:paraId="7CEA4687" w14:textId="04CDD847" w:rsidR="0050749C" w:rsidRPr="00A27BAF" w:rsidRDefault="0050749C" w:rsidP="0050749C">
      <w:pPr>
        <w:spacing w:line="360" w:lineRule="auto"/>
        <w:jc w:val="center"/>
        <w:rPr>
          <w:rFonts w:ascii="Times New Roman" w:hAnsi="Times New Roman" w:cs="Times New Roman"/>
          <w:sz w:val="18"/>
          <w:szCs w:val="18"/>
        </w:rPr>
      </w:pPr>
      <w:r w:rsidRPr="00A27BAF">
        <w:rPr>
          <w:rFonts w:ascii="Times New Roman" w:hAnsi="Times New Roman" w:cs="Times New Roman"/>
          <w:sz w:val="18"/>
          <w:szCs w:val="18"/>
        </w:rPr>
        <w:t>图</w:t>
      </w:r>
      <w:r w:rsidR="001551B0">
        <w:rPr>
          <w:rFonts w:ascii="Times New Roman" w:hAnsi="Times New Roman" w:cs="Times New Roman" w:hint="eastAsia"/>
          <w:sz w:val="18"/>
          <w:szCs w:val="18"/>
        </w:rPr>
        <w:t>9</w:t>
      </w:r>
      <w:r w:rsidRPr="00A27BAF">
        <w:rPr>
          <w:rFonts w:ascii="Times New Roman" w:hAnsi="Times New Roman" w:cs="Times New Roman"/>
          <w:sz w:val="18"/>
          <w:szCs w:val="18"/>
        </w:rPr>
        <w:t xml:space="preserve">  </w:t>
      </w:r>
      <w:r w:rsidR="00353B7A" w:rsidRPr="00A27BAF">
        <w:rPr>
          <w:rFonts w:ascii="Times New Roman" w:hAnsi="Times New Roman" w:cs="Times New Roman"/>
          <w:sz w:val="18"/>
          <w:szCs w:val="18"/>
        </w:rPr>
        <w:t>LS-</w:t>
      </w:r>
      <w:r w:rsidRPr="00A27BAF">
        <w:rPr>
          <w:rFonts w:ascii="Times New Roman" w:hAnsi="Times New Roman" w:cs="Times New Roman"/>
          <w:sz w:val="18"/>
          <w:szCs w:val="18"/>
        </w:rPr>
        <w:t>SVM</w:t>
      </w:r>
      <w:r w:rsidRPr="00A27BAF">
        <w:rPr>
          <w:rFonts w:ascii="Times New Roman" w:hAnsi="Times New Roman" w:cs="Times New Roman" w:hint="eastAsia"/>
          <w:sz w:val="18"/>
          <w:szCs w:val="18"/>
        </w:rPr>
        <w:t>建模预测效果</w:t>
      </w:r>
    </w:p>
    <w:p w14:paraId="647D95AF" w14:textId="3C638907" w:rsidR="009624AD" w:rsidRPr="00630B99" w:rsidRDefault="00FF30DD" w:rsidP="00630B99">
      <w:pPr>
        <w:pStyle w:val="4"/>
        <w:spacing w:beforeLines="50" w:before="156" w:afterLines="50" w:after="156" w:line="276" w:lineRule="auto"/>
        <w:rPr>
          <w:rFonts w:ascii="Times New Roman" w:hAnsi="Times New Roman" w:cs="Times New Roman"/>
          <w:sz w:val="24"/>
          <w:szCs w:val="24"/>
        </w:rPr>
      </w:pPr>
      <w:r w:rsidRPr="00630B99">
        <w:rPr>
          <w:rFonts w:ascii="Times New Roman" w:hAnsi="Times New Roman" w:cs="Times New Roman" w:hint="eastAsia"/>
          <w:sz w:val="24"/>
          <w:szCs w:val="24"/>
        </w:rPr>
        <w:t>3.</w:t>
      </w:r>
      <w:r w:rsidR="003265EE" w:rsidRPr="00630B99">
        <w:rPr>
          <w:rFonts w:ascii="Times New Roman" w:hAnsi="Times New Roman" w:cs="Times New Roman" w:hint="eastAsia"/>
          <w:sz w:val="24"/>
          <w:szCs w:val="24"/>
        </w:rPr>
        <w:t>4.3</w:t>
      </w:r>
      <w:r w:rsidR="009624AD" w:rsidRPr="00630B99">
        <w:rPr>
          <w:rFonts w:ascii="Times New Roman" w:hAnsi="Times New Roman" w:cs="Times New Roman"/>
          <w:sz w:val="24"/>
          <w:szCs w:val="24"/>
        </w:rPr>
        <w:t xml:space="preserve"> </w:t>
      </w:r>
      <w:bookmarkStart w:id="8" w:name="_Hlk69292219"/>
      <w:r w:rsidR="0010715F" w:rsidRPr="00630B99">
        <w:rPr>
          <w:rFonts w:ascii="Times New Roman" w:hAnsi="Times New Roman" w:cs="Times New Roman"/>
          <w:sz w:val="24"/>
          <w:szCs w:val="24"/>
        </w:rPr>
        <w:t>BPNN</w:t>
      </w:r>
      <w:r w:rsidR="00ED5B89" w:rsidRPr="00630B99">
        <w:rPr>
          <w:rFonts w:ascii="Times New Roman" w:hAnsi="Times New Roman" w:cs="Times New Roman" w:hint="eastAsia"/>
          <w:sz w:val="24"/>
          <w:szCs w:val="24"/>
        </w:rPr>
        <w:t>鉴别</w:t>
      </w:r>
      <w:r w:rsidR="002E5C9B" w:rsidRPr="00630B99">
        <w:rPr>
          <w:rFonts w:ascii="Times New Roman" w:hAnsi="Times New Roman" w:cs="Times New Roman" w:hint="eastAsia"/>
          <w:sz w:val="24"/>
          <w:szCs w:val="24"/>
        </w:rPr>
        <w:t>小麦产地</w:t>
      </w:r>
      <w:r w:rsidR="00ED5B89" w:rsidRPr="00630B99">
        <w:rPr>
          <w:rFonts w:ascii="Times New Roman" w:hAnsi="Times New Roman" w:cs="Times New Roman" w:hint="eastAsia"/>
          <w:sz w:val="24"/>
          <w:szCs w:val="24"/>
        </w:rPr>
        <w:t>模型的建立</w:t>
      </w:r>
      <w:bookmarkEnd w:id="8"/>
    </w:p>
    <w:p w14:paraId="4EB92555" w14:textId="59212DCE" w:rsidR="004609BC" w:rsidRDefault="00FE45B3" w:rsidP="00630B99">
      <w:pPr>
        <w:spacing w:line="360" w:lineRule="auto"/>
        <w:ind w:firstLineChars="200" w:firstLine="420"/>
        <w:jc w:val="center"/>
        <w:rPr>
          <w:rFonts w:ascii="Times New Roman" w:hAnsi="Times New Roman" w:cs="Times New Roman"/>
        </w:rPr>
      </w:pPr>
      <w:r w:rsidRPr="000D72DC">
        <w:rPr>
          <w:rFonts w:ascii="Times New Roman" w:hAnsi="Times New Roman" w:cs="Times New Roman" w:hint="eastAsia"/>
        </w:rPr>
        <w:t>按照表</w:t>
      </w:r>
      <w:r w:rsidRPr="000D72DC">
        <w:rPr>
          <w:rFonts w:ascii="Times New Roman" w:hAnsi="Times New Roman" w:cs="Times New Roman" w:hint="eastAsia"/>
        </w:rPr>
        <w:t>1</w:t>
      </w:r>
      <w:r w:rsidRPr="000D72DC">
        <w:rPr>
          <w:rFonts w:ascii="Times New Roman" w:hAnsi="Times New Roman" w:cs="Times New Roman" w:hint="eastAsia"/>
        </w:rPr>
        <w:t>，建立</w:t>
      </w:r>
      <w:r w:rsidRPr="000D72DC">
        <w:rPr>
          <w:rFonts w:ascii="Times New Roman" w:hAnsi="Times New Roman" w:cs="Times New Roman" w:hint="eastAsia"/>
        </w:rPr>
        <w:t>B</w:t>
      </w:r>
      <w:r>
        <w:rPr>
          <w:rFonts w:ascii="Times New Roman" w:hAnsi="Times New Roman" w:cs="Times New Roman"/>
        </w:rPr>
        <w:t>P</w:t>
      </w:r>
      <w:r w:rsidRPr="000D72DC">
        <w:rPr>
          <w:rFonts w:ascii="Times New Roman" w:hAnsi="Times New Roman" w:cs="Times New Roman" w:hint="eastAsia"/>
        </w:rPr>
        <w:t>NN</w:t>
      </w:r>
      <w:r w:rsidRPr="000D72DC">
        <w:rPr>
          <w:rFonts w:ascii="Times New Roman" w:hAnsi="Times New Roman" w:cs="Times New Roman" w:hint="eastAsia"/>
        </w:rPr>
        <w:t>的</w:t>
      </w:r>
      <w:r>
        <w:rPr>
          <w:rFonts w:ascii="Times New Roman" w:hAnsi="Times New Roman" w:cs="Times New Roman" w:hint="eastAsia"/>
        </w:rPr>
        <w:t>小麦</w:t>
      </w:r>
      <w:r w:rsidRPr="000D72DC">
        <w:rPr>
          <w:rFonts w:ascii="Times New Roman" w:hAnsi="Times New Roman" w:cs="Times New Roman" w:hint="eastAsia"/>
        </w:rPr>
        <w:t>产地鉴别模型</w:t>
      </w:r>
      <w:r>
        <w:rPr>
          <w:rFonts w:ascii="Times New Roman" w:hAnsi="Times New Roman" w:cs="Times New Roman" w:hint="eastAsia"/>
        </w:rPr>
        <w:t>，</w:t>
      </w:r>
      <w:r>
        <w:rPr>
          <w:rFonts w:ascii="Times New Roman" w:hAnsi="Times New Roman" w:cs="Times New Roman"/>
        </w:rPr>
        <w:t>BPNN</w:t>
      </w:r>
      <w:r>
        <w:rPr>
          <w:rFonts w:ascii="Times New Roman" w:hAnsi="Times New Roman" w:cs="Times New Roman" w:hint="eastAsia"/>
        </w:rPr>
        <w:t>的输出层激活函数为</w:t>
      </w:r>
      <w:r>
        <w:rPr>
          <w:rFonts w:ascii="Times New Roman" w:hAnsi="Times New Roman" w:cs="Times New Roman" w:hint="eastAsia"/>
        </w:rPr>
        <w:t>softmax</w:t>
      </w:r>
      <w:r>
        <w:rPr>
          <w:rFonts w:ascii="Times New Roman" w:hAnsi="Times New Roman" w:cs="Times New Roman" w:hint="eastAsia"/>
        </w:rPr>
        <w:t>，隐含层选择</w:t>
      </w:r>
      <w:r>
        <w:rPr>
          <w:rFonts w:ascii="Times New Roman" w:hAnsi="Times New Roman" w:cs="Times New Roman" w:hint="eastAsia"/>
        </w:rPr>
        <w:t>relu</w:t>
      </w:r>
      <w:r>
        <w:rPr>
          <w:rFonts w:ascii="Times New Roman" w:hAnsi="Times New Roman" w:cs="Times New Roman" w:hint="eastAsia"/>
        </w:rPr>
        <w:t>函数，每一层神经元个数设置为</w:t>
      </w:r>
      <w:r>
        <w:rPr>
          <w:rFonts w:ascii="Times New Roman" w:hAnsi="Times New Roman" w:cs="Times New Roman" w:hint="eastAsia"/>
        </w:rPr>
        <w:t>16</w:t>
      </w:r>
      <w:r>
        <w:rPr>
          <w:rFonts w:ascii="Times New Roman" w:hAnsi="Times New Roman" w:cs="Times New Roman" w:hint="eastAsia"/>
        </w:rPr>
        <w:t>、</w:t>
      </w:r>
      <w:r>
        <w:rPr>
          <w:rFonts w:ascii="Times New Roman" w:hAnsi="Times New Roman" w:cs="Times New Roman" w:hint="eastAsia"/>
        </w:rPr>
        <w:t>64</w:t>
      </w:r>
      <w:r>
        <w:rPr>
          <w:rFonts w:ascii="Times New Roman" w:hAnsi="Times New Roman" w:cs="Times New Roman" w:hint="eastAsia"/>
        </w:rPr>
        <w:t>、</w:t>
      </w:r>
      <w:r>
        <w:rPr>
          <w:rFonts w:ascii="Times New Roman" w:hAnsi="Times New Roman" w:cs="Times New Roman" w:hint="eastAsia"/>
        </w:rPr>
        <w:t>128</w:t>
      </w:r>
      <w:r>
        <w:rPr>
          <w:rFonts w:ascii="Times New Roman" w:hAnsi="Times New Roman" w:cs="Times New Roman" w:hint="eastAsia"/>
        </w:rPr>
        <w:t>和</w:t>
      </w:r>
      <w:r>
        <w:rPr>
          <w:rFonts w:ascii="Times New Roman" w:hAnsi="Times New Roman" w:cs="Times New Roman" w:hint="eastAsia"/>
        </w:rPr>
        <w:t>256</w:t>
      </w:r>
      <w:r>
        <w:rPr>
          <w:rFonts w:ascii="Times New Roman" w:hAnsi="Times New Roman" w:cs="Times New Roman" w:hint="eastAsia"/>
        </w:rPr>
        <w:t>，一共设置</w:t>
      </w:r>
      <w:r>
        <w:rPr>
          <w:rFonts w:ascii="Times New Roman" w:hAnsi="Times New Roman" w:cs="Times New Roman" w:hint="eastAsia"/>
        </w:rPr>
        <w:t>4</w:t>
      </w:r>
      <w:r>
        <w:rPr>
          <w:rFonts w:ascii="Times New Roman" w:hAnsi="Times New Roman" w:cs="Times New Roman" w:hint="eastAsia"/>
        </w:rPr>
        <w:t>层。表</w:t>
      </w:r>
      <w:r>
        <w:rPr>
          <w:rFonts w:ascii="Times New Roman" w:hAnsi="Times New Roman" w:cs="Times New Roman"/>
        </w:rPr>
        <w:t>4</w:t>
      </w:r>
      <w:r>
        <w:rPr>
          <w:rFonts w:ascii="Times New Roman" w:hAnsi="Times New Roman" w:cs="Times New Roman" w:hint="eastAsia"/>
        </w:rPr>
        <w:t>是不同预处理方法建模预测效果，相比较原始光谱，预测准确率都得到了提高。未预处理的原始光谱建模预测效果较低，</w:t>
      </w:r>
      <w:r>
        <w:rPr>
          <w:rFonts w:ascii="Times New Roman" w:hAnsi="Times New Roman" w:cs="Times New Roman" w:hint="eastAsia"/>
        </w:rPr>
        <w:t>216</w:t>
      </w:r>
      <w:r>
        <w:rPr>
          <w:rFonts w:ascii="Times New Roman" w:hAnsi="Times New Roman" w:cs="Times New Roman" w:hint="eastAsia"/>
        </w:rPr>
        <w:t>个预测样本中，共出现了</w:t>
      </w:r>
      <w:r>
        <w:rPr>
          <w:rFonts w:ascii="Times New Roman" w:hAnsi="Times New Roman" w:cs="Times New Roman" w:hint="eastAsia"/>
        </w:rPr>
        <w:t>38</w:t>
      </w:r>
      <w:r>
        <w:rPr>
          <w:rFonts w:ascii="Times New Roman" w:hAnsi="Times New Roman" w:cs="Times New Roman" w:hint="eastAsia"/>
        </w:rPr>
        <w:t>个误判样本，总准确率为</w:t>
      </w:r>
      <w:r>
        <w:rPr>
          <w:rFonts w:ascii="Times New Roman" w:hAnsi="Times New Roman" w:cs="Times New Roman" w:hint="eastAsia"/>
        </w:rPr>
        <w:t>82.41%</w:t>
      </w:r>
      <w:r>
        <w:rPr>
          <w:rFonts w:ascii="Times New Roman" w:hAnsi="Times New Roman" w:cs="Times New Roman" w:hint="eastAsia"/>
        </w:rPr>
        <w:t>；陕西产地小麦的识别准确率较差，</w:t>
      </w:r>
      <w:r>
        <w:rPr>
          <w:rFonts w:ascii="Times New Roman" w:hAnsi="Times New Roman" w:cs="Times New Roman" w:hint="eastAsia"/>
        </w:rPr>
        <w:t>42</w:t>
      </w:r>
      <w:r>
        <w:rPr>
          <w:rFonts w:ascii="Times New Roman" w:hAnsi="Times New Roman" w:cs="Times New Roman" w:hint="eastAsia"/>
        </w:rPr>
        <w:t>个预测样本，存在</w:t>
      </w:r>
      <w:r>
        <w:rPr>
          <w:rFonts w:ascii="Times New Roman" w:hAnsi="Times New Roman" w:cs="Times New Roman" w:hint="eastAsia"/>
        </w:rPr>
        <w:t>8</w:t>
      </w:r>
      <w:r>
        <w:rPr>
          <w:rFonts w:ascii="Times New Roman" w:hAnsi="Times New Roman" w:cs="Times New Roman" w:hint="eastAsia"/>
        </w:rPr>
        <w:t>个误判个数，其准确率为</w:t>
      </w:r>
      <w:r>
        <w:rPr>
          <w:rFonts w:ascii="Times New Roman" w:hAnsi="Times New Roman" w:cs="Times New Roman" w:hint="eastAsia"/>
        </w:rPr>
        <w:t>80.95%</w:t>
      </w:r>
      <w:r>
        <w:rPr>
          <w:rFonts w:ascii="Times New Roman" w:hAnsi="Times New Roman" w:cs="Times New Roman" w:hint="eastAsia"/>
        </w:rPr>
        <w:t>。</w:t>
      </w:r>
      <w:r>
        <w:rPr>
          <w:rFonts w:ascii="Times New Roman" w:hAnsi="Times New Roman" w:cs="Times New Roman" w:hint="eastAsia"/>
        </w:rPr>
        <w:t xml:space="preserve"> S</w:t>
      </w:r>
      <w:r>
        <w:rPr>
          <w:rFonts w:ascii="Times New Roman" w:hAnsi="Times New Roman" w:cs="Times New Roman"/>
        </w:rPr>
        <w:t>NV</w:t>
      </w:r>
      <w:r>
        <w:rPr>
          <w:rFonts w:ascii="Times New Roman" w:hAnsi="Times New Roman" w:cs="Times New Roman" w:hint="eastAsia"/>
        </w:rPr>
        <w:t>预处理算法结合</w:t>
      </w:r>
      <w:r>
        <w:rPr>
          <w:rFonts w:ascii="Times New Roman" w:hAnsi="Times New Roman" w:cs="Times New Roman" w:hint="eastAsia"/>
        </w:rPr>
        <w:t>B</w:t>
      </w:r>
      <w:r>
        <w:rPr>
          <w:rFonts w:ascii="Times New Roman" w:hAnsi="Times New Roman" w:cs="Times New Roman"/>
        </w:rPr>
        <w:t>PNN</w:t>
      </w:r>
      <w:r>
        <w:rPr>
          <w:rFonts w:ascii="Times New Roman" w:hAnsi="Times New Roman" w:cs="Times New Roman" w:hint="eastAsia"/>
        </w:rPr>
        <w:t>建模预测效果较优，在</w:t>
      </w:r>
      <w:r>
        <w:rPr>
          <w:rFonts w:ascii="Times New Roman" w:hAnsi="Times New Roman" w:cs="Times New Roman" w:hint="eastAsia"/>
        </w:rPr>
        <w:t>216</w:t>
      </w:r>
      <w:r>
        <w:rPr>
          <w:rFonts w:ascii="Times New Roman" w:hAnsi="Times New Roman" w:cs="Times New Roman" w:hint="eastAsia"/>
        </w:rPr>
        <w:t>个预测样本中，</w:t>
      </w:r>
      <w:r w:rsidRPr="00C83A05">
        <w:rPr>
          <w:rFonts w:ascii="Times New Roman" w:hAnsi="Times New Roman" w:cs="Times New Roman" w:hint="eastAsia"/>
        </w:rPr>
        <w:t>共</w:t>
      </w:r>
      <w:r>
        <w:rPr>
          <w:rFonts w:ascii="Times New Roman" w:hAnsi="Times New Roman" w:cs="Times New Roman" w:hint="eastAsia"/>
        </w:rPr>
        <w:t>误判数为</w:t>
      </w:r>
      <w:r>
        <w:rPr>
          <w:rFonts w:ascii="Times New Roman" w:hAnsi="Times New Roman" w:cs="Times New Roman" w:hint="eastAsia"/>
        </w:rPr>
        <w:t>1</w:t>
      </w:r>
      <w:r w:rsidR="004609BC">
        <w:rPr>
          <w:rFonts w:ascii="Times New Roman" w:hAnsi="Times New Roman" w:cs="Times New Roman" w:hint="eastAsia"/>
        </w:rPr>
        <w:t>1</w:t>
      </w:r>
      <w:r>
        <w:rPr>
          <w:rFonts w:ascii="Times New Roman" w:hAnsi="Times New Roman" w:cs="Times New Roman" w:hint="eastAsia"/>
        </w:rPr>
        <w:t>个，其总准确率为</w:t>
      </w:r>
      <w:r>
        <w:rPr>
          <w:rFonts w:ascii="Times New Roman" w:hAnsi="Times New Roman" w:cs="Times New Roman" w:hint="eastAsia"/>
        </w:rPr>
        <w:t>94.91%</w:t>
      </w:r>
      <w:r>
        <w:rPr>
          <w:rFonts w:ascii="Times New Roman" w:hAnsi="Times New Roman" w:cs="Times New Roman" w:hint="eastAsia"/>
        </w:rPr>
        <w:t>，相比其他产地识别率，</w:t>
      </w:r>
      <w:r w:rsidR="00D31097">
        <w:rPr>
          <w:rFonts w:ascii="Times New Roman" w:hAnsi="Times New Roman" w:cs="Times New Roman" w:hint="eastAsia"/>
        </w:rPr>
        <w:t>河南</w:t>
      </w:r>
      <w:r>
        <w:rPr>
          <w:rFonts w:ascii="Times New Roman" w:hAnsi="Times New Roman" w:cs="Times New Roman" w:hint="eastAsia"/>
        </w:rPr>
        <w:t>产地小麦的识别率较高，</w:t>
      </w:r>
      <w:r>
        <w:rPr>
          <w:rFonts w:ascii="Times New Roman" w:hAnsi="Times New Roman" w:cs="Times New Roman" w:hint="eastAsia"/>
        </w:rPr>
        <w:t>3</w:t>
      </w:r>
      <w:r w:rsidR="00D31097">
        <w:rPr>
          <w:rFonts w:ascii="Times New Roman" w:hAnsi="Times New Roman" w:cs="Times New Roman" w:hint="eastAsia"/>
        </w:rPr>
        <w:t>9</w:t>
      </w:r>
      <w:r>
        <w:rPr>
          <w:rFonts w:ascii="Times New Roman" w:hAnsi="Times New Roman" w:cs="Times New Roman" w:hint="eastAsia"/>
        </w:rPr>
        <w:t>个预测样本，只</w:t>
      </w:r>
      <w:r w:rsidRPr="00C83A05">
        <w:rPr>
          <w:rFonts w:ascii="Times New Roman" w:hAnsi="Times New Roman" w:cs="Times New Roman" w:hint="eastAsia"/>
        </w:rPr>
        <w:t>出现</w:t>
      </w:r>
      <w:r>
        <w:rPr>
          <w:rFonts w:ascii="Times New Roman" w:hAnsi="Times New Roman" w:cs="Times New Roman" w:hint="eastAsia"/>
        </w:rPr>
        <w:t>1</w:t>
      </w:r>
      <w:r w:rsidRPr="00C83A05">
        <w:rPr>
          <w:rFonts w:ascii="Times New Roman" w:hAnsi="Times New Roman" w:cs="Times New Roman" w:hint="eastAsia"/>
        </w:rPr>
        <w:t>个误判样</w:t>
      </w:r>
      <w:r>
        <w:rPr>
          <w:rFonts w:ascii="Times New Roman" w:hAnsi="Times New Roman" w:cs="Times New Roman" w:hint="eastAsia"/>
        </w:rPr>
        <w:t>本，其准确率为</w:t>
      </w:r>
      <w:r>
        <w:rPr>
          <w:rFonts w:ascii="Times New Roman" w:hAnsi="Times New Roman" w:cs="Times New Roman" w:hint="eastAsia"/>
        </w:rPr>
        <w:t>97.</w:t>
      </w:r>
      <w:r w:rsidR="00D31097">
        <w:rPr>
          <w:rFonts w:ascii="Times New Roman" w:hAnsi="Times New Roman" w:cs="Times New Roman" w:hint="eastAsia"/>
        </w:rPr>
        <w:t>43</w:t>
      </w:r>
      <w:r>
        <w:rPr>
          <w:rFonts w:ascii="Times New Roman" w:hAnsi="Times New Roman" w:cs="Times New Roman" w:hint="eastAsia"/>
        </w:rPr>
        <w:t>%</w:t>
      </w:r>
      <w:r>
        <w:rPr>
          <w:rFonts w:ascii="Times New Roman" w:hAnsi="Times New Roman" w:cs="Times New Roman" w:hint="eastAsia"/>
        </w:rPr>
        <w:t>，如图</w:t>
      </w:r>
      <w:r w:rsidR="001551B0">
        <w:rPr>
          <w:rFonts w:ascii="Times New Roman" w:hAnsi="Times New Roman" w:cs="Times New Roman" w:hint="eastAsia"/>
        </w:rPr>
        <w:t>10</w:t>
      </w:r>
      <w:r>
        <w:rPr>
          <w:rFonts w:ascii="Times New Roman" w:hAnsi="Times New Roman" w:cs="Times New Roman" w:hint="eastAsia"/>
        </w:rPr>
        <w:t>所示</w:t>
      </w:r>
      <w:r w:rsidRPr="00C83A05">
        <w:rPr>
          <w:rFonts w:ascii="Times New Roman" w:hAnsi="Times New Roman" w:cs="Times New Roman" w:hint="eastAsia"/>
        </w:rPr>
        <w:t>。</w:t>
      </w:r>
      <w:r w:rsidR="00F97C4D">
        <w:rPr>
          <w:rFonts w:ascii="Times New Roman" w:hAnsi="Times New Roman" w:cs="Times New Roman"/>
        </w:rPr>
        <w:t xml:space="preserve">  </w:t>
      </w:r>
      <w:r w:rsidR="004609BC">
        <w:rPr>
          <w:rFonts w:ascii="Times New Roman" w:hAnsi="Times New Roman" w:cs="Times New Roman"/>
          <w:noProof/>
        </w:rPr>
        <w:drawing>
          <wp:inline distT="0" distB="0" distL="0" distR="0" wp14:anchorId="04B394E9" wp14:editId="799995A4">
            <wp:extent cx="2406700" cy="2070006"/>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27246" cy="2087678"/>
                    </a:xfrm>
                    <a:prstGeom prst="rect">
                      <a:avLst/>
                    </a:prstGeom>
                  </pic:spPr>
                </pic:pic>
              </a:graphicData>
            </a:graphic>
          </wp:inline>
        </w:drawing>
      </w:r>
      <w:r w:rsidR="004609BC">
        <w:rPr>
          <w:rFonts w:ascii="Times New Roman" w:hAnsi="Times New Roman" w:cs="Times New Roman" w:hint="eastAsia"/>
        </w:rPr>
        <w:t xml:space="preserve"> </w:t>
      </w:r>
      <w:r w:rsidR="004609BC">
        <w:rPr>
          <w:rFonts w:ascii="Times New Roman" w:hAnsi="Times New Roman" w:cs="Times New Roman"/>
          <w:noProof/>
        </w:rPr>
        <w:drawing>
          <wp:inline distT="0" distB="0" distL="0" distR="0" wp14:anchorId="74F42CED" wp14:editId="285D45B7">
            <wp:extent cx="2438922" cy="207657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52139" cy="2087830"/>
                    </a:xfrm>
                    <a:prstGeom prst="rect">
                      <a:avLst/>
                    </a:prstGeom>
                  </pic:spPr>
                </pic:pic>
              </a:graphicData>
            </a:graphic>
          </wp:inline>
        </w:drawing>
      </w:r>
    </w:p>
    <w:p w14:paraId="27B1F473" w14:textId="095ED917" w:rsidR="00F97C4D" w:rsidRPr="00A27BAF" w:rsidRDefault="00AA6489" w:rsidP="00A27BAF">
      <w:pPr>
        <w:spacing w:line="360" w:lineRule="auto"/>
        <w:jc w:val="center"/>
        <w:rPr>
          <w:rFonts w:ascii="Times New Roman" w:hAnsi="Times New Roman" w:cs="Times New Roman"/>
          <w:sz w:val="18"/>
          <w:szCs w:val="18"/>
        </w:rPr>
      </w:pPr>
      <w:r>
        <w:rPr>
          <w:rFonts w:ascii="Times New Roman" w:hAnsi="Times New Roman" w:cs="Times New Roman"/>
          <w:sz w:val="18"/>
          <w:szCs w:val="18"/>
        </w:rPr>
        <w:t xml:space="preserve">      </w:t>
      </w:r>
      <w:r w:rsidR="000C5A2F" w:rsidRPr="00A27BAF">
        <w:rPr>
          <w:rFonts w:ascii="Times New Roman" w:hAnsi="Times New Roman" w:cs="Times New Roman" w:hint="eastAsia"/>
          <w:sz w:val="18"/>
          <w:szCs w:val="18"/>
        </w:rPr>
        <w:t>(</w:t>
      </w:r>
      <w:r w:rsidR="000C5A2F" w:rsidRPr="00A27BAF">
        <w:rPr>
          <w:rFonts w:ascii="Times New Roman" w:hAnsi="Times New Roman" w:cs="Times New Roman"/>
          <w:sz w:val="18"/>
          <w:szCs w:val="18"/>
        </w:rPr>
        <w:t xml:space="preserve">a) </w:t>
      </w:r>
      <w:r w:rsidR="00F97C4D" w:rsidRPr="00A27BAF">
        <w:rPr>
          <w:rFonts w:ascii="Times New Roman" w:hAnsi="Times New Roman" w:cs="Times New Roman" w:hint="eastAsia"/>
          <w:sz w:val="18"/>
          <w:szCs w:val="18"/>
        </w:rPr>
        <w:t>原始光谱</w:t>
      </w:r>
      <w:r w:rsidR="007635A1" w:rsidRPr="00A27BAF">
        <w:rPr>
          <w:rFonts w:ascii="Times New Roman" w:hAnsi="Times New Roman" w:cs="Times New Roman" w:hint="eastAsia"/>
          <w:sz w:val="18"/>
          <w:szCs w:val="18"/>
        </w:rPr>
        <w:t>建模</w:t>
      </w:r>
      <w:r w:rsidR="007635A1" w:rsidRPr="00A27BAF">
        <w:rPr>
          <w:rFonts w:ascii="Times New Roman" w:hAnsi="Times New Roman" w:cs="Times New Roman"/>
          <w:sz w:val="18"/>
          <w:szCs w:val="18"/>
        </w:rPr>
        <w:t xml:space="preserve">     </w:t>
      </w:r>
      <w:r>
        <w:rPr>
          <w:rFonts w:ascii="Times New Roman" w:hAnsi="Times New Roman" w:cs="Times New Roman"/>
          <w:sz w:val="18"/>
          <w:szCs w:val="18"/>
        </w:rPr>
        <w:t xml:space="preserve">            </w:t>
      </w:r>
      <w:r w:rsidR="007635A1" w:rsidRPr="00A27BAF">
        <w:rPr>
          <w:rFonts w:ascii="Times New Roman" w:hAnsi="Times New Roman" w:cs="Times New Roman"/>
          <w:sz w:val="18"/>
          <w:szCs w:val="18"/>
        </w:rPr>
        <w:t xml:space="preserve">   </w:t>
      </w:r>
      <w:r>
        <w:rPr>
          <w:rFonts w:ascii="Times New Roman" w:hAnsi="Times New Roman" w:cs="Times New Roman"/>
          <w:sz w:val="18"/>
          <w:szCs w:val="18"/>
        </w:rPr>
        <w:t xml:space="preserve"> </w:t>
      </w:r>
      <w:r w:rsidR="007635A1" w:rsidRPr="00A27BAF">
        <w:rPr>
          <w:rFonts w:ascii="Times New Roman" w:hAnsi="Times New Roman" w:cs="Times New Roman"/>
          <w:sz w:val="18"/>
          <w:szCs w:val="18"/>
        </w:rPr>
        <w:t xml:space="preserve">       </w:t>
      </w:r>
      <w:r w:rsidR="000C5A2F" w:rsidRPr="00A27BAF">
        <w:rPr>
          <w:rFonts w:ascii="Times New Roman" w:hAnsi="Times New Roman" w:cs="Times New Roman"/>
          <w:sz w:val="18"/>
          <w:szCs w:val="18"/>
        </w:rPr>
        <w:t xml:space="preserve">(b) </w:t>
      </w:r>
      <w:r>
        <w:rPr>
          <w:rFonts w:ascii="Times New Roman" w:hAnsi="Times New Roman" w:cs="Times New Roman" w:hint="eastAsia"/>
          <w:sz w:val="18"/>
          <w:szCs w:val="18"/>
        </w:rPr>
        <w:t>光谱</w:t>
      </w:r>
      <w:r w:rsidR="007635A1" w:rsidRPr="00A27BAF">
        <w:rPr>
          <w:rFonts w:ascii="Times New Roman" w:hAnsi="Times New Roman" w:cs="Times New Roman"/>
          <w:sz w:val="18"/>
          <w:szCs w:val="18"/>
        </w:rPr>
        <w:t>SNV</w:t>
      </w:r>
      <w:r w:rsidR="007635A1" w:rsidRPr="00A27BAF">
        <w:rPr>
          <w:rFonts w:ascii="Times New Roman" w:hAnsi="Times New Roman" w:cs="Times New Roman" w:hint="eastAsia"/>
          <w:sz w:val="18"/>
          <w:szCs w:val="18"/>
        </w:rPr>
        <w:t>预处理建模</w:t>
      </w:r>
    </w:p>
    <w:p w14:paraId="0365FB93" w14:textId="6B2B06D9" w:rsidR="00F97C4D" w:rsidRPr="00A27BAF" w:rsidRDefault="007635A1" w:rsidP="00A27BAF">
      <w:pPr>
        <w:spacing w:line="360" w:lineRule="auto"/>
        <w:jc w:val="left"/>
        <w:rPr>
          <w:rFonts w:ascii="Times New Roman" w:hAnsi="Times New Roman" w:cs="Times New Roman"/>
          <w:sz w:val="18"/>
          <w:szCs w:val="18"/>
        </w:rPr>
      </w:pPr>
      <w:r>
        <w:rPr>
          <w:rFonts w:ascii="Times New Roman" w:hAnsi="Times New Roman" w:cs="Times New Roman"/>
        </w:rPr>
        <w:t xml:space="preserve">                              </w:t>
      </w:r>
      <w:r w:rsidRPr="00A27BAF">
        <w:rPr>
          <w:rFonts w:ascii="Times New Roman" w:hAnsi="Times New Roman" w:cs="Times New Roman" w:hint="eastAsia"/>
          <w:sz w:val="18"/>
          <w:szCs w:val="18"/>
        </w:rPr>
        <w:t>图</w:t>
      </w:r>
      <w:r w:rsidR="001551B0">
        <w:rPr>
          <w:rFonts w:ascii="Times New Roman" w:hAnsi="Times New Roman" w:cs="Times New Roman" w:hint="eastAsia"/>
          <w:sz w:val="18"/>
          <w:szCs w:val="18"/>
        </w:rPr>
        <w:t>10</w:t>
      </w:r>
      <w:r w:rsidRPr="00A27BAF">
        <w:rPr>
          <w:rFonts w:ascii="Times New Roman" w:hAnsi="Times New Roman" w:cs="Times New Roman"/>
          <w:sz w:val="18"/>
          <w:szCs w:val="18"/>
        </w:rPr>
        <w:t xml:space="preserve">  BPNN</w:t>
      </w:r>
      <w:r w:rsidRPr="00A27BAF">
        <w:rPr>
          <w:rFonts w:ascii="Times New Roman" w:hAnsi="Times New Roman" w:cs="Times New Roman" w:hint="eastAsia"/>
          <w:sz w:val="18"/>
          <w:szCs w:val="18"/>
        </w:rPr>
        <w:t>建模预测效果</w:t>
      </w:r>
    </w:p>
    <w:p w14:paraId="0305F6CC" w14:textId="2B5E29B3" w:rsidR="0043403C" w:rsidRPr="0043403C" w:rsidRDefault="0043403C" w:rsidP="0043403C">
      <w:pPr>
        <w:spacing w:line="360" w:lineRule="auto"/>
      </w:pPr>
      <w:r w:rsidRPr="00FE45B3">
        <w:rPr>
          <w:rFonts w:ascii="Times New Roman" w:hAnsi="Times New Roman" w:cs="Times New Roman"/>
        </w:rPr>
        <w:lastRenderedPageBreak/>
        <w:t>表</w:t>
      </w:r>
      <w:r w:rsidR="000C5A2F" w:rsidRPr="00FE45B3">
        <w:rPr>
          <w:rFonts w:ascii="Times New Roman" w:hAnsi="Times New Roman" w:cs="Times New Roman"/>
        </w:rPr>
        <w:t>4</w:t>
      </w:r>
      <w:r w:rsidR="00C462DC" w:rsidRPr="00FE45B3">
        <w:rPr>
          <w:rFonts w:ascii="Times New Roman" w:hAnsi="Times New Roman" w:cs="Times New Roman"/>
        </w:rPr>
        <w:t xml:space="preserve"> </w:t>
      </w:r>
      <w:r w:rsidRPr="00FE45B3">
        <w:rPr>
          <w:rFonts w:ascii="Times New Roman" w:hAnsi="Times New Roman" w:cs="Times New Roman"/>
        </w:rPr>
        <w:t xml:space="preserve"> </w:t>
      </w:r>
      <w:r w:rsidR="00A125B3" w:rsidRPr="000C5A2F">
        <w:rPr>
          <w:rFonts w:ascii="Times New Roman" w:hAnsi="Times New Roman" w:cs="Times New Roman"/>
        </w:rPr>
        <w:t>不同产地小麦的</w:t>
      </w:r>
      <w:r w:rsidR="00565A8B" w:rsidRPr="00FE45B3">
        <w:rPr>
          <w:rFonts w:ascii="Times New Roman" w:hAnsi="Times New Roman" w:cs="Times New Roman"/>
        </w:rPr>
        <w:t>BPNN</w:t>
      </w:r>
      <w:r w:rsidRPr="00FE45B3">
        <w:rPr>
          <w:rFonts w:ascii="Times New Roman" w:hAnsi="Times New Roman" w:cs="Times New Roman"/>
        </w:rPr>
        <w:t>建模</w:t>
      </w:r>
      <w:r w:rsidR="00A125B3">
        <w:rPr>
          <w:rFonts w:ascii="Times New Roman" w:hAnsi="Times New Roman" w:cs="Times New Roman" w:hint="eastAsia"/>
        </w:rPr>
        <w:t>识别</w:t>
      </w:r>
      <w:r>
        <w:rPr>
          <w:rFonts w:hint="eastAsia"/>
        </w:rPr>
        <w:t>准确率</w:t>
      </w:r>
    </w:p>
    <w:tbl>
      <w:tblPr>
        <w:tblStyle w:val="af3"/>
        <w:tblW w:w="834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9"/>
        <w:gridCol w:w="1276"/>
        <w:gridCol w:w="1134"/>
        <w:gridCol w:w="1134"/>
        <w:gridCol w:w="1015"/>
        <w:gridCol w:w="1111"/>
        <w:gridCol w:w="993"/>
      </w:tblGrid>
      <w:tr w:rsidR="009624AD" w14:paraId="7AA02AB5" w14:textId="77777777" w:rsidTr="0043790D">
        <w:trPr>
          <w:trHeight w:val="463"/>
          <w:jc w:val="center"/>
        </w:trPr>
        <w:tc>
          <w:tcPr>
            <w:tcW w:w="1679" w:type="dxa"/>
            <w:vMerge w:val="restart"/>
            <w:tcBorders>
              <w:top w:val="single" w:sz="12" w:space="0" w:color="auto"/>
              <w:bottom w:val="single" w:sz="4" w:space="0" w:color="auto"/>
            </w:tcBorders>
            <w:vAlign w:val="center"/>
          </w:tcPr>
          <w:p w14:paraId="36AC6A12" w14:textId="332A4036" w:rsidR="009624AD" w:rsidRPr="00101F6C" w:rsidRDefault="006A7217" w:rsidP="00405FCF">
            <w:pPr>
              <w:spacing w:line="276" w:lineRule="auto"/>
              <w:jc w:val="center"/>
              <w:rPr>
                <w:szCs w:val="21"/>
              </w:rPr>
            </w:pPr>
            <w:bookmarkStart w:id="9" w:name="_Hlk71320901"/>
            <w:r w:rsidRPr="00101F6C">
              <w:rPr>
                <w:rFonts w:ascii="Times New Roman" w:hAnsi="Times New Roman" w:cs="Times New Roman"/>
                <w:szCs w:val="21"/>
              </w:rPr>
              <w:t>Preprocessing methods</w:t>
            </w:r>
          </w:p>
        </w:tc>
        <w:tc>
          <w:tcPr>
            <w:tcW w:w="1276" w:type="dxa"/>
            <w:tcBorders>
              <w:top w:val="single" w:sz="12" w:space="0" w:color="auto"/>
              <w:bottom w:val="single" w:sz="4" w:space="0" w:color="auto"/>
            </w:tcBorders>
            <w:vAlign w:val="center"/>
          </w:tcPr>
          <w:p w14:paraId="0F6E0431" w14:textId="77777777" w:rsidR="009624AD" w:rsidRPr="006E5516" w:rsidRDefault="009624AD" w:rsidP="00405FCF">
            <w:pPr>
              <w:spacing w:line="276" w:lineRule="auto"/>
              <w:jc w:val="center"/>
              <w:rPr>
                <w:iCs/>
                <w:szCs w:val="21"/>
              </w:rPr>
            </w:pPr>
            <w:r>
              <w:rPr>
                <w:rFonts w:hint="eastAsia"/>
                <w:iCs/>
                <w:szCs w:val="21"/>
              </w:rPr>
              <w:t>山东</w:t>
            </w:r>
          </w:p>
        </w:tc>
        <w:tc>
          <w:tcPr>
            <w:tcW w:w="1134" w:type="dxa"/>
            <w:tcBorders>
              <w:top w:val="single" w:sz="12" w:space="0" w:color="auto"/>
              <w:bottom w:val="single" w:sz="4" w:space="0" w:color="auto"/>
            </w:tcBorders>
            <w:vAlign w:val="center"/>
          </w:tcPr>
          <w:p w14:paraId="0AA38281" w14:textId="77777777" w:rsidR="009624AD" w:rsidRPr="00101F6C" w:rsidRDefault="009624AD" w:rsidP="00405FCF">
            <w:pPr>
              <w:spacing w:line="276" w:lineRule="auto"/>
              <w:jc w:val="center"/>
              <w:rPr>
                <w:rFonts w:ascii="Times New Roman" w:hAnsi="Times New Roman" w:cs="Times New Roman"/>
                <w:szCs w:val="21"/>
              </w:rPr>
            </w:pPr>
            <w:r>
              <w:rPr>
                <w:rFonts w:ascii="Times New Roman" w:hAnsi="Times New Roman" w:cs="Times New Roman" w:hint="eastAsia"/>
                <w:szCs w:val="21"/>
              </w:rPr>
              <w:t>河北</w:t>
            </w:r>
          </w:p>
        </w:tc>
        <w:tc>
          <w:tcPr>
            <w:tcW w:w="1134" w:type="dxa"/>
            <w:tcBorders>
              <w:top w:val="single" w:sz="12" w:space="0" w:color="auto"/>
              <w:bottom w:val="single" w:sz="4" w:space="0" w:color="auto"/>
            </w:tcBorders>
            <w:vAlign w:val="center"/>
          </w:tcPr>
          <w:p w14:paraId="3DD232E7" w14:textId="77777777" w:rsidR="009624AD" w:rsidRPr="00101F6C" w:rsidRDefault="009624AD" w:rsidP="00405FCF">
            <w:pPr>
              <w:spacing w:line="276" w:lineRule="auto"/>
              <w:jc w:val="center"/>
              <w:rPr>
                <w:szCs w:val="21"/>
              </w:rPr>
            </w:pPr>
            <w:r>
              <w:rPr>
                <w:rFonts w:hint="eastAsia"/>
                <w:iCs/>
                <w:szCs w:val="21"/>
              </w:rPr>
              <w:t>陕西</w:t>
            </w:r>
          </w:p>
        </w:tc>
        <w:tc>
          <w:tcPr>
            <w:tcW w:w="1015" w:type="dxa"/>
            <w:tcBorders>
              <w:top w:val="single" w:sz="12" w:space="0" w:color="auto"/>
              <w:bottom w:val="single" w:sz="4" w:space="0" w:color="auto"/>
            </w:tcBorders>
            <w:vAlign w:val="center"/>
          </w:tcPr>
          <w:p w14:paraId="43F7AFEB" w14:textId="77777777" w:rsidR="009624AD" w:rsidRPr="00101F6C" w:rsidRDefault="009624AD" w:rsidP="00405FCF">
            <w:pPr>
              <w:spacing w:line="276" w:lineRule="auto"/>
              <w:jc w:val="center"/>
              <w:rPr>
                <w:szCs w:val="21"/>
              </w:rPr>
            </w:pPr>
            <w:r>
              <w:rPr>
                <w:rFonts w:ascii="Times New Roman" w:hAnsi="Times New Roman" w:cs="Times New Roman" w:hint="eastAsia"/>
                <w:szCs w:val="21"/>
              </w:rPr>
              <w:t>安徽</w:t>
            </w:r>
          </w:p>
        </w:tc>
        <w:tc>
          <w:tcPr>
            <w:tcW w:w="1111" w:type="dxa"/>
            <w:tcBorders>
              <w:top w:val="single" w:sz="12" w:space="0" w:color="auto"/>
              <w:bottom w:val="single" w:sz="4" w:space="0" w:color="auto"/>
            </w:tcBorders>
            <w:vAlign w:val="center"/>
          </w:tcPr>
          <w:p w14:paraId="1024A8B6" w14:textId="77777777" w:rsidR="009624AD" w:rsidRPr="00101F6C" w:rsidRDefault="009624AD" w:rsidP="00405FCF">
            <w:pPr>
              <w:spacing w:line="276" w:lineRule="auto"/>
              <w:jc w:val="center"/>
              <w:rPr>
                <w:szCs w:val="21"/>
              </w:rPr>
            </w:pPr>
            <w:r>
              <w:rPr>
                <w:rFonts w:ascii="Times New Roman" w:hAnsi="Times New Roman" w:cs="Times New Roman" w:hint="eastAsia"/>
                <w:szCs w:val="21"/>
              </w:rPr>
              <w:t>河南</w:t>
            </w:r>
          </w:p>
        </w:tc>
        <w:tc>
          <w:tcPr>
            <w:tcW w:w="993" w:type="dxa"/>
            <w:vMerge w:val="restart"/>
            <w:tcBorders>
              <w:top w:val="single" w:sz="12" w:space="0" w:color="auto"/>
              <w:bottom w:val="single" w:sz="4" w:space="0" w:color="auto"/>
            </w:tcBorders>
            <w:vAlign w:val="center"/>
          </w:tcPr>
          <w:p w14:paraId="6968F587" w14:textId="019AE4D5" w:rsidR="009624AD" w:rsidRPr="00101F6C" w:rsidRDefault="006A7217" w:rsidP="00405FCF">
            <w:pPr>
              <w:spacing w:line="276" w:lineRule="auto"/>
              <w:jc w:val="center"/>
              <w:rPr>
                <w:szCs w:val="21"/>
              </w:rPr>
            </w:pPr>
            <w:r>
              <w:rPr>
                <w:rFonts w:hint="eastAsia"/>
                <w:szCs w:val="21"/>
              </w:rPr>
              <w:t>总准确率</w:t>
            </w:r>
            <w:r>
              <w:rPr>
                <w:rFonts w:hint="eastAsia"/>
                <w:szCs w:val="21"/>
              </w:rPr>
              <w:t>%</w:t>
            </w:r>
          </w:p>
        </w:tc>
      </w:tr>
      <w:tr w:rsidR="009624AD" w14:paraId="147A02B2" w14:textId="77777777" w:rsidTr="0043790D">
        <w:trPr>
          <w:trHeight w:val="499"/>
          <w:jc w:val="center"/>
        </w:trPr>
        <w:tc>
          <w:tcPr>
            <w:tcW w:w="1679" w:type="dxa"/>
            <w:vMerge/>
            <w:tcBorders>
              <w:top w:val="single" w:sz="4" w:space="0" w:color="auto"/>
              <w:bottom w:val="single" w:sz="4" w:space="0" w:color="auto"/>
            </w:tcBorders>
            <w:vAlign w:val="center"/>
          </w:tcPr>
          <w:p w14:paraId="6D936CD1" w14:textId="77777777" w:rsidR="009624AD" w:rsidRPr="00101F6C" w:rsidRDefault="009624AD" w:rsidP="00405FCF">
            <w:pPr>
              <w:spacing w:line="276" w:lineRule="auto"/>
              <w:jc w:val="center"/>
              <w:rPr>
                <w:szCs w:val="21"/>
              </w:rPr>
            </w:pPr>
          </w:p>
        </w:tc>
        <w:tc>
          <w:tcPr>
            <w:tcW w:w="1276" w:type="dxa"/>
            <w:tcBorders>
              <w:top w:val="single" w:sz="4" w:space="0" w:color="auto"/>
              <w:bottom w:val="single" w:sz="4" w:space="0" w:color="auto"/>
            </w:tcBorders>
            <w:vAlign w:val="center"/>
          </w:tcPr>
          <w:p w14:paraId="4BC292EC" w14:textId="77777777" w:rsidR="009624AD" w:rsidRDefault="009624AD" w:rsidP="00405FCF">
            <w:pPr>
              <w:spacing w:line="276" w:lineRule="auto"/>
              <w:jc w:val="center"/>
              <w:rPr>
                <w:iCs/>
                <w:szCs w:val="21"/>
              </w:rPr>
            </w:pPr>
            <w:r>
              <w:rPr>
                <w:rFonts w:hint="eastAsia"/>
                <w:szCs w:val="21"/>
              </w:rPr>
              <w:t>准确率</w:t>
            </w:r>
            <w:r>
              <w:rPr>
                <w:rFonts w:hint="eastAsia"/>
                <w:szCs w:val="21"/>
              </w:rPr>
              <w:t>%</w:t>
            </w:r>
          </w:p>
        </w:tc>
        <w:tc>
          <w:tcPr>
            <w:tcW w:w="1134" w:type="dxa"/>
            <w:tcBorders>
              <w:top w:val="single" w:sz="4" w:space="0" w:color="auto"/>
              <w:bottom w:val="single" w:sz="4" w:space="0" w:color="auto"/>
            </w:tcBorders>
            <w:vAlign w:val="center"/>
          </w:tcPr>
          <w:p w14:paraId="028B5176" w14:textId="77777777" w:rsidR="009624AD" w:rsidRDefault="009624AD" w:rsidP="00405FCF">
            <w:pPr>
              <w:spacing w:line="276" w:lineRule="auto"/>
              <w:jc w:val="center"/>
              <w:rPr>
                <w:rFonts w:ascii="Times New Roman" w:hAnsi="Times New Roman" w:cs="Times New Roman"/>
                <w:szCs w:val="21"/>
              </w:rPr>
            </w:pPr>
            <w:r>
              <w:rPr>
                <w:rFonts w:hint="eastAsia"/>
                <w:szCs w:val="21"/>
              </w:rPr>
              <w:t>准确率</w:t>
            </w:r>
            <w:r>
              <w:rPr>
                <w:rFonts w:hint="eastAsia"/>
                <w:szCs w:val="21"/>
              </w:rPr>
              <w:t>%</w:t>
            </w:r>
          </w:p>
        </w:tc>
        <w:tc>
          <w:tcPr>
            <w:tcW w:w="1134" w:type="dxa"/>
            <w:tcBorders>
              <w:top w:val="single" w:sz="4" w:space="0" w:color="auto"/>
              <w:bottom w:val="single" w:sz="4" w:space="0" w:color="auto"/>
            </w:tcBorders>
            <w:vAlign w:val="center"/>
          </w:tcPr>
          <w:p w14:paraId="35C0DAA8" w14:textId="77777777" w:rsidR="009624AD" w:rsidRDefault="009624AD" w:rsidP="00405FCF">
            <w:pPr>
              <w:spacing w:line="276" w:lineRule="auto"/>
              <w:jc w:val="center"/>
              <w:rPr>
                <w:iCs/>
                <w:szCs w:val="21"/>
              </w:rPr>
            </w:pPr>
            <w:r>
              <w:rPr>
                <w:rFonts w:hint="eastAsia"/>
                <w:szCs w:val="21"/>
              </w:rPr>
              <w:t>准确率</w:t>
            </w:r>
            <w:r>
              <w:rPr>
                <w:rFonts w:hint="eastAsia"/>
                <w:szCs w:val="21"/>
              </w:rPr>
              <w:t>%</w:t>
            </w:r>
          </w:p>
        </w:tc>
        <w:tc>
          <w:tcPr>
            <w:tcW w:w="1015" w:type="dxa"/>
            <w:tcBorders>
              <w:top w:val="single" w:sz="4" w:space="0" w:color="auto"/>
              <w:bottom w:val="single" w:sz="4" w:space="0" w:color="auto"/>
            </w:tcBorders>
            <w:vAlign w:val="center"/>
          </w:tcPr>
          <w:p w14:paraId="4291411D" w14:textId="77777777" w:rsidR="009624AD" w:rsidRDefault="009624AD" w:rsidP="00405FCF">
            <w:pPr>
              <w:spacing w:line="276" w:lineRule="auto"/>
              <w:jc w:val="center"/>
              <w:rPr>
                <w:rFonts w:ascii="Times New Roman" w:hAnsi="Times New Roman" w:cs="Times New Roman"/>
                <w:szCs w:val="21"/>
              </w:rPr>
            </w:pPr>
            <w:r>
              <w:rPr>
                <w:rFonts w:hint="eastAsia"/>
                <w:szCs w:val="21"/>
              </w:rPr>
              <w:t>准确率</w:t>
            </w:r>
            <w:r>
              <w:rPr>
                <w:rFonts w:hint="eastAsia"/>
                <w:szCs w:val="21"/>
              </w:rPr>
              <w:t>%</w:t>
            </w:r>
          </w:p>
        </w:tc>
        <w:tc>
          <w:tcPr>
            <w:tcW w:w="1111" w:type="dxa"/>
            <w:tcBorders>
              <w:top w:val="single" w:sz="4" w:space="0" w:color="auto"/>
              <w:bottom w:val="single" w:sz="4" w:space="0" w:color="auto"/>
            </w:tcBorders>
            <w:vAlign w:val="center"/>
          </w:tcPr>
          <w:p w14:paraId="597BDD76" w14:textId="77777777" w:rsidR="009624AD" w:rsidRPr="00101F6C" w:rsidRDefault="009624AD" w:rsidP="00405FCF">
            <w:pPr>
              <w:spacing w:line="276" w:lineRule="auto"/>
              <w:jc w:val="center"/>
              <w:rPr>
                <w:szCs w:val="21"/>
              </w:rPr>
            </w:pPr>
            <w:r>
              <w:rPr>
                <w:rFonts w:hint="eastAsia"/>
                <w:szCs w:val="21"/>
              </w:rPr>
              <w:t>准确率</w:t>
            </w:r>
            <w:r>
              <w:rPr>
                <w:rFonts w:hint="eastAsia"/>
                <w:szCs w:val="21"/>
              </w:rPr>
              <w:t>%</w:t>
            </w:r>
          </w:p>
        </w:tc>
        <w:tc>
          <w:tcPr>
            <w:tcW w:w="993" w:type="dxa"/>
            <w:vMerge/>
            <w:tcBorders>
              <w:top w:val="single" w:sz="4" w:space="0" w:color="auto"/>
              <w:bottom w:val="single" w:sz="4" w:space="0" w:color="auto"/>
            </w:tcBorders>
            <w:vAlign w:val="center"/>
          </w:tcPr>
          <w:p w14:paraId="7FEBCF3B" w14:textId="77777777" w:rsidR="009624AD" w:rsidRPr="00101F6C" w:rsidRDefault="009624AD" w:rsidP="00405FCF">
            <w:pPr>
              <w:spacing w:line="276" w:lineRule="auto"/>
              <w:jc w:val="center"/>
              <w:rPr>
                <w:szCs w:val="21"/>
              </w:rPr>
            </w:pPr>
          </w:p>
        </w:tc>
      </w:tr>
      <w:tr w:rsidR="009624AD" w14:paraId="72A95AA8" w14:textId="77777777" w:rsidTr="004D7444">
        <w:trPr>
          <w:jc w:val="center"/>
        </w:trPr>
        <w:tc>
          <w:tcPr>
            <w:tcW w:w="1679" w:type="dxa"/>
            <w:tcBorders>
              <w:top w:val="single" w:sz="4" w:space="0" w:color="auto"/>
            </w:tcBorders>
            <w:vAlign w:val="center"/>
          </w:tcPr>
          <w:p w14:paraId="27C62EAC" w14:textId="77777777" w:rsidR="009624AD" w:rsidRPr="00101F6C" w:rsidRDefault="009624AD" w:rsidP="00405FCF">
            <w:pPr>
              <w:spacing w:line="276" w:lineRule="auto"/>
              <w:jc w:val="center"/>
              <w:rPr>
                <w:rFonts w:ascii="Times New Roman" w:hAnsi="Times New Roman" w:cs="Times New Roman"/>
                <w:szCs w:val="21"/>
              </w:rPr>
            </w:pPr>
            <w:r w:rsidRPr="00101F6C">
              <w:rPr>
                <w:rFonts w:ascii="Times New Roman" w:hAnsi="Times New Roman" w:cs="Times New Roman" w:hint="eastAsia"/>
                <w:szCs w:val="21"/>
              </w:rPr>
              <w:t>O</w:t>
            </w:r>
            <w:r w:rsidRPr="00101F6C">
              <w:rPr>
                <w:rFonts w:ascii="Times New Roman" w:hAnsi="Times New Roman" w:cs="Times New Roman"/>
                <w:szCs w:val="21"/>
              </w:rPr>
              <w:t>riginal</w:t>
            </w:r>
          </w:p>
        </w:tc>
        <w:tc>
          <w:tcPr>
            <w:tcW w:w="1276" w:type="dxa"/>
            <w:tcBorders>
              <w:top w:val="single" w:sz="4" w:space="0" w:color="auto"/>
            </w:tcBorders>
            <w:vAlign w:val="center"/>
          </w:tcPr>
          <w:p w14:paraId="78F94550" w14:textId="6BD10FA2" w:rsidR="009624AD" w:rsidRPr="00101F6C" w:rsidRDefault="00A455DA" w:rsidP="00405FCF">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3.33</w:t>
            </w:r>
          </w:p>
        </w:tc>
        <w:tc>
          <w:tcPr>
            <w:tcW w:w="1134" w:type="dxa"/>
            <w:tcBorders>
              <w:top w:val="single" w:sz="4" w:space="0" w:color="auto"/>
            </w:tcBorders>
            <w:vAlign w:val="center"/>
          </w:tcPr>
          <w:p w14:paraId="0DE4FD2F" w14:textId="1CB1C2EE" w:rsidR="009624AD" w:rsidRPr="00101F6C" w:rsidRDefault="00A455DA" w:rsidP="00405FCF">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1.48</w:t>
            </w:r>
          </w:p>
        </w:tc>
        <w:tc>
          <w:tcPr>
            <w:tcW w:w="1134" w:type="dxa"/>
            <w:tcBorders>
              <w:top w:val="single" w:sz="4" w:space="0" w:color="auto"/>
            </w:tcBorders>
            <w:vAlign w:val="center"/>
          </w:tcPr>
          <w:p w14:paraId="24D1B5F0" w14:textId="297883E2" w:rsidR="009624AD" w:rsidRPr="00101F6C" w:rsidRDefault="00A455DA" w:rsidP="00405FCF">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0.95</w:t>
            </w:r>
          </w:p>
        </w:tc>
        <w:tc>
          <w:tcPr>
            <w:tcW w:w="1015" w:type="dxa"/>
            <w:tcBorders>
              <w:top w:val="single" w:sz="4" w:space="0" w:color="auto"/>
            </w:tcBorders>
            <w:vAlign w:val="center"/>
          </w:tcPr>
          <w:p w14:paraId="1C3D8511" w14:textId="09CAD832" w:rsidR="009624AD" w:rsidRPr="00101F6C" w:rsidRDefault="00A455DA" w:rsidP="00405FCF">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2.22</w:t>
            </w:r>
          </w:p>
        </w:tc>
        <w:tc>
          <w:tcPr>
            <w:tcW w:w="1111" w:type="dxa"/>
            <w:tcBorders>
              <w:top w:val="single" w:sz="4" w:space="0" w:color="auto"/>
            </w:tcBorders>
            <w:vAlign w:val="center"/>
          </w:tcPr>
          <w:p w14:paraId="7F269E96" w14:textId="356DB741" w:rsidR="009624AD" w:rsidRPr="00C14BD3" w:rsidRDefault="00A455DA" w:rsidP="00405FCF">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4.62</w:t>
            </w:r>
          </w:p>
        </w:tc>
        <w:tc>
          <w:tcPr>
            <w:tcW w:w="993" w:type="dxa"/>
            <w:tcBorders>
              <w:top w:val="single" w:sz="4" w:space="0" w:color="auto"/>
            </w:tcBorders>
            <w:vAlign w:val="center"/>
          </w:tcPr>
          <w:p w14:paraId="079ED04A" w14:textId="640A3FEF" w:rsidR="009624AD" w:rsidRPr="00C14BD3" w:rsidRDefault="00A455DA" w:rsidP="00405FCF">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2.41</w:t>
            </w:r>
          </w:p>
        </w:tc>
      </w:tr>
      <w:tr w:rsidR="00F97C4D" w14:paraId="54634FC8" w14:textId="77777777" w:rsidTr="004D7444">
        <w:trPr>
          <w:jc w:val="center"/>
        </w:trPr>
        <w:tc>
          <w:tcPr>
            <w:tcW w:w="1679" w:type="dxa"/>
            <w:vAlign w:val="center"/>
          </w:tcPr>
          <w:p w14:paraId="6607CC93" w14:textId="77777777" w:rsidR="00F97C4D" w:rsidRPr="00101F6C" w:rsidRDefault="00F97C4D" w:rsidP="00F97C4D">
            <w:pPr>
              <w:spacing w:line="276" w:lineRule="auto"/>
              <w:jc w:val="center"/>
              <w:rPr>
                <w:rFonts w:ascii="Times New Roman" w:hAnsi="Times New Roman" w:cs="Times New Roman"/>
                <w:szCs w:val="21"/>
              </w:rPr>
            </w:pPr>
            <w:r w:rsidRPr="00F06632">
              <w:rPr>
                <w:rFonts w:ascii="Times New Roman" w:hAnsi="Times New Roman" w:cs="Times New Roman"/>
                <w:szCs w:val="21"/>
              </w:rPr>
              <w:t>MSC</w:t>
            </w:r>
          </w:p>
        </w:tc>
        <w:tc>
          <w:tcPr>
            <w:tcW w:w="1276" w:type="dxa"/>
            <w:vAlign w:val="center"/>
          </w:tcPr>
          <w:p w14:paraId="544012D2" w14:textId="40A2D561"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1.67</w:t>
            </w:r>
          </w:p>
        </w:tc>
        <w:tc>
          <w:tcPr>
            <w:tcW w:w="1134" w:type="dxa"/>
            <w:vAlign w:val="center"/>
          </w:tcPr>
          <w:p w14:paraId="391EDFF3" w14:textId="41E0D323"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szCs w:val="21"/>
              </w:rPr>
              <w:t>90.74</w:t>
            </w:r>
          </w:p>
        </w:tc>
        <w:tc>
          <w:tcPr>
            <w:tcW w:w="1134" w:type="dxa"/>
            <w:vAlign w:val="center"/>
          </w:tcPr>
          <w:p w14:paraId="70824910" w14:textId="6910CAF1"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szCs w:val="21"/>
              </w:rPr>
              <w:t>90.48</w:t>
            </w:r>
          </w:p>
        </w:tc>
        <w:tc>
          <w:tcPr>
            <w:tcW w:w="1015" w:type="dxa"/>
            <w:vAlign w:val="center"/>
          </w:tcPr>
          <w:p w14:paraId="5139D835" w14:textId="4446689A"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szCs w:val="21"/>
              </w:rPr>
              <w:t>93.33</w:t>
            </w:r>
          </w:p>
        </w:tc>
        <w:tc>
          <w:tcPr>
            <w:tcW w:w="1111" w:type="dxa"/>
            <w:vAlign w:val="center"/>
          </w:tcPr>
          <w:p w14:paraId="33284A96" w14:textId="5C27A8BF"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szCs w:val="21"/>
              </w:rPr>
              <w:t>87.18</w:t>
            </w:r>
          </w:p>
        </w:tc>
        <w:tc>
          <w:tcPr>
            <w:tcW w:w="993" w:type="dxa"/>
            <w:vAlign w:val="center"/>
          </w:tcPr>
          <w:p w14:paraId="2BC23476" w14:textId="78818831"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szCs w:val="21"/>
              </w:rPr>
              <w:t>90.74</w:t>
            </w:r>
          </w:p>
        </w:tc>
      </w:tr>
      <w:tr w:rsidR="00F97C4D" w14:paraId="428C7DA4" w14:textId="77777777" w:rsidTr="004D7444">
        <w:trPr>
          <w:jc w:val="center"/>
        </w:trPr>
        <w:tc>
          <w:tcPr>
            <w:tcW w:w="1679" w:type="dxa"/>
            <w:vAlign w:val="center"/>
          </w:tcPr>
          <w:p w14:paraId="00F89F5A" w14:textId="77777777" w:rsidR="00F97C4D" w:rsidRPr="00101F6C" w:rsidRDefault="00F97C4D" w:rsidP="00F97C4D">
            <w:pPr>
              <w:spacing w:line="276" w:lineRule="auto"/>
              <w:jc w:val="center"/>
              <w:rPr>
                <w:rFonts w:ascii="Times New Roman" w:hAnsi="Times New Roman" w:cs="Times New Roman"/>
                <w:szCs w:val="21"/>
              </w:rPr>
            </w:pPr>
            <w:r w:rsidRPr="00101F6C">
              <w:rPr>
                <w:rFonts w:ascii="Times New Roman" w:hAnsi="Times New Roman" w:cs="Times New Roman"/>
                <w:szCs w:val="21"/>
              </w:rPr>
              <w:t xml:space="preserve">S-G </w:t>
            </w:r>
          </w:p>
        </w:tc>
        <w:tc>
          <w:tcPr>
            <w:tcW w:w="1276" w:type="dxa"/>
            <w:vAlign w:val="center"/>
          </w:tcPr>
          <w:p w14:paraId="5D05DE31" w14:textId="5AEDFE3F" w:rsidR="00F97C4D" w:rsidRPr="001666B7"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4.44</w:t>
            </w:r>
          </w:p>
        </w:tc>
        <w:tc>
          <w:tcPr>
            <w:tcW w:w="1134" w:type="dxa"/>
            <w:vAlign w:val="center"/>
          </w:tcPr>
          <w:p w14:paraId="4529D4DE" w14:textId="57DAACDD" w:rsidR="00F97C4D" w:rsidRPr="001666B7"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0.74</w:t>
            </w:r>
          </w:p>
        </w:tc>
        <w:tc>
          <w:tcPr>
            <w:tcW w:w="1134" w:type="dxa"/>
            <w:vAlign w:val="center"/>
          </w:tcPr>
          <w:p w14:paraId="70D8307F" w14:textId="20C250BE" w:rsidR="00F97C4D" w:rsidRPr="001666B7"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5.23</w:t>
            </w:r>
          </w:p>
        </w:tc>
        <w:tc>
          <w:tcPr>
            <w:tcW w:w="1015" w:type="dxa"/>
            <w:vAlign w:val="center"/>
          </w:tcPr>
          <w:p w14:paraId="30C96EE6" w14:textId="1561A9E0" w:rsidR="00F97C4D" w:rsidRPr="001666B7"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5.56</w:t>
            </w:r>
          </w:p>
        </w:tc>
        <w:tc>
          <w:tcPr>
            <w:tcW w:w="1111" w:type="dxa"/>
            <w:vAlign w:val="center"/>
          </w:tcPr>
          <w:p w14:paraId="3AB043A6" w14:textId="5A724B48"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2.30</w:t>
            </w:r>
          </w:p>
        </w:tc>
        <w:tc>
          <w:tcPr>
            <w:tcW w:w="993" w:type="dxa"/>
            <w:vAlign w:val="center"/>
          </w:tcPr>
          <w:p w14:paraId="172005D5" w14:textId="2073DC96"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3.52</w:t>
            </w:r>
          </w:p>
        </w:tc>
      </w:tr>
      <w:tr w:rsidR="00F97C4D" w14:paraId="31A60FF5" w14:textId="77777777" w:rsidTr="006A7217">
        <w:trPr>
          <w:trHeight w:val="169"/>
          <w:jc w:val="center"/>
        </w:trPr>
        <w:tc>
          <w:tcPr>
            <w:tcW w:w="1679" w:type="dxa"/>
            <w:vAlign w:val="center"/>
          </w:tcPr>
          <w:p w14:paraId="22BCDE70" w14:textId="77777777" w:rsidR="00F97C4D" w:rsidRPr="00101F6C" w:rsidRDefault="00F97C4D" w:rsidP="00F97C4D">
            <w:pPr>
              <w:spacing w:line="276" w:lineRule="auto"/>
              <w:jc w:val="center"/>
              <w:rPr>
                <w:rFonts w:ascii="Times New Roman" w:hAnsi="Times New Roman" w:cs="Times New Roman"/>
                <w:szCs w:val="21"/>
              </w:rPr>
            </w:pPr>
            <w:r w:rsidRPr="00FE45B3">
              <w:rPr>
                <w:rFonts w:ascii="Times New Roman" w:hAnsi="Times New Roman" w:cs="Times New Roman"/>
                <w:szCs w:val="21"/>
              </w:rPr>
              <w:t>SNV</w:t>
            </w:r>
          </w:p>
        </w:tc>
        <w:tc>
          <w:tcPr>
            <w:tcW w:w="1276" w:type="dxa"/>
            <w:vAlign w:val="center"/>
          </w:tcPr>
          <w:p w14:paraId="42AE2AB5" w14:textId="38A01F76" w:rsidR="00F97C4D" w:rsidRPr="000B097F"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7.22</w:t>
            </w:r>
          </w:p>
        </w:tc>
        <w:tc>
          <w:tcPr>
            <w:tcW w:w="1134" w:type="dxa"/>
            <w:vAlign w:val="center"/>
          </w:tcPr>
          <w:p w14:paraId="2EA92830" w14:textId="71E3B932" w:rsidR="00F97C4D" w:rsidRPr="000B097F"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6.30</w:t>
            </w:r>
          </w:p>
        </w:tc>
        <w:tc>
          <w:tcPr>
            <w:tcW w:w="1134" w:type="dxa"/>
            <w:vAlign w:val="center"/>
          </w:tcPr>
          <w:p w14:paraId="2A778963" w14:textId="4844B05E" w:rsidR="00F97C4D" w:rsidRPr="000B097F"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2.86</w:t>
            </w:r>
          </w:p>
        </w:tc>
        <w:tc>
          <w:tcPr>
            <w:tcW w:w="1015" w:type="dxa"/>
            <w:vAlign w:val="center"/>
          </w:tcPr>
          <w:p w14:paraId="46DE6D89" w14:textId="0E2EF412"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1.11</w:t>
            </w:r>
          </w:p>
        </w:tc>
        <w:tc>
          <w:tcPr>
            <w:tcW w:w="1111" w:type="dxa"/>
            <w:vAlign w:val="center"/>
          </w:tcPr>
          <w:p w14:paraId="5E1D010D" w14:textId="3A561BEC"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7.43</w:t>
            </w:r>
          </w:p>
        </w:tc>
        <w:tc>
          <w:tcPr>
            <w:tcW w:w="993" w:type="dxa"/>
            <w:vAlign w:val="center"/>
          </w:tcPr>
          <w:p w14:paraId="19BE3939" w14:textId="147A0E38"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4.91</w:t>
            </w:r>
          </w:p>
        </w:tc>
      </w:tr>
      <w:tr w:rsidR="00F97C4D" w14:paraId="74480F59" w14:textId="77777777" w:rsidTr="006A7217">
        <w:trPr>
          <w:trHeight w:val="89"/>
          <w:jc w:val="center"/>
        </w:trPr>
        <w:tc>
          <w:tcPr>
            <w:tcW w:w="1679" w:type="dxa"/>
            <w:tcBorders>
              <w:bottom w:val="single" w:sz="12" w:space="0" w:color="auto"/>
            </w:tcBorders>
            <w:vAlign w:val="center"/>
          </w:tcPr>
          <w:p w14:paraId="4ABEF216" w14:textId="77777777" w:rsidR="00F97C4D" w:rsidRPr="00101F6C" w:rsidRDefault="00F97C4D" w:rsidP="00F97C4D">
            <w:pPr>
              <w:spacing w:line="276" w:lineRule="auto"/>
              <w:jc w:val="center"/>
              <w:rPr>
                <w:rFonts w:ascii="Times New Roman" w:hAnsi="Times New Roman" w:cs="Times New Roman"/>
                <w:szCs w:val="21"/>
              </w:rPr>
            </w:pPr>
            <w:r w:rsidRPr="00101F6C">
              <w:rPr>
                <w:rFonts w:ascii="Times New Roman" w:hAnsi="Times New Roman" w:cs="Times New Roman"/>
                <w:szCs w:val="21"/>
              </w:rPr>
              <w:t>Mean centering</w:t>
            </w:r>
          </w:p>
        </w:tc>
        <w:tc>
          <w:tcPr>
            <w:tcW w:w="1276" w:type="dxa"/>
            <w:tcBorders>
              <w:bottom w:val="single" w:sz="12" w:space="0" w:color="auto"/>
            </w:tcBorders>
            <w:vAlign w:val="center"/>
          </w:tcPr>
          <w:p w14:paraId="1A5A05CB" w14:textId="7828AEF9"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8.89</w:t>
            </w:r>
          </w:p>
        </w:tc>
        <w:tc>
          <w:tcPr>
            <w:tcW w:w="1134" w:type="dxa"/>
            <w:tcBorders>
              <w:bottom w:val="single" w:sz="12" w:space="0" w:color="auto"/>
            </w:tcBorders>
            <w:vAlign w:val="center"/>
          </w:tcPr>
          <w:p w14:paraId="0A9D0162" w14:textId="06E82DE4"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8.89</w:t>
            </w:r>
          </w:p>
        </w:tc>
        <w:tc>
          <w:tcPr>
            <w:tcW w:w="1134" w:type="dxa"/>
            <w:tcBorders>
              <w:bottom w:val="single" w:sz="12" w:space="0" w:color="auto"/>
            </w:tcBorders>
            <w:vAlign w:val="center"/>
          </w:tcPr>
          <w:p w14:paraId="444ACEC3" w14:textId="22C02276"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szCs w:val="21"/>
              </w:rPr>
              <w:t>8.10</w:t>
            </w:r>
          </w:p>
        </w:tc>
        <w:tc>
          <w:tcPr>
            <w:tcW w:w="1015" w:type="dxa"/>
            <w:tcBorders>
              <w:bottom w:val="single" w:sz="12" w:space="0" w:color="auto"/>
            </w:tcBorders>
            <w:vAlign w:val="center"/>
          </w:tcPr>
          <w:p w14:paraId="04EAF798" w14:textId="0371E1C9" w:rsidR="00F97C4D" w:rsidRPr="00101F6C"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5.56</w:t>
            </w:r>
          </w:p>
        </w:tc>
        <w:tc>
          <w:tcPr>
            <w:tcW w:w="1111" w:type="dxa"/>
            <w:tcBorders>
              <w:bottom w:val="single" w:sz="12" w:space="0" w:color="auto"/>
            </w:tcBorders>
            <w:vAlign w:val="center"/>
          </w:tcPr>
          <w:p w14:paraId="45293326" w14:textId="47C10BBB"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4.87</w:t>
            </w:r>
          </w:p>
        </w:tc>
        <w:tc>
          <w:tcPr>
            <w:tcW w:w="993" w:type="dxa"/>
            <w:tcBorders>
              <w:bottom w:val="single" w:sz="12" w:space="0" w:color="auto"/>
            </w:tcBorders>
            <w:vAlign w:val="center"/>
          </w:tcPr>
          <w:p w14:paraId="589C03BB" w14:textId="64FED4B1" w:rsidR="00F97C4D" w:rsidRPr="00C14BD3" w:rsidRDefault="00F97C4D" w:rsidP="00F97C4D">
            <w:pPr>
              <w:spacing w:line="276" w:lineRule="auto"/>
              <w:jc w:val="center"/>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szCs w:val="21"/>
              </w:rPr>
              <w:t>1.20</w:t>
            </w:r>
          </w:p>
        </w:tc>
      </w:tr>
    </w:tbl>
    <w:bookmarkEnd w:id="9"/>
    <w:p w14:paraId="434545D0" w14:textId="1B726D78" w:rsidR="005D0D8D" w:rsidRPr="00630B99" w:rsidRDefault="00FF30DD" w:rsidP="00630B99">
      <w:pPr>
        <w:pStyle w:val="4"/>
        <w:spacing w:beforeLines="50" w:before="156" w:afterLines="50" w:after="156" w:line="276" w:lineRule="auto"/>
        <w:rPr>
          <w:rFonts w:ascii="Times New Roman" w:hAnsi="Times New Roman" w:cs="Times New Roman"/>
          <w:sz w:val="24"/>
          <w:szCs w:val="24"/>
        </w:rPr>
      </w:pPr>
      <w:r w:rsidRPr="00630B99">
        <w:rPr>
          <w:rFonts w:ascii="Times New Roman" w:hAnsi="Times New Roman" w:cs="Times New Roman" w:hint="eastAsia"/>
          <w:sz w:val="24"/>
          <w:szCs w:val="24"/>
        </w:rPr>
        <w:t>3.</w:t>
      </w:r>
      <w:r w:rsidR="005D0D8D" w:rsidRPr="00630B99">
        <w:rPr>
          <w:rFonts w:ascii="Times New Roman" w:hAnsi="Times New Roman" w:cs="Times New Roman" w:hint="eastAsia"/>
          <w:sz w:val="24"/>
          <w:szCs w:val="24"/>
        </w:rPr>
        <w:t>4.4</w:t>
      </w:r>
      <w:r w:rsidR="005D0D8D" w:rsidRPr="00630B99">
        <w:rPr>
          <w:rFonts w:ascii="Times New Roman" w:hAnsi="Times New Roman" w:cs="Times New Roman"/>
          <w:sz w:val="24"/>
          <w:szCs w:val="24"/>
        </w:rPr>
        <w:t xml:space="preserve"> </w:t>
      </w:r>
      <w:r w:rsidR="005D0D8D" w:rsidRPr="00630B99">
        <w:rPr>
          <w:rFonts w:ascii="Times New Roman" w:hAnsi="Times New Roman" w:cs="Times New Roman" w:hint="eastAsia"/>
          <w:sz w:val="24"/>
          <w:szCs w:val="24"/>
        </w:rPr>
        <w:t>模型对比分析</w:t>
      </w:r>
    </w:p>
    <w:p w14:paraId="322D3695" w14:textId="77777777" w:rsidR="00157DB9" w:rsidRDefault="00E8230B" w:rsidP="00ED5B89">
      <w:pPr>
        <w:spacing w:line="360" w:lineRule="auto"/>
        <w:ind w:firstLine="435"/>
        <w:rPr>
          <w:rFonts w:ascii="Times New Roman" w:hAnsi="Times New Roman" w:cs="Times New Roman"/>
        </w:rPr>
      </w:pPr>
      <w:r w:rsidRPr="00E8230B">
        <w:rPr>
          <w:rFonts w:ascii="Times New Roman" w:hAnsi="Times New Roman" w:cs="Times New Roman" w:hint="eastAsia"/>
        </w:rPr>
        <w:t>采用不同预处理方法结合化学计量学建立了不同产地小麦</w:t>
      </w:r>
      <w:r w:rsidRPr="00E8230B">
        <w:rPr>
          <w:rFonts w:ascii="Times New Roman" w:hAnsi="Times New Roman" w:cs="Times New Roman"/>
        </w:rPr>
        <w:t>的</w:t>
      </w:r>
      <w:r w:rsidRPr="00E8230B">
        <w:rPr>
          <w:rFonts w:ascii="Times New Roman" w:hAnsi="Times New Roman" w:cs="Times New Roman" w:hint="eastAsia"/>
        </w:rPr>
        <w:t>鉴别模型</w:t>
      </w:r>
      <w:r w:rsidR="005D0D8D" w:rsidRPr="005D0D8D">
        <w:rPr>
          <w:rFonts w:ascii="Times New Roman" w:hAnsi="Times New Roman" w:cs="Times New Roman" w:hint="eastAsia"/>
        </w:rPr>
        <w:t>，结果表明</w:t>
      </w:r>
      <w:r w:rsidR="005D0D8D">
        <w:rPr>
          <w:rFonts w:ascii="Times New Roman" w:hAnsi="Times New Roman" w:cs="Times New Roman" w:hint="eastAsia"/>
        </w:rPr>
        <w:t>，</w:t>
      </w:r>
      <w:r w:rsidR="007A713A">
        <w:rPr>
          <w:rFonts w:ascii="Times New Roman" w:hAnsi="Times New Roman" w:cs="Times New Roman" w:hint="eastAsia"/>
        </w:rPr>
        <w:t>相比较于原始光谱，</w:t>
      </w:r>
      <w:r w:rsidR="005D0D8D">
        <w:rPr>
          <w:rFonts w:ascii="Times New Roman" w:hAnsi="Times New Roman" w:cs="Times New Roman" w:hint="eastAsia"/>
        </w:rPr>
        <w:t>经过预处理后的光谱</w:t>
      </w:r>
      <w:r w:rsidR="007A713A">
        <w:rPr>
          <w:rFonts w:ascii="Times New Roman" w:hAnsi="Times New Roman" w:cs="Times New Roman" w:hint="eastAsia"/>
        </w:rPr>
        <w:t>建模预测</w:t>
      </w:r>
      <w:r w:rsidR="005D0D8D">
        <w:rPr>
          <w:rFonts w:ascii="Times New Roman" w:hAnsi="Times New Roman" w:cs="Times New Roman" w:hint="eastAsia"/>
        </w:rPr>
        <w:t>效果都优于原始光谱</w:t>
      </w:r>
      <w:r w:rsidR="007A713A">
        <w:rPr>
          <w:rFonts w:ascii="Times New Roman" w:hAnsi="Times New Roman" w:cs="Times New Roman" w:hint="eastAsia"/>
        </w:rPr>
        <w:t>建模预测</w:t>
      </w:r>
      <w:r w:rsidR="005D0D8D">
        <w:rPr>
          <w:rFonts w:ascii="Times New Roman" w:hAnsi="Times New Roman" w:cs="Times New Roman" w:hint="eastAsia"/>
        </w:rPr>
        <w:t>效果。</w:t>
      </w:r>
      <w:r w:rsidR="00CF69AE" w:rsidRPr="00CF69AE">
        <w:rPr>
          <w:rFonts w:ascii="Times New Roman" w:hAnsi="Times New Roman" w:cs="Times New Roman" w:hint="eastAsia"/>
        </w:rPr>
        <w:t>这是由于频率提取算法去除了无关的冗余信息，</w:t>
      </w:r>
      <w:r w:rsidR="00CF69AE">
        <w:rPr>
          <w:rFonts w:ascii="Times New Roman" w:hAnsi="Times New Roman" w:cs="Times New Roman" w:hint="eastAsia"/>
        </w:rPr>
        <w:t>突出了有用信息，</w:t>
      </w:r>
      <w:r w:rsidR="00CF69AE" w:rsidRPr="00CF69AE">
        <w:rPr>
          <w:rFonts w:ascii="Times New Roman" w:hAnsi="Times New Roman" w:cs="Times New Roman" w:hint="eastAsia"/>
        </w:rPr>
        <w:t>提高了运算效率</w:t>
      </w:r>
      <w:r w:rsidR="00CF69AE">
        <w:rPr>
          <w:rFonts w:ascii="Times New Roman" w:hAnsi="Times New Roman" w:cs="Times New Roman" w:hint="eastAsia"/>
        </w:rPr>
        <w:t>，</w:t>
      </w:r>
      <w:r w:rsidR="00CF69AE" w:rsidRPr="00CF69AE">
        <w:rPr>
          <w:rFonts w:ascii="Times New Roman" w:hAnsi="Times New Roman" w:cs="Times New Roman" w:hint="eastAsia"/>
        </w:rPr>
        <w:t>这表明光谱的冗余信息会影响模型的可靠性，选取特征性较强的变量数据所建立的定量模型效果会更好。</w:t>
      </w:r>
      <w:r w:rsidR="005D0D8D" w:rsidRPr="005D0D8D">
        <w:rPr>
          <w:rFonts w:ascii="Times New Roman" w:hAnsi="Times New Roman" w:cs="Times New Roman" w:hint="eastAsia"/>
        </w:rPr>
        <w:t xml:space="preserve"> </w:t>
      </w:r>
      <w:r w:rsidR="005D0D8D">
        <w:rPr>
          <w:rFonts w:ascii="Times New Roman" w:hAnsi="Times New Roman" w:cs="Times New Roman" w:hint="eastAsia"/>
        </w:rPr>
        <w:t>三种建模方法都可以对不同产地小麦进行分类识别，</w:t>
      </w:r>
      <w:r w:rsidR="0026285A">
        <w:rPr>
          <w:rFonts w:ascii="Times New Roman" w:hAnsi="Times New Roman" w:cs="Times New Roman"/>
        </w:rPr>
        <w:t>SG-</w:t>
      </w:r>
      <w:r w:rsidR="0026285A" w:rsidRPr="005D0D8D">
        <w:rPr>
          <w:rFonts w:ascii="Times New Roman" w:hAnsi="Times New Roman" w:cs="Times New Roman" w:hint="eastAsia"/>
        </w:rPr>
        <w:t>PLS-DA</w:t>
      </w:r>
      <w:r w:rsidR="0026285A" w:rsidRPr="005D0D8D">
        <w:rPr>
          <w:rFonts w:ascii="Times New Roman" w:hAnsi="Times New Roman" w:cs="Times New Roman" w:hint="eastAsia"/>
        </w:rPr>
        <w:t>的</w:t>
      </w:r>
      <w:r w:rsidR="0026285A">
        <w:rPr>
          <w:rFonts w:ascii="Times New Roman" w:hAnsi="Times New Roman" w:cs="Times New Roman" w:hint="eastAsia"/>
        </w:rPr>
        <w:t>预测</w:t>
      </w:r>
      <w:r w:rsidR="0026285A" w:rsidRPr="005D0D8D">
        <w:rPr>
          <w:rFonts w:ascii="Times New Roman" w:hAnsi="Times New Roman" w:cs="Times New Roman" w:hint="eastAsia"/>
        </w:rPr>
        <w:t>准确率</w:t>
      </w:r>
      <w:r w:rsidR="0026285A">
        <w:rPr>
          <w:rFonts w:ascii="Times New Roman" w:hAnsi="Times New Roman" w:cs="Times New Roman" w:hint="eastAsia"/>
        </w:rPr>
        <w:t>为</w:t>
      </w:r>
      <w:r w:rsidR="0026285A">
        <w:rPr>
          <w:rFonts w:ascii="Times New Roman" w:hAnsi="Times New Roman" w:cs="Times New Roman" w:hint="eastAsia"/>
        </w:rPr>
        <w:t>9</w:t>
      </w:r>
      <w:r w:rsidR="0026285A">
        <w:rPr>
          <w:rFonts w:ascii="Times New Roman" w:hAnsi="Times New Roman" w:cs="Times New Roman"/>
        </w:rPr>
        <w:t>4.44%</w:t>
      </w:r>
      <w:r w:rsidR="0026285A">
        <w:rPr>
          <w:rFonts w:ascii="Times New Roman" w:hAnsi="Times New Roman" w:cs="Times New Roman" w:hint="eastAsia"/>
        </w:rPr>
        <w:t>，</w:t>
      </w:r>
      <w:r w:rsidR="0026285A">
        <w:rPr>
          <w:rFonts w:ascii="Times New Roman" w:hAnsi="Times New Roman" w:cs="Times New Roman"/>
        </w:rPr>
        <w:t xml:space="preserve"> SNV-BPNN</w:t>
      </w:r>
      <w:r w:rsidR="0026285A">
        <w:rPr>
          <w:rFonts w:ascii="Times New Roman" w:hAnsi="Times New Roman" w:cs="Times New Roman" w:hint="eastAsia"/>
        </w:rPr>
        <w:t>预测准确率为</w:t>
      </w:r>
      <w:r w:rsidR="0026285A">
        <w:rPr>
          <w:rFonts w:ascii="Times New Roman" w:hAnsi="Times New Roman" w:cs="Times New Roman" w:hint="eastAsia"/>
        </w:rPr>
        <w:t>94.91</w:t>
      </w:r>
      <w:r w:rsidR="0026285A">
        <w:rPr>
          <w:rFonts w:ascii="Times New Roman" w:hAnsi="Times New Roman" w:cs="Times New Roman" w:hint="eastAsia"/>
        </w:rPr>
        <w:t>，</w:t>
      </w:r>
      <w:r w:rsidR="0026285A">
        <w:rPr>
          <w:rFonts w:ascii="Times New Roman" w:hAnsi="Times New Roman" w:cs="Times New Roman"/>
        </w:rPr>
        <w:t>SNV-LS-SVM</w:t>
      </w:r>
      <w:r w:rsidR="0026285A">
        <w:rPr>
          <w:rFonts w:ascii="Times New Roman" w:hAnsi="Times New Roman" w:cs="Times New Roman" w:hint="eastAsia"/>
        </w:rPr>
        <w:t>建模效果</w:t>
      </w:r>
      <w:r w:rsidR="00157DB9">
        <w:rPr>
          <w:rFonts w:ascii="Times New Roman" w:hAnsi="Times New Roman" w:cs="Times New Roman" w:hint="eastAsia"/>
        </w:rPr>
        <w:t>较</w:t>
      </w:r>
      <w:r w:rsidR="0026285A">
        <w:rPr>
          <w:rFonts w:ascii="Times New Roman" w:hAnsi="Times New Roman" w:cs="Times New Roman" w:hint="eastAsia"/>
        </w:rPr>
        <w:t>优，预测准确率为</w:t>
      </w:r>
      <w:r w:rsidR="0026285A">
        <w:rPr>
          <w:rFonts w:ascii="Times New Roman" w:hAnsi="Times New Roman" w:cs="Times New Roman" w:hint="eastAsia"/>
        </w:rPr>
        <w:t>9</w:t>
      </w:r>
      <w:r w:rsidR="0026285A">
        <w:rPr>
          <w:rFonts w:ascii="Times New Roman" w:hAnsi="Times New Roman" w:cs="Times New Roman"/>
        </w:rPr>
        <w:t>6.76%</w:t>
      </w:r>
      <w:r w:rsidR="0026285A">
        <w:rPr>
          <w:rFonts w:ascii="Times New Roman" w:hAnsi="Times New Roman" w:cs="Times New Roman" w:hint="eastAsia"/>
        </w:rPr>
        <w:t>，说明</w:t>
      </w:r>
      <w:r w:rsidR="0026285A">
        <w:rPr>
          <w:rFonts w:ascii="Times New Roman" w:hAnsi="Times New Roman" w:cs="Times New Roman"/>
        </w:rPr>
        <w:t>SNV-LS-SVM</w:t>
      </w:r>
      <w:r w:rsidR="0026285A" w:rsidRPr="005D0D8D">
        <w:rPr>
          <w:rFonts w:ascii="Times New Roman" w:hAnsi="Times New Roman" w:cs="Times New Roman" w:hint="eastAsia"/>
        </w:rPr>
        <w:t>结合太赫兹时域光谱技术可以准确的对不同</w:t>
      </w:r>
      <w:r w:rsidR="0026285A">
        <w:rPr>
          <w:rFonts w:ascii="Times New Roman" w:hAnsi="Times New Roman" w:cs="Times New Roman" w:hint="eastAsia"/>
        </w:rPr>
        <w:t>产地小麦</w:t>
      </w:r>
      <w:r w:rsidR="0026285A" w:rsidRPr="005D0D8D">
        <w:rPr>
          <w:rFonts w:ascii="Times New Roman" w:hAnsi="Times New Roman" w:cs="Times New Roman" w:hint="eastAsia"/>
        </w:rPr>
        <w:t>进行识别检测。</w:t>
      </w:r>
    </w:p>
    <w:p w14:paraId="57FB9C90" w14:textId="4BE2450D" w:rsidR="00BC0585" w:rsidRPr="00630B99" w:rsidRDefault="001D6447" w:rsidP="00630B99">
      <w:pPr>
        <w:pStyle w:val="2"/>
        <w:spacing w:beforeLines="0" w:after="156"/>
        <w:ind w:firstLineChars="0" w:firstLine="0"/>
        <w:rPr>
          <w:rFonts w:ascii="Times New Roman" w:hAnsi="Times New Roman" w:cs="Times New Roman"/>
          <w:b/>
          <w:bCs w:val="0"/>
        </w:rPr>
      </w:pPr>
      <w:r w:rsidRPr="00630B99">
        <w:rPr>
          <w:rFonts w:ascii="Times New Roman" w:hAnsi="Times New Roman" w:cs="Times New Roman" w:hint="eastAsia"/>
          <w:b/>
          <w:bCs w:val="0"/>
        </w:rPr>
        <w:t>4</w:t>
      </w:r>
      <w:r w:rsidR="004C0F4B" w:rsidRPr="00630B99">
        <w:rPr>
          <w:rFonts w:ascii="Times New Roman" w:hAnsi="Times New Roman" w:cs="Times New Roman"/>
          <w:b/>
          <w:bCs w:val="0"/>
        </w:rPr>
        <w:t xml:space="preserve"> </w:t>
      </w:r>
      <w:r w:rsidR="004C0F4B" w:rsidRPr="00630B99">
        <w:rPr>
          <w:rFonts w:ascii="Times New Roman" w:hAnsi="Times New Roman" w:cs="Times New Roman" w:hint="eastAsia"/>
          <w:b/>
          <w:bCs w:val="0"/>
        </w:rPr>
        <w:t>结论</w:t>
      </w:r>
    </w:p>
    <w:p w14:paraId="28E6DBDB" w14:textId="6A61D431" w:rsidR="00565A8B" w:rsidRPr="00270175" w:rsidRDefault="00BC0585" w:rsidP="00270175">
      <w:pPr>
        <w:pStyle w:val="EndNoteBibliography"/>
        <w:spacing w:line="360" w:lineRule="auto"/>
        <w:ind w:firstLineChars="200" w:firstLine="420"/>
        <w:rPr>
          <w:rFonts w:ascii="Times New Roman" w:hAnsi="Times New Roman" w:cs="Times New Roman"/>
          <w:noProof w:val="0"/>
          <w:sz w:val="21"/>
        </w:rPr>
      </w:pPr>
      <w:bookmarkStart w:id="10" w:name="_Hlk69292331"/>
      <w:r w:rsidRPr="00E74192">
        <w:rPr>
          <w:rFonts w:ascii="Times New Roman" w:hAnsi="Times New Roman" w:cs="Times New Roman"/>
          <w:noProof w:val="0"/>
          <w:sz w:val="21"/>
        </w:rPr>
        <w:t>利用太赫兹时域光谱和化学计量学方法对小麦原产地进行了鉴别分析研究，选取了</w:t>
      </w:r>
      <w:r w:rsidR="00DB5D16" w:rsidRPr="00E74192">
        <w:rPr>
          <w:rFonts w:ascii="Times New Roman" w:hAnsi="Times New Roman" w:cs="Times New Roman"/>
          <w:noProof w:val="0"/>
          <w:sz w:val="21"/>
        </w:rPr>
        <w:t>2019</w:t>
      </w:r>
      <w:r w:rsidR="00DB5D16" w:rsidRPr="00E74192">
        <w:rPr>
          <w:rFonts w:ascii="Times New Roman" w:hAnsi="Times New Roman" w:cs="Times New Roman"/>
          <w:noProof w:val="0"/>
          <w:sz w:val="21"/>
        </w:rPr>
        <w:t>～</w:t>
      </w:r>
      <w:r w:rsidR="00DB5D16" w:rsidRPr="00E74192">
        <w:rPr>
          <w:rFonts w:ascii="Times New Roman" w:hAnsi="Times New Roman" w:cs="Times New Roman"/>
          <w:noProof w:val="0"/>
          <w:sz w:val="21"/>
        </w:rPr>
        <w:t>2020</w:t>
      </w:r>
      <w:r w:rsidR="00DB5D16" w:rsidRPr="00E74192">
        <w:rPr>
          <w:rFonts w:ascii="Times New Roman" w:hAnsi="Times New Roman" w:cs="Times New Roman"/>
          <w:noProof w:val="0"/>
          <w:sz w:val="21"/>
        </w:rPr>
        <w:t>年间中国五个不同地域的</w:t>
      </w:r>
      <w:r w:rsidR="00C462DC" w:rsidRPr="00E74192">
        <w:rPr>
          <w:rFonts w:ascii="Times New Roman" w:hAnsi="Times New Roman" w:cs="Times New Roman"/>
          <w:noProof w:val="0"/>
          <w:sz w:val="21"/>
        </w:rPr>
        <w:t>240</w:t>
      </w:r>
      <w:r w:rsidR="00DB5D16" w:rsidRPr="00E74192">
        <w:rPr>
          <w:rFonts w:ascii="Times New Roman" w:hAnsi="Times New Roman" w:cs="Times New Roman"/>
          <w:noProof w:val="0"/>
          <w:sz w:val="21"/>
        </w:rPr>
        <w:t>份小麦</w:t>
      </w:r>
      <w:r w:rsidR="00DD6990" w:rsidRPr="00E74192">
        <w:rPr>
          <w:rFonts w:ascii="Times New Roman" w:hAnsi="Times New Roman" w:cs="Times New Roman"/>
          <w:noProof w:val="0"/>
          <w:sz w:val="21"/>
        </w:rPr>
        <w:t>样本</w:t>
      </w:r>
      <w:r w:rsidRPr="00E74192">
        <w:rPr>
          <w:rFonts w:ascii="Times New Roman" w:hAnsi="Times New Roman" w:cs="Times New Roman"/>
          <w:noProof w:val="0"/>
          <w:sz w:val="21"/>
        </w:rPr>
        <w:t>作为研究对象</w:t>
      </w:r>
      <w:r w:rsidR="00DB5D16" w:rsidRPr="00E74192">
        <w:rPr>
          <w:rFonts w:ascii="Times New Roman" w:hAnsi="Times New Roman" w:cs="Times New Roman"/>
          <w:noProof w:val="0"/>
          <w:sz w:val="21"/>
        </w:rPr>
        <w:t>，</w:t>
      </w:r>
      <w:r w:rsidRPr="00E74192">
        <w:rPr>
          <w:rFonts w:ascii="Times New Roman" w:hAnsi="Times New Roman" w:cs="Times New Roman"/>
          <w:noProof w:val="0"/>
          <w:sz w:val="21"/>
        </w:rPr>
        <w:t>测量了小麦在太赫兹波段的时域光谱信号，</w:t>
      </w:r>
      <w:bookmarkEnd w:id="10"/>
      <w:r w:rsidRPr="00E74192">
        <w:rPr>
          <w:rFonts w:ascii="Times New Roman" w:hAnsi="Times New Roman" w:cs="Times New Roman"/>
          <w:noProof w:val="0"/>
          <w:sz w:val="21"/>
        </w:rPr>
        <w:t>分析了小麦在</w:t>
      </w:r>
      <w:r w:rsidRPr="00E74192">
        <w:rPr>
          <w:rFonts w:ascii="Times New Roman" w:hAnsi="Times New Roman" w:cs="Times New Roman"/>
          <w:noProof w:val="0"/>
          <w:sz w:val="21"/>
        </w:rPr>
        <w:t>0.1</w:t>
      </w:r>
      <w:r w:rsidR="00BF07B8" w:rsidRPr="00E74192">
        <w:rPr>
          <w:rFonts w:ascii="Times New Roman" w:hAnsi="Times New Roman" w:cs="Times New Roman"/>
          <w:noProof w:val="0"/>
          <w:sz w:val="21"/>
        </w:rPr>
        <w:t>～</w:t>
      </w:r>
      <w:r w:rsidRPr="00E74192">
        <w:rPr>
          <w:rFonts w:ascii="Times New Roman" w:hAnsi="Times New Roman" w:cs="Times New Roman"/>
          <w:noProof w:val="0"/>
          <w:sz w:val="21"/>
        </w:rPr>
        <w:t xml:space="preserve">1.4 THz </w:t>
      </w:r>
      <w:r w:rsidRPr="00E74192">
        <w:rPr>
          <w:rFonts w:ascii="Times New Roman" w:hAnsi="Times New Roman" w:cs="Times New Roman"/>
          <w:noProof w:val="0"/>
          <w:sz w:val="21"/>
        </w:rPr>
        <w:t>频段内的频域光谱和吸收系数光谱的特性</w:t>
      </w:r>
      <w:r w:rsidR="00E74192" w:rsidRPr="00E74192">
        <w:rPr>
          <w:rFonts w:ascii="Times New Roman" w:hAnsi="Times New Roman" w:cs="Times New Roman"/>
          <w:noProof w:val="0"/>
          <w:sz w:val="21"/>
        </w:rPr>
        <w:t>，</w:t>
      </w:r>
      <w:r w:rsidRPr="00E74192">
        <w:rPr>
          <w:rFonts w:ascii="Times New Roman" w:hAnsi="Times New Roman" w:cs="Times New Roman"/>
          <w:noProof w:val="0"/>
          <w:sz w:val="21"/>
        </w:rPr>
        <w:t>并</w:t>
      </w:r>
      <w:r w:rsidR="00DB5D16" w:rsidRPr="00E74192">
        <w:rPr>
          <w:rFonts w:ascii="Times New Roman" w:hAnsi="Times New Roman" w:cs="Times New Roman"/>
          <w:noProof w:val="0"/>
          <w:sz w:val="21"/>
        </w:rPr>
        <w:t>应用光谱预处理方法，对光谱进行</w:t>
      </w:r>
      <w:r w:rsidR="00DB5D16" w:rsidRPr="00E74192">
        <w:rPr>
          <w:rFonts w:ascii="Times New Roman" w:hAnsi="Times New Roman" w:cs="Times New Roman"/>
          <w:noProof w:val="0"/>
          <w:sz w:val="21"/>
        </w:rPr>
        <w:t>MSC</w:t>
      </w:r>
      <w:r w:rsidR="00E74192">
        <w:rPr>
          <w:rFonts w:ascii="Times New Roman" w:hAnsi="Times New Roman" w:cs="Times New Roman" w:hint="eastAsia"/>
          <w:noProof w:val="0"/>
          <w:sz w:val="21"/>
        </w:rPr>
        <w:t>、</w:t>
      </w:r>
      <w:r w:rsidR="007A713A" w:rsidRPr="00E74192">
        <w:rPr>
          <w:rFonts w:ascii="Times New Roman" w:hAnsi="Times New Roman" w:cs="Times New Roman"/>
          <w:noProof w:val="0"/>
          <w:sz w:val="21"/>
        </w:rPr>
        <w:t>SNV</w:t>
      </w:r>
      <w:r w:rsidR="007A713A" w:rsidRPr="00E74192">
        <w:rPr>
          <w:rFonts w:ascii="Times New Roman" w:hAnsi="Times New Roman" w:cs="Times New Roman"/>
          <w:noProof w:val="0"/>
          <w:sz w:val="21"/>
        </w:rPr>
        <w:t>、</w:t>
      </w:r>
      <w:r w:rsidR="007A713A" w:rsidRPr="00E74192">
        <w:rPr>
          <w:rFonts w:ascii="Times New Roman" w:hAnsi="Times New Roman" w:cs="Times New Roman"/>
          <w:noProof w:val="0"/>
          <w:sz w:val="21"/>
        </w:rPr>
        <w:t>SG</w:t>
      </w:r>
      <w:r w:rsidR="007A713A" w:rsidRPr="00E74192">
        <w:rPr>
          <w:rFonts w:ascii="Times New Roman" w:hAnsi="Times New Roman" w:cs="Times New Roman"/>
          <w:noProof w:val="0"/>
          <w:sz w:val="21"/>
        </w:rPr>
        <w:t>和</w:t>
      </w:r>
      <w:r w:rsidR="007A713A" w:rsidRPr="00E74192">
        <w:rPr>
          <w:rFonts w:ascii="Times New Roman" w:hAnsi="Times New Roman" w:cs="Times New Roman"/>
          <w:noProof w:val="0"/>
          <w:sz w:val="21"/>
        </w:rPr>
        <w:t>Mean centering</w:t>
      </w:r>
      <w:r w:rsidR="007A713A" w:rsidRPr="00E74192">
        <w:rPr>
          <w:rFonts w:ascii="Times New Roman" w:hAnsi="Times New Roman" w:cs="Times New Roman"/>
          <w:noProof w:val="0"/>
          <w:sz w:val="21"/>
        </w:rPr>
        <w:t>预</w:t>
      </w:r>
      <w:r w:rsidR="00DB5D16" w:rsidRPr="00E74192">
        <w:rPr>
          <w:rFonts w:ascii="Times New Roman" w:hAnsi="Times New Roman" w:cs="Times New Roman"/>
          <w:noProof w:val="0"/>
          <w:sz w:val="21"/>
        </w:rPr>
        <w:t>处理，</w:t>
      </w:r>
      <w:r w:rsidR="007A713A" w:rsidRPr="00E74192">
        <w:rPr>
          <w:rFonts w:ascii="Times New Roman" w:hAnsi="Times New Roman" w:cs="Times New Roman"/>
          <w:noProof w:val="0"/>
          <w:sz w:val="21"/>
        </w:rPr>
        <w:t>然后</w:t>
      </w:r>
      <w:r w:rsidR="007A713A" w:rsidRPr="00270175">
        <w:rPr>
          <w:rFonts w:ascii="Times New Roman" w:hAnsi="Times New Roman" w:cs="Times New Roman"/>
          <w:noProof w:val="0"/>
          <w:sz w:val="21"/>
        </w:rPr>
        <w:t>将预处理后的光谱分别与三种不同的建模方法</w:t>
      </w:r>
      <w:r w:rsidR="00565A8B" w:rsidRPr="00270175">
        <w:rPr>
          <w:rFonts w:ascii="Times New Roman" w:hAnsi="Times New Roman" w:cs="Times New Roman"/>
          <w:noProof w:val="0"/>
          <w:sz w:val="21"/>
        </w:rPr>
        <w:t>（</w:t>
      </w:r>
      <w:r w:rsidR="00565A8B" w:rsidRPr="00270175">
        <w:rPr>
          <w:rFonts w:ascii="Times New Roman" w:hAnsi="Times New Roman" w:cs="Times New Roman"/>
          <w:noProof w:val="0"/>
          <w:sz w:val="21"/>
        </w:rPr>
        <w:t>PLS-DA</w:t>
      </w:r>
      <w:r w:rsidR="00565A8B" w:rsidRPr="00270175">
        <w:rPr>
          <w:rFonts w:ascii="Times New Roman" w:hAnsi="Times New Roman" w:cs="Times New Roman"/>
          <w:noProof w:val="0"/>
          <w:sz w:val="21"/>
        </w:rPr>
        <w:t>、</w:t>
      </w:r>
      <w:r w:rsidR="00565A8B" w:rsidRPr="00270175">
        <w:rPr>
          <w:rFonts w:ascii="Times New Roman" w:hAnsi="Times New Roman" w:cs="Times New Roman"/>
          <w:noProof w:val="0"/>
          <w:sz w:val="21"/>
        </w:rPr>
        <w:t>LS-SVM</w:t>
      </w:r>
      <w:r w:rsidR="00565A8B" w:rsidRPr="00270175">
        <w:rPr>
          <w:rFonts w:ascii="Times New Roman" w:hAnsi="Times New Roman" w:cs="Times New Roman"/>
          <w:noProof w:val="0"/>
          <w:sz w:val="21"/>
        </w:rPr>
        <w:t>、</w:t>
      </w:r>
      <w:r w:rsidR="00565A8B" w:rsidRPr="00270175">
        <w:rPr>
          <w:rFonts w:ascii="Times New Roman" w:hAnsi="Times New Roman" w:cs="Times New Roman"/>
          <w:noProof w:val="0"/>
          <w:sz w:val="21"/>
        </w:rPr>
        <w:t>BPNN</w:t>
      </w:r>
      <w:r w:rsidR="00565A8B" w:rsidRPr="00270175">
        <w:rPr>
          <w:rFonts w:ascii="Times New Roman" w:hAnsi="Times New Roman" w:cs="Times New Roman"/>
          <w:noProof w:val="0"/>
          <w:sz w:val="21"/>
        </w:rPr>
        <w:t>）</w:t>
      </w:r>
      <w:r w:rsidR="007A713A" w:rsidRPr="00270175">
        <w:rPr>
          <w:rFonts w:ascii="Times New Roman" w:hAnsi="Times New Roman" w:cs="Times New Roman"/>
          <w:noProof w:val="0"/>
          <w:sz w:val="21"/>
        </w:rPr>
        <w:t>进行结合，建立小麦产地来源预测模型，</w:t>
      </w:r>
      <w:r w:rsidR="00565A8B" w:rsidRPr="00270175">
        <w:rPr>
          <w:rFonts w:ascii="Times New Roman" w:hAnsi="Times New Roman" w:cs="Times New Roman"/>
          <w:noProof w:val="0"/>
          <w:sz w:val="21"/>
        </w:rPr>
        <w:t>经过比较得知：所采用的</w:t>
      </w:r>
      <w:r w:rsidR="00565A8B" w:rsidRPr="00270175">
        <w:rPr>
          <w:rFonts w:ascii="Times New Roman" w:hAnsi="Times New Roman" w:cs="Times New Roman"/>
          <w:noProof w:val="0"/>
          <w:sz w:val="21"/>
        </w:rPr>
        <w:t>SNV-LS-SVM</w:t>
      </w:r>
      <w:r w:rsidR="00565A8B" w:rsidRPr="00270175">
        <w:rPr>
          <w:rFonts w:ascii="Times New Roman" w:hAnsi="Times New Roman" w:cs="Times New Roman"/>
          <w:noProof w:val="0"/>
          <w:sz w:val="21"/>
        </w:rPr>
        <w:t>模型结合太赫兹吸收光谱取得了较好的分类结果，河北小麦的</w:t>
      </w:r>
      <w:r w:rsidR="00B02201" w:rsidRPr="00270175">
        <w:rPr>
          <w:rFonts w:ascii="Times New Roman" w:hAnsi="Times New Roman" w:cs="Times New Roman"/>
          <w:noProof w:val="0"/>
          <w:sz w:val="21"/>
        </w:rPr>
        <w:t>识别准确率</w:t>
      </w:r>
      <w:r w:rsidR="00565A8B" w:rsidRPr="00270175">
        <w:rPr>
          <w:rFonts w:ascii="Times New Roman" w:hAnsi="Times New Roman" w:cs="Times New Roman"/>
          <w:noProof w:val="0"/>
          <w:sz w:val="21"/>
        </w:rPr>
        <w:t>为</w:t>
      </w:r>
      <w:r w:rsidR="00565A8B" w:rsidRPr="00270175">
        <w:rPr>
          <w:rFonts w:ascii="Times New Roman" w:hAnsi="Times New Roman" w:cs="Times New Roman"/>
          <w:noProof w:val="0"/>
          <w:sz w:val="21"/>
        </w:rPr>
        <w:t>98.15%</w:t>
      </w:r>
      <w:r w:rsidR="00565A8B" w:rsidRPr="00270175">
        <w:rPr>
          <w:rFonts w:ascii="Times New Roman" w:hAnsi="Times New Roman" w:cs="Times New Roman"/>
          <w:noProof w:val="0"/>
          <w:sz w:val="21"/>
        </w:rPr>
        <w:t>，河南小麦的</w:t>
      </w:r>
      <w:r w:rsidR="00B02201" w:rsidRPr="00270175">
        <w:rPr>
          <w:rFonts w:ascii="Times New Roman" w:hAnsi="Times New Roman" w:cs="Times New Roman"/>
          <w:noProof w:val="0"/>
          <w:sz w:val="21"/>
        </w:rPr>
        <w:t>识别准确</w:t>
      </w:r>
      <w:r w:rsidR="00565A8B" w:rsidRPr="00270175">
        <w:rPr>
          <w:rFonts w:ascii="Times New Roman" w:hAnsi="Times New Roman" w:cs="Times New Roman"/>
          <w:noProof w:val="0"/>
          <w:sz w:val="21"/>
        </w:rPr>
        <w:t>率为</w:t>
      </w:r>
      <w:r w:rsidR="00565A8B" w:rsidRPr="00270175">
        <w:rPr>
          <w:rFonts w:ascii="Times New Roman" w:hAnsi="Times New Roman" w:cs="Times New Roman"/>
          <w:noProof w:val="0"/>
          <w:sz w:val="21"/>
        </w:rPr>
        <w:t>94.87 %</w:t>
      </w:r>
      <w:r w:rsidR="00565A8B" w:rsidRPr="00270175">
        <w:rPr>
          <w:rFonts w:ascii="Times New Roman" w:hAnsi="Times New Roman" w:cs="Times New Roman"/>
          <w:noProof w:val="0"/>
          <w:sz w:val="21"/>
        </w:rPr>
        <w:t>，陕西小麦的</w:t>
      </w:r>
      <w:r w:rsidR="00B02201" w:rsidRPr="00270175">
        <w:rPr>
          <w:rFonts w:ascii="Times New Roman" w:hAnsi="Times New Roman" w:cs="Times New Roman"/>
          <w:noProof w:val="0"/>
          <w:sz w:val="21"/>
        </w:rPr>
        <w:t>识别准确率</w:t>
      </w:r>
      <w:r w:rsidR="00565A8B" w:rsidRPr="00270175">
        <w:rPr>
          <w:rFonts w:ascii="Times New Roman" w:hAnsi="Times New Roman" w:cs="Times New Roman"/>
          <w:noProof w:val="0"/>
          <w:sz w:val="21"/>
        </w:rPr>
        <w:t>为</w:t>
      </w:r>
      <w:r w:rsidR="00565A8B" w:rsidRPr="00270175">
        <w:rPr>
          <w:rFonts w:ascii="Times New Roman" w:hAnsi="Times New Roman" w:cs="Times New Roman"/>
          <w:noProof w:val="0"/>
          <w:sz w:val="21"/>
        </w:rPr>
        <w:t>97.62%</w:t>
      </w:r>
      <w:r w:rsidR="00565A8B" w:rsidRPr="00270175">
        <w:rPr>
          <w:rFonts w:ascii="Times New Roman" w:hAnsi="Times New Roman" w:cs="Times New Roman"/>
          <w:noProof w:val="0"/>
          <w:sz w:val="21"/>
        </w:rPr>
        <w:t>，安徽小麦的</w:t>
      </w:r>
      <w:r w:rsidR="00B02201" w:rsidRPr="00270175">
        <w:rPr>
          <w:rFonts w:ascii="Times New Roman" w:hAnsi="Times New Roman" w:cs="Times New Roman"/>
          <w:noProof w:val="0"/>
          <w:sz w:val="21"/>
        </w:rPr>
        <w:t>识别准确率</w:t>
      </w:r>
      <w:r w:rsidR="00565A8B" w:rsidRPr="00270175">
        <w:rPr>
          <w:rFonts w:ascii="Times New Roman" w:hAnsi="Times New Roman" w:cs="Times New Roman"/>
          <w:noProof w:val="0"/>
          <w:sz w:val="21"/>
        </w:rPr>
        <w:t>为</w:t>
      </w:r>
      <w:r w:rsidR="00565A8B" w:rsidRPr="00270175">
        <w:rPr>
          <w:rFonts w:ascii="Times New Roman" w:hAnsi="Times New Roman" w:cs="Times New Roman"/>
          <w:noProof w:val="0"/>
          <w:sz w:val="21"/>
        </w:rPr>
        <w:t>95.56%</w:t>
      </w:r>
      <w:r w:rsidR="00565A8B" w:rsidRPr="00270175">
        <w:rPr>
          <w:rFonts w:ascii="Times New Roman" w:hAnsi="Times New Roman" w:cs="Times New Roman"/>
          <w:noProof w:val="0"/>
          <w:sz w:val="21"/>
        </w:rPr>
        <w:t>，山东小麦的</w:t>
      </w:r>
      <w:r w:rsidR="00B02201" w:rsidRPr="00270175">
        <w:rPr>
          <w:rFonts w:ascii="Times New Roman" w:hAnsi="Times New Roman" w:cs="Times New Roman"/>
          <w:noProof w:val="0"/>
          <w:sz w:val="21"/>
        </w:rPr>
        <w:t>识别准确率</w:t>
      </w:r>
      <w:r w:rsidR="00565A8B" w:rsidRPr="00270175">
        <w:rPr>
          <w:rFonts w:ascii="Times New Roman" w:hAnsi="Times New Roman" w:cs="Times New Roman"/>
          <w:noProof w:val="0"/>
          <w:sz w:val="21"/>
        </w:rPr>
        <w:t>为</w:t>
      </w:r>
      <w:r w:rsidR="00565A8B" w:rsidRPr="00270175">
        <w:rPr>
          <w:rFonts w:ascii="Times New Roman" w:hAnsi="Times New Roman" w:cs="Times New Roman"/>
          <w:noProof w:val="0"/>
          <w:sz w:val="21"/>
        </w:rPr>
        <w:t>97.22%</w:t>
      </w:r>
      <w:r w:rsidR="00B02201" w:rsidRPr="00270175">
        <w:rPr>
          <w:rFonts w:ascii="Times New Roman" w:hAnsi="Times New Roman" w:cs="Times New Roman"/>
          <w:noProof w:val="0"/>
          <w:sz w:val="21"/>
        </w:rPr>
        <w:t>，总准确率为</w:t>
      </w:r>
      <w:r w:rsidR="00B02201" w:rsidRPr="00270175">
        <w:rPr>
          <w:rFonts w:ascii="Times New Roman" w:hAnsi="Times New Roman" w:cs="Times New Roman"/>
          <w:noProof w:val="0"/>
          <w:sz w:val="21"/>
        </w:rPr>
        <w:t>96.76%</w:t>
      </w:r>
      <w:r w:rsidR="00565A8B" w:rsidRPr="00270175">
        <w:rPr>
          <w:rFonts w:ascii="Times New Roman" w:hAnsi="Times New Roman" w:cs="Times New Roman"/>
          <w:noProof w:val="0"/>
          <w:sz w:val="21"/>
        </w:rPr>
        <w:t>。结果证明了太赫兹频域光谱结合化学计量学方法在小麦原产地鉴别分析中的可行性及有效性，为小麦的原产地鉴别提供了一种新的快速、稳定、无损的检测方法，同时，为粮食安全和质量检测提供了一种可替代的方法以及重要的借鉴意义。</w:t>
      </w:r>
    </w:p>
    <w:p w14:paraId="1B4A9A34" w14:textId="77777777" w:rsidR="00FD0B72" w:rsidRPr="00270175" w:rsidRDefault="00FD0B72" w:rsidP="00270175">
      <w:pPr>
        <w:spacing w:line="360" w:lineRule="auto"/>
        <w:rPr>
          <w:rFonts w:ascii="Times New Roman" w:hAnsi="Times New Roman" w:cs="Times New Roman"/>
        </w:rPr>
      </w:pPr>
    </w:p>
    <w:p w14:paraId="4C2978FC" w14:textId="5F26DF2F" w:rsidR="009D3BBB" w:rsidRPr="00630B99" w:rsidRDefault="009D3BBB" w:rsidP="00630B99">
      <w:pPr>
        <w:pStyle w:val="2"/>
        <w:spacing w:beforeLines="0" w:after="156"/>
        <w:ind w:firstLineChars="0" w:firstLine="0"/>
        <w:rPr>
          <w:rFonts w:ascii="Times New Roman" w:hAnsi="Times New Roman" w:cs="Times New Roman"/>
          <w:b/>
          <w:bCs w:val="0"/>
        </w:rPr>
      </w:pPr>
      <w:r w:rsidRPr="00630B99">
        <w:rPr>
          <w:rFonts w:ascii="Times New Roman" w:hAnsi="Times New Roman" w:cs="Times New Roman" w:hint="eastAsia"/>
          <w:b/>
          <w:bCs w:val="0"/>
        </w:rPr>
        <w:lastRenderedPageBreak/>
        <w:t>参考文献：</w:t>
      </w:r>
    </w:p>
    <w:p w14:paraId="65F382C2" w14:textId="77777777" w:rsidR="00BC02B7" w:rsidRPr="00BC02B7" w:rsidRDefault="00E70903" w:rsidP="00BC02B7">
      <w:pPr>
        <w:pStyle w:val="EndNoteBibliography"/>
      </w:pPr>
      <w:r w:rsidRPr="008E2734">
        <w:rPr>
          <w:rFonts w:ascii="Times New Roman" w:hAnsi="Times New Roman" w:cs="Times New Roman"/>
          <w:b/>
          <w:bCs/>
        </w:rPr>
        <w:fldChar w:fldCharType="begin"/>
      </w:r>
      <w:r w:rsidRPr="008E2734">
        <w:rPr>
          <w:rFonts w:ascii="Times New Roman" w:hAnsi="Times New Roman" w:cs="Times New Roman"/>
          <w:b/>
          <w:bCs/>
        </w:rPr>
        <w:instrText xml:space="preserve"> ADDIN EN.REFLIST </w:instrText>
      </w:r>
      <w:r w:rsidRPr="008E2734">
        <w:rPr>
          <w:rFonts w:ascii="Times New Roman" w:hAnsi="Times New Roman" w:cs="Times New Roman"/>
          <w:b/>
          <w:bCs/>
        </w:rPr>
        <w:fldChar w:fldCharType="separate"/>
      </w:r>
      <w:r w:rsidR="00BC02B7" w:rsidRPr="00BC02B7">
        <w:rPr>
          <w:rFonts w:hint="eastAsia"/>
        </w:rPr>
        <w:t xml:space="preserve">[1] </w:t>
      </w:r>
      <w:r w:rsidR="00BC02B7" w:rsidRPr="00BC02B7">
        <w:rPr>
          <w:rFonts w:hint="eastAsia"/>
        </w:rPr>
        <w:t>宋雪健</w:t>
      </w:r>
      <w:r w:rsidR="00BC02B7" w:rsidRPr="00BC02B7">
        <w:rPr>
          <w:rFonts w:hint="eastAsia"/>
        </w:rPr>
        <w:t xml:space="preserve">, </w:t>
      </w:r>
      <w:r w:rsidR="00BC02B7" w:rsidRPr="00BC02B7">
        <w:rPr>
          <w:rFonts w:hint="eastAsia"/>
        </w:rPr>
        <w:t>钱丽丽</w:t>
      </w:r>
      <w:r w:rsidR="00BC02B7" w:rsidRPr="00BC02B7">
        <w:rPr>
          <w:rFonts w:hint="eastAsia"/>
        </w:rPr>
        <w:t xml:space="preserve">, </w:t>
      </w:r>
      <w:r w:rsidR="00BC02B7" w:rsidRPr="00BC02B7">
        <w:rPr>
          <w:rFonts w:hint="eastAsia"/>
        </w:rPr>
        <w:t>张东杰</w:t>
      </w:r>
      <w:r w:rsidR="00BC02B7" w:rsidRPr="00BC02B7">
        <w:rPr>
          <w:rFonts w:hint="eastAsia"/>
        </w:rPr>
        <w:t xml:space="preserve">, </w:t>
      </w:r>
      <w:r w:rsidR="00BC02B7" w:rsidRPr="00BC02B7">
        <w:rPr>
          <w:rFonts w:hint="eastAsia"/>
        </w:rPr>
        <w:t>王欣卉</w:t>
      </w:r>
      <w:r w:rsidR="00BC02B7" w:rsidRPr="00BC02B7">
        <w:rPr>
          <w:rFonts w:hint="eastAsia"/>
        </w:rPr>
        <w:t xml:space="preserve">, </w:t>
      </w:r>
      <w:r w:rsidR="00BC02B7" w:rsidRPr="00BC02B7">
        <w:rPr>
          <w:rFonts w:hint="eastAsia"/>
        </w:rPr>
        <w:t>于果</w:t>
      </w:r>
      <w:r w:rsidR="00BC02B7" w:rsidRPr="00BC02B7">
        <w:rPr>
          <w:rFonts w:hint="eastAsia"/>
        </w:rPr>
        <w:t xml:space="preserve">, </w:t>
      </w:r>
      <w:r w:rsidR="00BC02B7" w:rsidRPr="00BC02B7">
        <w:rPr>
          <w:rFonts w:hint="eastAsia"/>
        </w:rPr>
        <w:t>周义</w:t>
      </w:r>
      <w:r w:rsidR="00BC02B7" w:rsidRPr="00BC02B7">
        <w:rPr>
          <w:rFonts w:hint="eastAsia"/>
        </w:rPr>
        <w:t xml:space="preserve">, </w:t>
      </w:r>
      <w:r w:rsidR="00BC02B7" w:rsidRPr="00BC02B7">
        <w:rPr>
          <w:rFonts w:hint="eastAsia"/>
        </w:rPr>
        <w:t>近红外光谱技术在食品溯源中的应用进展</w:t>
      </w:r>
      <w:r w:rsidR="00BC02B7" w:rsidRPr="00BC02B7">
        <w:rPr>
          <w:rFonts w:hint="eastAsia"/>
        </w:rPr>
        <w:t xml:space="preserve">, </w:t>
      </w:r>
      <w:r w:rsidR="00BC02B7" w:rsidRPr="00BC02B7">
        <w:rPr>
          <w:rFonts w:hint="eastAsia"/>
        </w:rPr>
        <w:t>食品研究与开发</w:t>
      </w:r>
      <w:r w:rsidR="00BC02B7" w:rsidRPr="00BC02B7">
        <w:rPr>
          <w:rFonts w:hint="eastAsia"/>
        </w:rPr>
        <w:t>, (2017) 197-200.</w:t>
      </w:r>
    </w:p>
    <w:p w14:paraId="244F4FF9" w14:textId="77777777" w:rsidR="00BC02B7" w:rsidRPr="00BC02B7" w:rsidRDefault="00BC02B7" w:rsidP="00BC02B7">
      <w:pPr>
        <w:pStyle w:val="EndNoteBibliography"/>
      </w:pPr>
      <w:r w:rsidRPr="00BC02B7">
        <w:t>[2] S. Portarena, C. Baldacchini, E. Brugnoli, Geographical discrimination of extra-virgin olive oils from the Italian coasts by combining stable isotope data and carotenoid content within a multivariate analysis, Food Chemistry, 215 (2017) 1-6.</w:t>
      </w:r>
    </w:p>
    <w:p w14:paraId="69AABD64" w14:textId="77777777" w:rsidR="00BC02B7" w:rsidRPr="00BC02B7" w:rsidRDefault="00BC02B7" w:rsidP="00BC02B7">
      <w:pPr>
        <w:pStyle w:val="EndNoteBibliography"/>
      </w:pPr>
      <w:r w:rsidRPr="00BC02B7">
        <w:t>[3] I.M. Chung, Y.J. Kim, C. Kwon, H.S. Moon, S.H. Kim, An origin identification model for labeling of shiitake (Lentinula edodes), (2021).</w:t>
      </w:r>
    </w:p>
    <w:p w14:paraId="7DA301AC" w14:textId="77777777" w:rsidR="00BC02B7" w:rsidRPr="00BC02B7" w:rsidRDefault="00BC02B7" w:rsidP="00BC02B7">
      <w:pPr>
        <w:pStyle w:val="EndNoteBibliography"/>
      </w:pPr>
      <w:r w:rsidRPr="00BC02B7">
        <w:rPr>
          <w:rFonts w:hint="eastAsia"/>
        </w:rPr>
        <w:t xml:space="preserve">[4] </w:t>
      </w:r>
      <w:r w:rsidRPr="00BC02B7">
        <w:rPr>
          <w:rFonts w:hint="eastAsia"/>
        </w:rPr>
        <w:t>姚清华</w:t>
      </w:r>
      <w:r w:rsidRPr="00BC02B7">
        <w:rPr>
          <w:rFonts w:hint="eastAsia"/>
        </w:rPr>
        <w:t xml:space="preserve">, </w:t>
      </w:r>
      <w:r w:rsidRPr="00BC02B7">
        <w:rPr>
          <w:rFonts w:hint="eastAsia"/>
        </w:rPr>
        <w:t>林虬</w:t>
      </w:r>
      <w:r w:rsidRPr="00BC02B7">
        <w:rPr>
          <w:rFonts w:hint="eastAsia"/>
        </w:rPr>
        <w:t xml:space="preserve">, </w:t>
      </w:r>
      <w:r w:rsidRPr="00BC02B7">
        <w:rPr>
          <w:rFonts w:hint="eastAsia"/>
        </w:rPr>
        <w:t>颜孙安</w:t>
      </w:r>
      <w:r w:rsidRPr="00BC02B7">
        <w:rPr>
          <w:rFonts w:hint="eastAsia"/>
        </w:rPr>
        <w:t xml:space="preserve">, </w:t>
      </w:r>
      <w:r w:rsidRPr="00BC02B7">
        <w:rPr>
          <w:rFonts w:hint="eastAsia"/>
        </w:rPr>
        <w:t>苏德森</w:t>
      </w:r>
      <w:r w:rsidRPr="00BC02B7">
        <w:rPr>
          <w:rFonts w:hint="eastAsia"/>
        </w:rPr>
        <w:t xml:space="preserve">, </w:t>
      </w:r>
      <w:r w:rsidRPr="00BC02B7">
        <w:rPr>
          <w:rFonts w:hint="eastAsia"/>
        </w:rPr>
        <w:t>林香信</w:t>
      </w:r>
      <w:r w:rsidRPr="00BC02B7">
        <w:rPr>
          <w:rFonts w:hint="eastAsia"/>
        </w:rPr>
        <w:t xml:space="preserve">, </w:t>
      </w:r>
      <w:r w:rsidRPr="00BC02B7">
        <w:rPr>
          <w:rFonts w:hint="eastAsia"/>
        </w:rPr>
        <w:t>方灵</w:t>
      </w:r>
      <w:r w:rsidRPr="00BC02B7">
        <w:rPr>
          <w:rFonts w:hint="eastAsia"/>
        </w:rPr>
        <w:t xml:space="preserve">, </w:t>
      </w:r>
      <w:r w:rsidRPr="00BC02B7">
        <w:rPr>
          <w:rFonts w:hint="eastAsia"/>
        </w:rPr>
        <w:t>基于稀土元素指纹分析判别安溪铁观音和华安铁观音的研究</w:t>
      </w:r>
      <w:r w:rsidRPr="00BC02B7">
        <w:rPr>
          <w:rFonts w:hint="eastAsia"/>
        </w:rPr>
        <w:t xml:space="preserve">, </w:t>
      </w:r>
      <w:r w:rsidRPr="00BC02B7">
        <w:rPr>
          <w:rFonts w:hint="eastAsia"/>
        </w:rPr>
        <w:t>现代食品科技</w:t>
      </w:r>
      <w:r w:rsidRPr="00BC02B7">
        <w:rPr>
          <w:rFonts w:hint="eastAsia"/>
        </w:rPr>
        <w:t>, 033 (2017) 295-299.</w:t>
      </w:r>
    </w:p>
    <w:p w14:paraId="73E71970" w14:textId="77777777" w:rsidR="00BC02B7" w:rsidRPr="00BC02B7" w:rsidRDefault="00BC02B7" w:rsidP="00BC02B7">
      <w:pPr>
        <w:pStyle w:val="EndNoteBibliography"/>
      </w:pPr>
      <w:r w:rsidRPr="00BC02B7">
        <w:rPr>
          <w:rFonts w:hint="eastAsia"/>
        </w:rPr>
        <w:t xml:space="preserve">[5] </w:t>
      </w:r>
      <w:r w:rsidRPr="00BC02B7">
        <w:rPr>
          <w:rFonts w:hint="eastAsia"/>
        </w:rPr>
        <w:t>赵芳</w:t>
      </w:r>
      <w:r w:rsidRPr="00BC02B7">
        <w:rPr>
          <w:rFonts w:hint="eastAsia"/>
        </w:rPr>
        <w:t xml:space="preserve">, </w:t>
      </w:r>
      <w:r w:rsidRPr="00BC02B7">
        <w:rPr>
          <w:rFonts w:hint="eastAsia"/>
        </w:rPr>
        <w:t>林立</w:t>
      </w:r>
      <w:r w:rsidRPr="00BC02B7">
        <w:rPr>
          <w:rFonts w:hint="eastAsia"/>
        </w:rPr>
        <w:t xml:space="preserve">, </w:t>
      </w:r>
      <w:r w:rsidRPr="00BC02B7">
        <w:rPr>
          <w:rFonts w:hint="eastAsia"/>
        </w:rPr>
        <w:t>孙翔宇</w:t>
      </w:r>
      <w:r w:rsidRPr="00BC02B7">
        <w:rPr>
          <w:rFonts w:hint="eastAsia"/>
        </w:rPr>
        <w:t xml:space="preserve">, </w:t>
      </w:r>
      <w:r w:rsidRPr="00BC02B7">
        <w:rPr>
          <w:rFonts w:hint="eastAsia"/>
        </w:rPr>
        <w:t>毛文华</w:t>
      </w:r>
      <w:r w:rsidRPr="00BC02B7">
        <w:rPr>
          <w:rFonts w:hint="eastAsia"/>
        </w:rPr>
        <w:t xml:space="preserve">, </w:t>
      </w:r>
      <w:r w:rsidRPr="00BC02B7">
        <w:rPr>
          <w:rFonts w:hint="eastAsia"/>
        </w:rPr>
        <w:t>孙玉强</w:t>
      </w:r>
      <w:r w:rsidRPr="00BC02B7">
        <w:rPr>
          <w:rFonts w:hint="eastAsia"/>
        </w:rPr>
        <w:t xml:space="preserve">, </w:t>
      </w:r>
      <w:r w:rsidRPr="00BC02B7">
        <w:rPr>
          <w:rFonts w:hint="eastAsia"/>
        </w:rPr>
        <w:t>战吉宬</w:t>
      </w:r>
      <w:r w:rsidRPr="00BC02B7">
        <w:rPr>
          <w:rFonts w:hint="eastAsia"/>
        </w:rPr>
        <w:t xml:space="preserve">, </w:t>
      </w:r>
      <w:r w:rsidRPr="00BC02B7">
        <w:rPr>
          <w:rFonts w:hint="eastAsia"/>
        </w:rPr>
        <w:t>基于稀土元素指纹分析识别葡萄酒原产地</w:t>
      </w:r>
      <w:r w:rsidRPr="00BC02B7">
        <w:rPr>
          <w:rFonts w:hint="eastAsia"/>
        </w:rPr>
        <w:t xml:space="preserve">, </w:t>
      </w:r>
      <w:r w:rsidRPr="00BC02B7">
        <w:rPr>
          <w:rFonts w:hint="eastAsia"/>
        </w:rPr>
        <w:t>现代食品科技</w:t>
      </w:r>
      <w:r w:rsidRPr="00BC02B7">
        <w:rPr>
          <w:rFonts w:hint="eastAsia"/>
        </w:rPr>
        <w:t>, 31 (2015) 261-267.</w:t>
      </w:r>
    </w:p>
    <w:p w14:paraId="26CEB79C" w14:textId="77777777" w:rsidR="00BC02B7" w:rsidRPr="00BC02B7" w:rsidRDefault="00BC02B7" w:rsidP="00BC02B7">
      <w:pPr>
        <w:pStyle w:val="EndNoteBibliography"/>
      </w:pPr>
      <w:r w:rsidRPr="00BC02B7">
        <w:rPr>
          <w:rFonts w:hint="eastAsia"/>
        </w:rPr>
        <w:t xml:space="preserve">[6] </w:t>
      </w:r>
      <w:r w:rsidRPr="00BC02B7">
        <w:rPr>
          <w:rFonts w:hint="eastAsia"/>
        </w:rPr>
        <w:t>邹小波</w:t>
      </w:r>
      <w:r w:rsidRPr="00BC02B7">
        <w:rPr>
          <w:rFonts w:hint="eastAsia"/>
        </w:rPr>
        <w:t xml:space="preserve">, </w:t>
      </w:r>
      <w:r w:rsidRPr="00BC02B7">
        <w:rPr>
          <w:rFonts w:hint="eastAsia"/>
        </w:rPr>
        <w:t>封韬</w:t>
      </w:r>
      <w:r w:rsidRPr="00BC02B7">
        <w:rPr>
          <w:rFonts w:hint="eastAsia"/>
        </w:rPr>
        <w:t xml:space="preserve">, </w:t>
      </w:r>
      <w:r w:rsidRPr="00BC02B7">
        <w:rPr>
          <w:rFonts w:hint="eastAsia"/>
        </w:rPr>
        <w:t>郑开逸</w:t>
      </w:r>
      <w:r w:rsidRPr="00BC02B7">
        <w:rPr>
          <w:rFonts w:hint="eastAsia"/>
        </w:rPr>
        <w:t xml:space="preserve">, </w:t>
      </w:r>
      <w:r w:rsidRPr="00BC02B7">
        <w:rPr>
          <w:rFonts w:hint="eastAsia"/>
        </w:rPr>
        <w:t>石吉勇</w:t>
      </w:r>
      <w:r w:rsidRPr="00BC02B7">
        <w:rPr>
          <w:rFonts w:hint="eastAsia"/>
        </w:rPr>
        <w:t xml:space="preserve">, </w:t>
      </w:r>
      <w:r w:rsidRPr="00BC02B7">
        <w:rPr>
          <w:rFonts w:hint="eastAsia"/>
        </w:rPr>
        <w:t>黄晓玮</w:t>
      </w:r>
      <w:r w:rsidRPr="00BC02B7">
        <w:rPr>
          <w:rFonts w:hint="eastAsia"/>
        </w:rPr>
        <w:t xml:space="preserve">, </w:t>
      </w:r>
      <w:r w:rsidRPr="00BC02B7">
        <w:rPr>
          <w:rFonts w:hint="eastAsia"/>
        </w:rPr>
        <w:t>孙悦</w:t>
      </w:r>
      <w:r w:rsidRPr="00BC02B7">
        <w:rPr>
          <w:rFonts w:hint="eastAsia"/>
        </w:rPr>
        <w:t xml:space="preserve">, </w:t>
      </w:r>
      <w:r w:rsidRPr="00BC02B7">
        <w:rPr>
          <w:rFonts w:hint="eastAsia"/>
        </w:rPr>
        <w:t>利用近红外及中红外融合技术对小麦产地和烘干程度的同时鉴别</w:t>
      </w:r>
      <w:r w:rsidRPr="00BC02B7">
        <w:rPr>
          <w:rFonts w:hint="eastAsia"/>
        </w:rPr>
        <w:t xml:space="preserve">, </w:t>
      </w:r>
      <w:r w:rsidRPr="00BC02B7">
        <w:rPr>
          <w:rFonts w:hint="eastAsia"/>
        </w:rPr>
        <w:t>光谱学与光谱分析</w:t>
      </w:r>
      <w:r w:rsidRPr="00BC02B7">
        <w:rPr>
          <w:rFonts w:hint="eastAsia"/>
        </w:rPr>
        <w:t>, 39 (2019) 1445-1450.</w:t>
      </w:r>
    </w:p>
    <w:p w14:paraId="7E6E5DE4" w14:textId="77777777" w:rsidR="00BC02B7" w:rsidRPr="00BC02B7" w:rsidRDefault="00BC02B7" w:rsidP="00BC02B7">
      <w:pPr>
        <w:pStyle w:val="EndNoteBibliography"/>
      </w:pPr>
      <w:r w:rsidRPr="00BC02B7">
        <w:rPr>
          <w:rFonts w:hint="eastAsia"/>
        </w:rPr>
        <w:t xml:space="preserve">[7] </w:t>
      </w:r>
      <w:r w:rsidRPr="00BC02B7">
        <w:rPr>
          <w:rFonts w:hint="eastAsia"/>
        </w:rPr>
        <w:t>张勇</w:t>
      </w:r>
      <w:r w:rsidRPr="00BC02B7">
        <w:rPr>
          <w:rFonts w:hint="eastAsia"/>
        </w:rPr>
        <w:t xml:space="preserve">, </w:t>
      </w:r>
      <w:r w:rsidRPr="00BC02B7">
        <w:rPr>
          <w:rFonts w:hint="eastAsia"/>
        </w:rPr>
        <w:t>王督</w:t>
      </w:r>
      <w:r w:rsidRPr="00BC02B7">
        <w:rPr>
          <w:rFonts w:hint="eastAsia"/>
        </w:rPr>
        <w:t xml:space="preserve">, </w:t>
      </w:r>
      <w:r w:rsidRPr="00BC02B7">
        <w:rPr>
          <w:rFonts w:hint="eastAsia"/>
        </w:rPr>
        <w:t>李雪</w:t>
      </w:r>
      <w:r w:rsidRPr="00BC02B7">
        <w:rPr>
          <w:rFonts w:hint="eastAsia"/>
        </w:rPr>
        <w:t xml:space="preserve">, </w:t>
      </w:r>
      <w:r w:rsidRPr="00BC02B7">
        <w:rPr>
          <w:rFonts w:hint="eastAsia"/>
        </w:rPr>
        <w:t>张良晓</w:t>
      </w:r>
      <w:r w:rsidRPr="00BC02B7">
        <w:rPr>
          <w:rFonts w:hint="eastAsia"/>
        </w:rPr>
        <w:t xml:space="preserve">, </w:t>
      </w:r>
      <w:r w:rsidRPr="00BC02B7">
        <w:rPr>
          <w:rFonts w:hint="eastAsia"/>
        </w:rPr>
        <w:t>张文</w:t>
      </w:r>
      <w:r w:rsidRPr="00BC02B7">
        <w:rPr>
          <w:rFonts w:hint="eastAsia"/>
        </w:rPr>
        <w:t xml:space="preserve">, </w:t>
      </w:r>
      <w:r w:rsidRPr="00BC02B7">
        <w:rPr>
          <w:rFonts w:hint="eastAsia"/>
        </w:rPr>
        <w:t>丁小霞</w:t>
      </w:r>
      <w:r w:rsidRPr="00BC02B7">
        <w:rPr>
          <w:rFonts w:hint="eastAsia"/>
        </w:rPr>
        <w:t xml:space="preserve">, </w:t>
      </w:r>
      <w:r w:rsidRPr="00BC02B7">
        <w:rPr>
          <w:rFonts w:hint="eastAsia"/>
        </w:rPr>
        <w:t>张奇</w:t>
      </w:r>
      <w:r w:rsidRPr="00BC02B7">
        <w:rPr>
          <w:rFonts w:hint="eastAsia"/>
        </w:rPr>
        <w:t xml:space="preserve">, </w:t>
      </w:r>
      <w:r w:rsidRPr="00BC02B7">
        <w:rPr>
          <w:rFonts w:hint="eastAsia"/>
        </w:rPr>
        <w:t>李培武</w:t>
      </w:r>
      <w:r w:rsidRPr="00BC02B7">
        <w:rPr>
          <w:rFonts w:hint="eastAsia"/>
        </w:rPr>
        <w:t xml:space="preserve">, </w:t>
      </w:r>
      <w:r w:rsidRPr="00BC02B7">
        <w:rPr>
          <w:rFonts w:hint="eastAsia"/>
        </w:rPr>
        <w:t>基于近红外光谱技术的农产品产地溯源研究进展</w:t>
      </w:r>
      <w:r w:rsidRPr="00BC02B7">
        <w:rPr>
          <w:rFonts w:hint="eastAsia"/>
        </w:rPr>
        <w:t xml:space="preserve">, </w:t>
      </w:r>
      <w:r w:rsidRPr="00BC02B7">
        <w:rPr>
          <w:rFonts w:hint="eastAsia"/>
        </w:rPr>
        <w:t>食品安全质量检测学报</w:t>
      </w:r>
      <w:r w:rsidRPr="00BC02B7">
        <w:rPr>
          <w:rFonts w:hint="eastAsia"/>
        </w:rPr>
        <w:t>, 009 (2018) 6161-6166.</w:t>
      </w:r>
    </w:p>
    <w:p w14:paraId="728350E7" w14:textId="77777777" w:rsidR="00BC02B7" w:rsidRPr="00BC02B7" w:rsidRDefault="00BC02B7" w:rsidP="00BC02B7">
      <w:pPr>
        <w:pStyle w:val="EndNoteBibliography"/>
      </w:pPr>
      <w:r w:rsidRPr="00BC02B7">
        <w:t>[8] I. Revilla, C. Lastras, M. González-Martín, A.M. Vivar-Quintana, R. Morales-Corts, M. Gómez-Sánchez, R. Pérez-Sánchez, Predicting the physicochemical properties and geographical ORIGIN of lentils using near infrared spectroscopy, Journal of Food Composition and Analysis, 77 (2019) 84-90.</w:t>
      </w:r>
    </w:p>
    <w:p w14:paraId="1414F9CF" w14:textId="77777777" w:rsidR="00BC02B7" w:rsidRPr="00BC02B7" w:rsidRDefault="00BC02B7" w:rsidP="00BC02B7">
      <w:pPr>
        <w:pStyle w:val="EndNoteBibliography"/>
      </w:pPr>
      <w:r w:rsidRPr="00BC02B7">
        <w:t>[9] W. Liu, C. Liu, J. Yu, Y. Zhang, L. Zheng, Discrimination of geographical origin of extra virgin olive oils using terahertz spectroscopy combined with chemometrics, Food Chemistry, 251 (2018) 86-92.</w:t>
      </w:r>
    </w:p>
    <w:p w14:paraId="7D96E3AC" w14:textId="77777777" w:rsidR="00BC02B7" w:rsidRPr="00BC02B7" w:rsidRDefault="00BC02B7" w:rsidP="00BC02B7">
      <w:pPr>
        <w:pStyle w:val="EndNoteBibliography"/>
      </w:pPr>
      <w:r w:rsidRPr="00BC02B7">
        <w:rPr>
          <w:rFonts w:hint="eastAsia"/>
        </w:rPr>
        <w:t xml:space="preserve">[10] </w:t>
      </w:r>
      <w:r w:rsidRPr="00BC02B7">
        <w:rPr>
          <w:rFonts w:hint="eastAsia"/>
        </w:rPr>
        <w:t>胡晓华</w:t>
      </w:r>
      <w:r w:rsidRPr="00BC02B7">
        <w:rPr>
          <w:rFonts w:hint="eastAsia"/>
        </w:rPr>
        <w:t xml:space="preserve">, </w:t>
      </w:r>
      <w:r w:rsidRPr="00BC02B7">
        <w:rPr>
          <w:rFonts w:hint="eastAsia"/>
        </w:rPr>
        <w:t>刘伟</w:t>
      </w:r>
      <w:r w:rsidRPr="00BC02B7">
        <w:rPr>
          <w:rFonts w:hint="eastAsia"/>
        </w:rPr>
        <w:t xml:space="preserve">, </w:t>
      </w:r>
      <w:r w:rsidRPr="00BC02B7">
        <w:rPr>
          <w:rFonts w:hint="eastAsia"/>
        </w:rPr>
        <w:t>刘长虹</w:t>
      </w:r>
      <w:r w:rsidRPr="00BC02B7">
        <w:rPr>
          <w:rFonts w:hint="eastAsia"/>
        </w:rPr>
        <w:t xml:space="preserve">, </w:t>
      </w:r>
      <w:r w:rsidRPr="00BC02B7">
        <w:rPr>
          <w:rFonts w:hint="eastAsia"/>
        </w:rPr>
        <w:t>钱赟惠</w:t>
      </w:r>
      <w:r w:rsidRPr="00BC02B7">
        <w:rPr>
          <w:rFonts w:hint="eastAsia"/>
        </w:rPr>
        <w:t xml:space="preserve">, </w:t>
      </w:r>
      <w:r w:rsidRPr="00BC02B7">
        <w:rPr>
          <w:rFonts w:hint="eastAsia"/>
        </w:rPr>
        <w:t>基于太赫兹光谱和支持向量机快速鉴别咖啡豆产地</w:t>
      </w:r>
      <w:r w:rsidRPr="00BC02B7">
        <w:rPr>
          <w:rFonts w:hint="eastAsia"/>
        </w:rPr>
        <w:t xml:space="preserve">, </w:t>
      </w:r>
      <w:r w:rsidRPr="00BC02B7">
        <w:rPr>
          <w:rFonts w:hint="eastAsia"/>
        </w:rPr>
        <w:t>农业工程学报</w:t>
      </w:r>
      <w:r w:rsidRPr="00BC02B7">
        <w:rPr>
          <w:rFonts w:hint="eastAsia"/>
        </w:rPr>
        <w:t>, (2017) 302-307.</w:t>
      </w:r>
    </w:p>
    <w:p w14:paraId="57ADFF1F" w14:textId="77777777" w:rsidR="00BC02B7" w:rsidRPr="00BC02B7" w:rsidRDefault="00BC02B7" w:rsidP="00BC02B7">
      <w:pPr>
        <w:pStyle w:val="EndNoteBibliography"/>
      </w:pPr>
      <w:r w:rsidRPr="00BC02B7">
        <w:t>[11] X. Wei, S. Zhu, S. Zhou, W. Zheng, S. Li, Identification of Soybean Origin by Terahertz Spectroscopy and Chemometrics, IEEE Access, 8 (2020) 184988-184996.</w:t>
      </w:r>
    </w:p>
    <w:p w14:paraId="1742CFD4" w14:textId="77777777" w:rsidR="00BC02B7" w:rsidRPr="00BC02B7" w:rsidRDefault="00BC02B7" w:rsidP="00BC02B7">
      <w:pPr>
        <w:pStyle w:val="EndNoteBibliography"/>
      </w:pPr>
      <w:r w:rsidRPr="00BC02B7">
        <w:t>[12] L. Mingliang, D. Guangbin, C. Tianying, S. Changcheng, W. Dongshan, D. Chunlei, C. Hong-Liang, Accurate Determination of Geographical Origin of Tea Based on Terahertz Spectroscopy, Applied Sciences, 7 (2017) 172.</w:t>
      </w:r>
    </w:p>
    <w:p w14:paraId="2BA205C4" w14:textId="77777777" w:rsidR="00BC02B7" w:rsidRPr="00BC02B7" w:rsidRDefault="00BC02B7" w:rsidP="00BC02B7">
      <w:pPr>
        <w:pStyle w:val="EndNoteBibliography"/>
      </w:pPr>
      <w:r w:rsidRPr="00BC02B7">
        <w:rPr>
          <w:rFonts w:hint="eastAsia"/>
        </w:rPr>
        <w:t xml:space="preserve">[13] </w:t>
      </w:r>
      <w:r w:rsidRPr="00BC02B7">
        <w:rPr>
          <w:rFonts w:hint="eastAsia"/>
        </w:rPr>
        <w:t>刘冬阳</w:t>
      </w:r>
      <w:r w:rsidRPr="00BC02B7">
        <w:rPr>
          <w:rFonts w:hint="eastAsia"/>
        </w:rPr>
        <w:t xml:space="preserve">, </w:t>
      </w:r>
      <w:r w:rsidRPr="00BC02B7">
        <w:rPr>
          <w:rFonts w:hint="eastAsia"/>
        </w:rPr>
        <w:t>孙晓荣</w:t>
      </w:r>
      <w:r w:rsidRPr="00BC02B7">
        <w:rPr>
          <w:rFonts w:hint="eastAsia"/>
        </w:rPr>
        <w:t xml:space="preserve">, </w:t>
      </w:r>
      <w:r w:rsidRPr="00BC02B7">
        <w:rPr>
          <w:rFonts w:hint="eastAsia"/>
        </w:rPr>
        <w:t>刘翠玲</w:t>
      </w:r>
      <w:r w:rsidRPr="00BC02B7">
        <w:rPr>
          <w:rFonts w:hint="eastAsia"/>
        </w:rPr>
        <w:t xml:space="preserve">, </w:t>
      </w:r>
      <w:r w:rsidRPr="00BC02B7">
        <w:rPr>
          <w:rFonts w:hint="eastAsia"/>
        </w:rPr>
        <w:t>杜馨</w:t>
      </w:r>
      <w:r w:rsidRPr="00BC02B7">
        <w:rPr>
          <w:rFonts w:hint="eastAsia"/>
        </w:rPr>
        <w:t xml:space="preserve">, </w:t>
      </w:r>
      <w:r w:rsidRPr="00BC02B7">
        <w:rPr>
          <w:rFonts w:hint="eastAsia"/>
        </w:rPr>
        <w:t>李雅鑫</w:t>
      </w:r>
      <w:r w:rsidRPr="00BC02B7">
        <w:rPr>
          <w:rFonts w:hint="eastAsia"/>
        </w:rPr>
        <w:t xml:space="preserve">, </w:t>
      </w:r>
      <w:r w:rsidRPr="00BC02B7">
        <w:rPr>
          <w:rFonts w:hint="eastAsia"/>
        </w:rPr>
        <w:t>基于太赫兹技术的小麦粉品质快速检测研究</w:t>
      </w:r>
      <w:r w:rsidRPr="00BC02B7">
        <w:rPr>
          <w:rFonts w:hint="eastAsia"/>
        </w:rPr>
        <w:t xml:space="preserve">, </w:t>
      </w:r>
      <w:r w:rsidRPr="00BC02B7">
        <w:rPr>
          <w:rFonts w:hint="eastAsia"/>
        </w:rPr>
        <w:t>中国酿造</w:t>
      </w:r>
      <w:r w:rsidRPr="00BC02B7">
        <w:rPr>
          <w:rFonts w:hint="eastAsia"/>
        </w:rPr>
        <w:t>, 38 (2019) 181-185.</w:t>
      </w:r>
    </w:p>
    <w:p w14:paraId="56A2D21C" w14:textId="77777777" w:rsidR="00BC02B7" w:rsidRPr="00BC02B7" w:rsidRDefault="00BC02B7" w:rsidP="00BC02B7">
      <w:pPr>
        <w:pStyle w:val="EndNoteBibliography"/>
      </w:pPr>
      <w:r w:rsidRPr="00BC02B7">
        <w:rPr>
          <w:rFonts w:hint="eastAsia"/>
        </w:rPr>
        <w:t xml:space="preserve">[14] </w:t>
      </w:r>
      <w:r w:rsidRPr="00BC02B7">
        <w:rPr>
          <w:rFonts w:hint="eastAsia"/>
        </w:rPr>
        <w:t>蒋玉英</w:t>
      </w:r>
      <w:r w:rsidRPr="00BC02B7">
        <w:rPr>
          <w:rFonts w:hint="eastAsia"/>
        </w:rPr>
        <w:t xml:space="preserve">, </w:t>
      </w:r>
      <w:r w:rsidRPr="00BC02B7">
        <w:rPr>
          <w:rFonts w:hint="eastAsia"/>
        </w:rPr>
        <w:t>葛宏义</w:t>
      </w:r>
      <w:r w:rsidRPr="00BC02B7">
        <w:rPr>
          <w:rFonts w:hint="eastAsia"/>
        </w:rPr>
        <w:t xml:space="preserve">, </w:t>
      </w:r>
      <w:r w:rsidRPr="00BC02B7">
        <w:rPr>
          <w:rFonts w:hint="eastAsia"/>
        </w:rPr>
        <w:t>张元</w:t>
      </w:r>
      <w:r w:rsidRPr="00BC02B7">
        <w:rPr>
          <w:rFonts w:hint="eastAsia"/>
        </w:rPr>
        <w:t xml:space="preserve">, </w:t>
      </w:r>
      <w:r w:rsidRPr="00BC02B7">
        <w:rPr>
          <w:rFonts w:hint="eastAsia"/>
        </w:rPr>
        <w:t>基于太赫兹成像技术的小麦麦芽糖定量检测研究</w:t>
      </w:r>
      <w:r w:rsidRPr="00BC02B7">
        <w:rPr>
          <w:rFonts w:hint="eastAsia"/>
        </w:rPr>
        <w:t xml:space="preserve">, </w:t>
      </w:r>
      <w:r w:rsidRPr="00BC02B7">
        <w:rPr>
          <w:rFonts w:hint="eastAsia"/>
        </w:rPr>
        <w:t>光谱学与光谱分析</w:t>
      </w:r>
      <w:r w:rsidRPr="00BC02B7">
        <w:rPr>
          <w:rFonts w:hint="eastAsia"/>
        </w:rPr>
        <w:t>, 38 (2018) 35-40.</w:t>
      </w:r>
    </w:p>
    <w:p w14:paraId="6293E67E" w14:textId="77777777" w:rsidR="00BC02B7" w:rsidRPr="00BC02B7" w:rsidRDefault="00BC02B7" w:rsidP="00BC02B7">
      <w:pPr>
        <w:pStyle w:val="EndNoteBibliography"/>
      </w:pPr>
      <w:r w:rsidRPr="00BC02B7">
        <w:rPr>
          <w:rFonts w:hint="eastAsia"/>
        </w:rPr>
        <w:t xml:space="preserve">[15] </w:t>
      </w:r>
      <w:r w:rsidRPr="00BC02B7">
        <w:rPr>
          <w:rFonts w:hint="eastAsia"/>
        </w:rPr>
        <w:t>赵中原</w:t>
      </w:r>
      <w:r w:rsidRPr="00BC02B7">
        <w:rPr>
          <w:rFonts w:hint="eastAsia"/>
        </w:rPr>
        <w:t xml:space="preserve">, </w:t>
      </w:r>
      <w:r w:rsidRPr="00BC02B7">
        <w:rPr>
          <w:rFonts w:hint="eastAsia"/>
        </w:rPr>
        <w:t>基于</w:t>
      </w:r>
      <w:r w:rsidRPr="00BC02B7">
        <w:rPr>
          <w:rFonts w:hint="eastAsia"/>
        </w:rPr>
        <w:t>THz</w:t>
      </w:r>
      <w:r w:rsidRPr="00BC02B7">
        <w:rPr>
          <w:rFonts w:hint="eastAsia"/>
        </w:rPr>
        <w:t>技术的小麦品质无损检测研究</w:t>
      </w:r>
      <w:r w:rsidRPr="00BC02B7">
        <w:rPr>
          <w:rFonts w:hint="eastAsia"/>
        </w:rPr>
        <w:t>, in, 2016.</w:t>
      </w:r>
    </w:p>
    <w:p w14:paraId="320A4461" w14:textId="77777777" w:rsidR="00BC02B7" w:rsidRPr="00BC02B7" w:rsidRDefault="00BC02B7" w:rsidP="00BC02B7">
      <w:pPr>
        <w:pStyle w:val="EndNoteBibliography"/>
      </w:pPr>
      <w:r w:rsidRPr="00BC02B7">
        <w:t>[16] Y. Shen, Y. Yin, B. Li, C. Zhao, G. Li, Detection of impurities in wheat using terahertz spectral imaging and convolutional neural networks, Computers and Electronics in Agriculture, 181 (2021).</w:t>
      </w:r>
    </w:p>
    <w:p w14:paraId="7B233D9C" w14:textId="77777777" w:rsidR="00BC02B7" w:rsidRPr="00BC02B7" w:rsidRDefault="00BC02B7" w:rsidP="00BC02B7">
      <w:pPr>
        <w:pStyle w:val="EndNoteBibliography"/>
      </w:pPr>
      <w:r w:rsidRPr="00BC02B7">
        <w:t>[17] L. Zhang, G. Li, M. Sun, H. Li, Z. Wang, Y. Li, L. Lin, Kennard-Stone combined with least square support vector machine method for noncontact discriminating human blood species, Infrared Physics &amp; Technology, 86 (2017) 116-119.</w:t>
      </w:r>
    </w:p>
    <w:p w14:paraId="2F4A4ECE" w14:textId="77777777" w:rsidR="00BC02B7" w:rsidRPr="00BC02B7" w:rsidRDefault="00BC02B7" w:rsidP="00BC02B7">
      <w:pPr>
        <w:pStyle w:val="EndNoteBibliography"/>
      </w:pPr>
      <w:r w:rsidRPr="00BC02B7">
        <w:t>[18] B. Li, D. Zhang, Y. Shen, Study on terahertz spectrum analysis and recognition modeling of common agricultural diseases, Spectrochimica acta. Part A, Molecular and biomolecular spectroscopy, 243 (2020) 118820-118820.</w:t>
      </w:r>
    </w:p>
    <w:p w14:paraId="5EFF5D4E" w14:textId="68E72F6B" w:rsidR="00E70903" w:rsidRPr="007D1F3C" w:rsidRDefault="00BC02B7" w:rsidP="00630B99">
      <w:pPr>
        <w:pStyle w:val="EndNoteBibliography"/>
        <w:rPr>
          <w:rFonts w:ascii="Times New Roman" w:hAnsi="Times New Roman" w:cs="Times New Roman"/>
          <w:b/>
          <w:bCs/>
        </w:rPr>
      </w:pPr>
      <w:r w:rsidRPr="00BC02B7">
        <w:rPr>
          <w:rFonts w:hint="eastAsia"/>
        </w:rPr>
        <w:t xml:space="preserve">[19] </w:t>
      </w:r>
      <w:r w:rsidRPr="00BC02B7">
        <w:rPr>
          <w:rFonts w:hint="eastAsia"/>
        </w:rPr>
        <w:t>鹿文亮</w:t>
      </w:r>
      <w:r w:rsidRPr="00BC02B7">
        <w:rPr>
          <w:rFonts w:hint="eastAsia"/>
        </w:rPr>
        <w:t xml:space="preserve">, </w:t>
      </w:r>
      <w:r w:rsidRPr="00BC02B7">
        <w:rPr>
          <w:rFonts w:hint="eastAsia"/>
        </w:rPr>
        <w:t>娄淑琴</w:t>
      </w:r>
      <w:r w:rsidRPr="00BC02B7">
        <w:rPr>
          <w:rFonts w:hint="eastAsia"/>
        </w:rPr>
        <w:t xml:space="preserve">, </w:t>
      </w:r>
      <w:r w:rsidRPr="00BC02B7">
        <w:rPr>
          <w:rFonts w:hint="eastAsia"/>
        </w:rPr>
        <w:t>王鑫</w:t>
      </w:r>
      <w:r w:rsidRPr="00BC02B7">
        <w:rPr>
          <w:rFonts w:hint="eastAsia"/>
        </w:rPr>
        <w:t xml:space="preserve">, </w:t>
      </w:r>
      <w:r w:rsidRPr="00BC02B7">
        <w:rPr>
          <w:rFonts w:hint="eastAsia"/>
        </w:rPr>
        <w:t>申艳</w:t>
      </w:r>
      <w:r w:rsidRPr="00BC02B7">
        <w:rPr>
          <w:rFonts w:hint="eastAsia"/>
        </w:rPr>
        <w:t xml:space="preserve">, </w:t>
      </w:r>
      <w:r w:rsidRPr="00BC02B7">
        <w:rPr>
          <w:rFonts w:hint="eastAsia"/>
        </w:rPr>
        <w:t>盛新志</w:t>
      </w:r>
      <w:r w:rsidRPr="00BC02B7">
        <w:rPr>
          <w:rFonts w:hint="eastAsia"/>
        </w:rPr>
        <w:t xml:space="preserve">, </w:t>
      </w:r>
      <w:r w:rsidRPr="00BC02B7">
        <w:rPr>
          <w:rFonts w:hint="eastAsia"/>
        </w:rPr>
        <w:t>基于太赫兹时域光谱技术的伪色彩太赫兹成像的实验研究</w:t>
      </w:r>
      <w:r w:rsidRPr="00BC02B7">
        <w:rPr>
          <w:rFonts w:hint="eastAsia"/>
        </w:rPr>
        <w:t xml:space="preserve">?, </w:t>
      </w:r>
      <w:r w:rsidRPr="00BC02B7">
        <w:rPr>
          <w:rFonts w:hint="eastAsia"/>
        </w:rPr>
        <w:t>物理学报</w:t>
      </w:r>
      <w:r w:rsidRPr="00BC02B7">
        <w:rPr>
          <w:rFonts w:hint="eastAsia"/>
        </w:rPr>
        <w:t>, 64 (2015) 154-160.</w:t>
      </w:r>
      <w:r w:rsidR="00E70903" w:rsidRPr="008E2734">
        <w:rPr>
          <w:rFonts w:ascii="Times New Roman" w:hAnsi="Times New Roman" w:cs="Times New Roman"/>
          <w:b/>
          <w:bCs/>
        </w:rPr>
        <w:fldChar w:fldCharType="end"/>
      </w:r>
    </w:p>
    <w:sectPr w:rsidR="00E70903" w:rsidRPr="007D1F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9C350" w14:textId="77777777" w:rsidR="006D12CF" w:rsidRDefault="006D12CF" w:rsidP="004C0F4B">
      <w:r>
        <w:separator/>
      </w:r>
    </w:p>
  </w:endnote>
  <w:endnote w:type="continuationSeparator" w:id="0">
    <w:p w14:paraId="668C50CF" w14:textId="77777777" w:rsidR="006D12CF" w:rsidRDefault="006D12CF" w:rsidP="004C0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dobeHeitiStd-Regular">
    <w:altName w:val="微软雅黑"/>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82E12" w14:textId="77777777" w:rsidR="006D12CF" w:rsidRDefault="006D12CF" w:rsidP="004C0F4B">
      <w:r>
        <w:separator/>
      </w:r>
    </w:p>
  </w:footnote>
  <w:footnote w:type="continuationSeparator" w:id="0">
    <w:p w14:paraId="3E7BC6E3" w14:textId="77777777" w:rsidR="006D12CF" w:rsidRDefault="006D12CF" w:rsidP="004C0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12691C"/>
    <w:multiLevelType w:val="hybridMultilevel"/>
    <w:tmpl w:val="94843362"/>
    <w:lvl w:ilvl="0" w:tplc="F4505F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Spectrochimica Acta A&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d5epewyzz22iee0wbpewtu0t0sapdra5te&quot;&gt;temp1&lt;record-ids&gt;&lt;item&gt;1&lt;/item&gt;&lt;item&gt;9&lt;/item&gt;&lt;item&gt;10&lt;/item&gt;&lt;item&gt;11&lt;/item&gt;&lt;item&gt;12&lt;/item&gt;&lt;item&gt;13&lt;/item&gt;&lt;item&gt;14&lt;/item&gt;&lt;item&gt;17&lt;/item&gt;&lt;item&gt;19&lt;/item&gt;&lt;item&gt;20&lt;/item&gt;&lt;item&gt;21&lt;/item&gt;&lt;item&gt;22&lt;/item&gt;&lt;item&gt;23&lt;/item&gt;&lt;item&gt;24&lt;/item&gt;&lt;item&gt;29&lt;/item&gt;&lt;item&gt;33&lt;/item&gt;&lt;item&gt;43&lt;/item&gt;&lt;item&gt;259&lt;/item&gt;&lt;item&gt;273&lt;/item&gt;&lt;/record-ids&gt;&lt;/item&gt;&lt;/Libraries&gt;"/>
  </w:docVars>
  <w:rsids>
    <w:rsidRoot w:val="00AE7B3C"/>
    <w:rsid w:val="00002189"/>
    <w:rsid w:val="0000535B"/>
    <w:rsid w:val="000059E1"/>
    <w:rsid w:val="00005B0F"/>
    <w:rsid w:val="00010030"/>
    <w:rsid w:val="00010BE6"/>
    <w:rsid w:val="00011B85"/>
    <w:rsid w:val="00011C2B"/>
    <w:rsid w:val="00012B25"/>
    <w:rsid w:val="00013CB7"/>
    <w:rsid w:val="00013D2E"/>
    <w:rsid w:val="000158C3"/>
    <w:rsid w:val="00016EA7"/>
    <w:rsid w:val="0001741D"/>
    <w:rsid w:val="00017746"/>
    <w:rsid w:val="000209AC"/>
    <w:rsid w:val="00023FD9"/>
    <w:rsid w:val="000277E5"/>
    <w:rsid w:val="00027A39"/>
    <w:rsid w:val="00030297"/>
    <w:rsid w:val="000302C7"/>
    <w:rsid w:val="000311F9"/>
    <w:rsid w:val="000325D6"/>
    <w:rsid w:val="000330D8"/>
    <w:rsid w:val="00040F73"/>
    <w:rsid w:val="000438F1"/>
    <w:rsid w:val="000441B6"/>
    <w:rsid w:val="00046593"/>
    <w:rsid w:val="000477C6"/>
    <w:rsid w:val="00052175"/>
    <w:rsid w:val="0005218F"/>
    <w:rsid w:val="00054225"/>
    <w:rsid w:val="00054C40"/>
    <w:rsid w:val="00054CFB"/>
    <w:rsid w:val="0005539A"/>
    <w:rsid w:val="0005630D"/>
    <w:rsid w:val="00057EC0"/>
    <w:rsid w:val="00060AAD"/>
    <w:rsid w:val="0006288A"/>
    <w:rsid w:val="0006305D"/>
    <w:rsid w:val="000633BE"/>
    <w:rsid w:val="000639ED"/>
    <w:rsid w:val="000675FC"/>
    <w:rsid w:val="0006791D"/>
    <w:rsid w:val="000679AD"/>
    <w:rsid w:val="00067D23"/>
    <w:rsid w:val="00072C87"/>
    <w:rsid w:val="00076FC0"/>
    <w:rsid w:val="0008081B"/>
    <w:rsid w:val="00082156"/>
    <w:rsid w:val="00085E00"/>
    <w:rsid w:val="000868AC"/>
    <w:rsid w:val="000905CA"/>
    <w:rsid w:val="000920CB"/>
    <w:rsid w:val="00097592"/>
    <w:rsid w:val="00097C6A"/>
    <w:rsid w:val="000A02D0"/>
    <w:rsid w:val="000A09B7"/>
    <w:rsid w:val="000A0F97"/>
    <w:rsid w:val="000A1284"/>
    <w:rsid w:val="000A1997"/>
    <w:rsid w:val="000B2810"/>
    <w:rsid w:val="000B30EA"/>
    <w:rsid w:val="000B315D"/>
    <w:rsid w:val="000B4FA7"/>
    <w:rsid w:val="000B5345"/>
    <w:rsid w:val="000C0F4B"/>
    <w:rsid w:val="000C5A2F"/>
    <w:rsid w:val="000C779F"/>
    <w:rsid w:val="000D72DC"/>
    <w:rsid w:val="000F41AD"/>
    <w:rsid w:val="000F4372"/>
    <w:rsid w:val="000F73D8"/>
    <w:rsid w:val="001009AD"/>
    <w:rsid w:val="00104767"/>
    <w:rsid w:val="00104F4A"/>
    <w:rsid w:val="0010715F"/>
    <w:rsid w:val="00107194"/>
    <w:rsid w:val="0010745A"/>
    <w:rsid w:val="001102EE"/>
    <w:rsid w:val="00113320"/>
    <w:rsid w:val="00114CC9"/>
    <w:rsid w:val="0012234C"/>
    <w:rsid w:val="00125AE5"/>
    <w:rsid w:val="00130260"/>
    <w:rsid w:val="00131481"/>
    <w:rsid w:val="00131719"/>
    <w:rsid w:val="00134290"/>
    <w:rsid w:val="00140FD3"/>
    <w:rsid w:val="00141948"/>
    <w:rsid w:val="0014598D"/>
    <w:rsid w:val="00145AC5"/>
    <w:rsid w:val="001515A5"/>
    <w:rsid w:val="00153A05"/>
    <w:rsid w:val="001551B0"/>
    <w:rsid w:val="00155F6E"/>
    <w:rsid w:val="00157DB9"/>
    <w:rsid w:val="001640FE"/>
    <w:rsid w:val="00167758"/>
    <w:rsid w:val="001718A4"/>
    <w:rsid w:val="001757C4"/>
    <w:rsid w:val="00176020"/>
    <w:rsid w:val="0018245B"/>
    <w:rsid w:val="001872CE"/>
    <w:rsid w:val="001878C1"/>
    <w:rsid w:val="00190B6E"/>
    <w:rsid w:val="00192C57"/>
    <w:rsid w:val="00194B00"/>
    <w:rsid w:val="00196FFD"/>
    <w:rsid w:val="001A29B8"/>
    <w:rsid w:val="001A4D5A"/>
    <w:rsid w:val="001A53C0"/>
    <w:rsid w:val="001A56DE"/>
    <w:rsid w:val="001A7FAD"/>
    <w:rsid w:val="001B1114"/>
    <w:rsid w:val="001B334A"/>
    <w:rsid w:val="001B5EA8"/>
    <w:rsid w:val="001B7269"/>
    <w:rsid w:val="001C0818"/>
    <w:rsid w:val="001C72F3"/>
    <w:rsid w:val="001D07EA"/>
    <w:rsid w:val="001D0858"/>
    <w:rsid w:val="001D1590"/>
    <w:rsid w:val="001D1EB3"/>
    <w:rsid w:val="001D6447"/>
    <w:rsid w:val="001D645A"/>
    <w:rsid w:val="001D6D8C"/>
    <w:rsid w:val="001D7344"/>
    <w:rsid w:val="001E0D65"/>
    <w:rsid w:val="001E14ED"/>
    <w:rsid w:val="001E340A"/>
    <w:rsid w:val="001E54AA"/>
    <w:rsid w:val="001E74B2"/>
    <w:rsid w:val="001F0691"/>
    <w:rsid w:val="001F0A4E"/>
    <w:rsid w:val="001F10A5"/>
    <w:rsid w:val="001F3C90"/>
    <w:rsid w:val="001F4DAB"/>
    <w:rsid w:val="001F77B2"/>
    <w:rsid w:val="00203CE1"/>
    <w:rsid w:val="00204DDA"/>
    <w:rsid w:val="00210102"/>
    <w:rsid w:val="00210E5B"/>
    <w:rsid w:val="00214C1B"/>
    <w:rsid w:val="00216716"/>
    <w:rsid w:val="002208F5"/>
    <w:rsid w:val="00223CCF"/>
    <w:rsid w:val="002246DA"/>
    <w:rsid w:val="00233054"/>
    <w:rsid w:val="00237A61"/>
    <w:rsid w:val="0024109C"/>
    <w:rsid w:val="00242A3D"/>
    <w:rsid w:val="002448CA"/>
    <w:rsid w:val="00247557"/>
    <w:rsid w:val="002500C5"/>
    <w:rsid w:val="00253DCE"/>
    <w:rsid w:val="00255ADD"/>
    <w:rsid w:val="0026174C"/>
    <w:rsid w:val="0026285A"/>
    <w:rsid w:val="00263388"/>
    <w:rsid w:val="00264063"/>
    <w:rsid w:val="00264491"/>
    <w:rsid w:val="00270175"/>
    <w:rsid w:val="00270916"/>
    <w:rsid w:val="00275FE7"/>
    <w:rsid w:val="002826C0"/>
    <w:rsid w:val="0028298A"/>
    <w:rsid w:val="00284B19"/>
    <w:rsid w:val="00290C66"/>
    <w:rsid w:val="002917D1"/>
    <w:rsid w:val="002962C2"/>
    <w:rsid w:val="002962E4"/>
    <w:rsid w:val="002A0EA3"/>
    <w:rsid w:val="002A30AA"/>
    <w:rsid w:val="002A59C0"/>
    <w:rsid w:val="002A5E8C"/>
    <w:rsid w:val="002A6CC5"/>
    <w:rsid w:val="002B0464"/>
    <w:rsid w:val="002B1CA3"/>
    <w:rsid w:val="002B2646"/>
    <w:rsid w:val="002B4FC4"/>
    <w:rsid w:val="002B7EC7"/>
    <w:rsid w:val="002C17B5"/>
    <w:rsid w:val="002C1A47"/>
    <w:rsid w:val="002C3AD5"/>
    <w:rsid w:val="002C5400"/>
    <w:rsid w:val="002C660A"/>
    <w:rsid w:val="002C7737"/>
    <w:rsid w:val="002C7B90"/>
    <w:rsid w:val="002D3AB8"/>
    <w:rsid w:val="002D403C"/>
    <w:rsid w:val="002D5FA0"/>
    <w:rsid w:val="002E162F"/>
    <w:rsid w:val="002E485C"/>
    <w:rsid w:val="002E5C9B"/>
    <w:rsid w:val="002E6BFE"/>
    <w:rsid w:val="002E7A29"/>
    <w:rsid w:val="002F12B6"/>
    <w:rsid w:val="002F21DF"/>
    <w:rsid w:val="00300DCD"/>
    <w:rsid w:val="00301255"/>
    <w:rsid w:val="00310FF1"/>
    <w:rsid w:val="00313233"/>
    <w:rsid w:val="003140D7"/>
    <w:rsid w:val="00325BB4"/>
    <w:rsid w:val="003265EE"/>
    <w:rsid w:val="0033035A"/>
    <w:rsid w:val="00345E25"/>
    <w:rsid w:val="0034738B"/>
    <w:rsid w:val="00352190"/>
    <w:rsid w:val="00353817"/>
    <w:rsid w:val="00353B7A"/>
    <w:rsid w:val="003555BF"/>
    <w:rsid w:val="003558F3"/>
    <w:rsid w:val="003617AD"/>
    <w:rsid w:val="00361C74"/>
    <w:rsid w:val="003700F9"/>
    <w:rsid w:val="00370BCB"/>
    <w:rsid w:val="0037239B"/>
    <w:rsid w:val="00373AA1"/>
    <w:rsid w:val="003742A1"/>
    <w:rsid w:val="003747E7"/>
    <w:rsid w:val="00374DA5"/>
    <w:rsid w:val="00375C6E"/>
    <w:rsid w:val="00376890"/>
    <w:rsid w:val="003810B2"/>
    <w:rsid w:val="00383F75"/>
    <w:rsid w:val="00393457"/>
    <w:rsid w:val="00394017"/>
    <w:rsid w:val="0039532A"/>
    <w:rsid w:val="003A0785"/>
    <w:rsid w:val="003B0705"/>
    <w:rsid w:val="003B128B"/>
    <w:rsid w:val="003B3456"/>
    <w:rsid w:val="003B74D7"/>
    <w:rsid w:val="003C28AB"/>
    <w:rsid w:val="003C4F8E"/>
    <w:rsid w:val="003C77C4"/>
    <w:rsid w:val="003D294B"/>
    <w:rsid w:val="003D3F59"/>
    <w:rsid w:val="003D4FFB"/>
    <w:rsid w:val="003D6715"/>
    <w:rsid w:val="003D73AF"/>
    <w:rsid w:val="003E44C4"/>
    <w:rsid w:val="003E4D7E"/>
    <w:rsid w:val="003E6762"/>
    <w:rsid w:val="003F0102"/>
    <w:rsid w:val="003F1E12"/>
    <w:rsid w:val="003F2BB2"/>
    <w:rsid w:val="003F33F9"/>
    <w:rsid w:val="00405416"/>
    <w:rsid w:val="00405FCF"/>
    <w:rsid w:val="00407E2E"/>
    <w:rsid w:val="00410BB2"/>
    <w:rsid w:val="00411165"/>
    <w:rsid w:val="0041127A"/>
    <w:rsid w:val="00411C77"/>
    <w:rsid w:val="004150A2"/>
    <w:rsid w:val="004151C7"/>
    <w:rsid w:val="00415975"/>
    <w:rsid w:val="00415DA0"/>
    <w:rsid w:val="00421040"/>
    <w:rsid w:val="004223B0"/>
    <w:rsid w:val="00424ADB"/>
    <w:rsid w:val="00427118"/>
    <w:rsid w:val="00430304"/>
    <w:rsid w:val="0043343D"/>
    <w:rsid w:val="00433A19"/>
    <w:rsid w:val="0043403C"/>
    <w:rsid w:val="0043730B"/>
    <w:rsid w:val="0043790D"/>
    <w:rsid w:val="0044585E"/>
    <w:rsid w:val="00445C8F"/>
    <w:rsid w:val="00450D95"/>
    <w:rsid w:val="00452318"/>
    <w:rsid w:val="00453005"/>
    <w:rsid w:val="004556A2"/>
    <w:rsid w:val="004609BC"/>
    <w:rsid w:val="004648D7"/>
    <w:rsid w:val="004649C9"/>
    <w:rsid w:val="0046777B"/>
    <w:rsid w:val="0047458F"/>
    <w:rsid w:val="004765C8"/>
    <w:rsid w:val="00482FA6"/>
    <w:rsid w:val="0048493F"/>
    <w:rsid w:val="004850E4"/>
    <w:rsid w:val="00486C8B"/>
    <w:rsid w:val="00487B0C"/>
    <w:rsid w:val="00491660"/>
    <w:rsid w:val="00492AE7"/>
    <w:rsid w:val="00492DDA"/>
    <w:rsid w:val="00493004"/>
    <w:rsid w:val="004938C2"/>
    <w:rsid w:val="0049429D"/>
    <w:rsid w:val="00496174"/>
    <w:rsid w:val="004A2F16"/>
    <w:rsid w:val="004A3D95"/>
    <w:rsid w:val="004A6018"/>
    <w:rsid w:val="004B0AA2"/>
    <w:rsid w:val="004B2E28"/>
    <w:rsid w:val="004C0F4B"/>
    <w:rsid w:val="004C1000"/>
    <w:rsid w:val="004C3D91"/>
    <w:rsid w:val="004D252E"/>
    <w:rsid w:val="004D2D2B"/>
    <w:rsid w:val="004D3DD3"/>
    <w:rsid w:val="004D464C"/>
    <w:rsid w:val="004D4A34"/>
    <w:rsid w:val="004D54DC"/>
    <w:rsid w:val="004D5E7D"/>
    <w:rsid w:val="004D6B04"/>
    <w:rsid w:val="004D71F6"/>
    <w:rsid w:val="004D7444"/>
    <w:rsid w:val="004E47AB"/>
    <w:rsid w:val="004E4A93"/>
    <w:rsid w:val="004F02AF"/>
    <w:rsid w:val="004F23D6"/>
    <w:rsid w:val="005005AD"/>
    <w:rsid w:val="00502AE5"/>
    <w:rsid w:val="00503C6D"/>
    <w:rsid w:val="00505730"/>
    <w:rsid w:val="005063E6"/>
    <w:rsid w:val="0050749C"/>
    <w:rsid w:val="00514001"/>
    <w:rsid w:val="005155A7"/>
    <w:rsid w:val="005158AF"/>
    <w:rsid w:val="005244B3"/>
    <w:rsid w:val="00525107"/>
    <w:rsid w:val="00526382"/>
    <w:rsid w:val="0052640E"/>
    <w:rsid w:val="00526CF3"/>
    <w:rsid w:val="00526FDF"/>
    <w:rsid w:val="005300F9"/>
    <w:rsid w:val="00530BDE"/>
    <w:rsid w:val="005316DD"/>
    <w:rsid w:val="005331A0"/>
    <w:rsid w:val="00534311"/>
    <w:rsid w:val="00537261"/>
    <w:rsid w:val="005378C5"/>
    <w:rsid w:val="005410A8"/>
    <w:rsid w:val="005419E6"/>
    <w:rsid w:val="005422F2"/>
    <w:rsid w:val="00542C84"/>
    <w:rsid w:val="00543217"/>
    <w:rsid w:val="00543787"/>
    <w:rsid w:val="005448AC"/>
    <w:rsid w:val="00544E5D"/>
    <w:rsid w:val="00545B9D"/>
    <w:rsid w:val="00546EFA"/>
    <w:rsid w:val="0054792F"/>
    <w:rsid w:val="0055022B"/>
    <w:rsid w:val="00555FE9"/>
    <w:rsid w:val="0056004C"/>
    <w:rsid w:val="00560147"/>
    <w:rsid w:val="0056023B"/>
    <w:rsid w:val="00562926"/>
    <w:rsid w:val="00562FD6"/>
    <w:rsid w:val="00564A75"/>
    <w:rsid w:val="00565A8B"/>
    <w:rsid w:val="005660A8"/>
    <w:rsid w:val="00570FC2"/>
    <w:rsid w:val="00572C8F"/>
    <w:rsid w:val="00583F83"/>
    <w:rsid w:val="005865D1"/>
    <w:rsid w:val="00594188"/>
    <w:rsid w:val="005959A6"/>
    <w:rsid w:val="00596588"/>
    <w:rsid w:val="005A271B"/>
    <w:rsid w:val="005A2AA5"/>
    <w:rsid w:val="005A4905"/>
    <w:rsid w:val="005B2A0F"/>
    <w:rsid w:val="005B3F4F"/>
    <w:rsid w:val="005C089E"/>
    <w:rsid w:val="005C12AF"/>
    <w:rsid w:val="005C1633"/>
    <w:rsid w:val="005C36E9"/>
    <w:rsid w:val="005D0D8D"/>
    <w:rsid w:val="005D2F17"/>
    <w:rsid w:val="005E10EE"/>
    <w:rsid w:val="005E40B1"/>
    <w:rsid w:val="005E4982"/>
    <w:rsid w:val="005E66E0"/>
    <w:rsid w:val="005F08DE"/>
    <w:rsid w:val="005F5DF8"/>
    <w:rsid w:val="006030E6"/>
    <w:rsid w:val="00603BED"/>
    <w:rsid w:val="00605EB8"/>
    <w:rsid w:val="006067E1"/>
    <w:rsid w:val="00610A78"/>
    <w:rsid w:val="00610AA1"/>
    <w:rsid w:val="006117D3"/>
    <w:rsid w:val="00613870"/>
    <w:rsid w:val="00623063"/>
    <w:rsid w:val="006244CB"/>
    <w:rsid w:val="00626D84"/>
    <w:rsid w:val="00627505"/>
    <w:rsid w:val="00630B99"/>
    <w:rsid w:val="00633B6B"/>
    <w:rsid w:val="00636E46"/>
    <w:rsid w:val="006463CF"/>
    <w:rsid w:val="00650E86"/>
    <w:rsid w:val="00652579"/>
    <w:rsid w:val="006546BE"/>
    <w:rsid w:val="006552F1"/>
    <w:rsid w:val="00657B3E"/>
    <w:rsid w:val="006616EA"/>
    <w:rsid w:val="00666E17"/>
    <w:rsid w:val="00666E8A"/>
    <w:rsid w:val="0067283E"/>
    <w:rsid w:val="00672E24"/>
    <w:rsid w:val="006736B8"/>
    <w:rsid w:val="006737D4"/>
    <w:rsid w:val="0067549A"/>
    <w:rsid w:val="0067633B"/>
    <w:rsid w:val="00681AF1"/>
    <w:rsid w:val="00683BB9"/>
    <w:rsid w:val="00684CFE"/>
    <w:rsid w:val="00684EDD"/>
    <w:rsid w:val="00687E51"/>
    <w:rsid w:val="006922A3"/>
    <w:rsid w:val="00696EC1"/>
    <w:rsid w:val="006A2D6A"/>
    <w:rsid w:val="006A3FF9"/>
    <w:rsid w:val="006A4E0D"/>
    <w:rsid w:val="006A5E84"/>
    <w:rsid w:val="006A7217"/>
    <w:rsid w:val="006B0F62"/>
    <w:rsid w:val="006B2110"/>
    <w:rsid w:val="006B6A27"/>
    <w:rsid w:val="006B7128"/>
    <w:rsid w:val="006C1D2D"/>
    <w:rsid w:val="006C3C97"/>
    <w:rsid w:val="006C7606"/>
    <w:rsid w:val="006D12CF"/>
    <w:rsid w:val="006D49E4"/>
    <w:rsid w:val="006E575D"/>
    <w:rsid w:val="006E71EC"/>
    <w:rsid w:val="006F09A1"/>
    <w:rsid w:val="006F2D2A"/>
    <w:rsid w:val="006F3944"/>
    <w:rsid w:val="006F43FC"/>
    <w:rsid w:val="006F4AC2"/>
    <w:rsid w:val="00700304"/>
    <w:rsid w:val="00701991"/>
    <w:rsid w:val="00703A9B"/>
    <w:rsid w:val="007046B0"/>
    <w:rsid w:val="007050C5"/>
    <w:rsid w:val="00707678"/>
    <w:rsid w:val="0071149C"/>
    <w:rsid w:val="00711715"/>
    <w:rsid w:val="00711CA3"/>
    <w:rsid w:val="00711E71"/>
    <w:rsid w:val="0071591E"/>
    <w:rsid w:val="00722278"/>
    <w:rsid w:val="007229ED"/>
    <w:rsid w:val="0072390F"/>
    <w:rsid w:val="0072570E"/>
    <w:rsid w:val="00727660"/>
    <w:rsid w:val="007315F6"/>
    <w:rsid w:val="0073281F"/>
    <w:rsid w:val="00745512"/>
    <w:rsid w:val="00745D85"/>
    <w:rsid w:val="0074699E"/>
    <w:rsid w:val="007567BD"/>
    <w:rsid w:val="007613CD"/>
    <w:rsid w:val="007635A1"/>
    <w:rsid w:val="007641FD"/>
    <w:rsid w:val="00764AF1"/>
    <w:rsid w:val="007712EB"/>
    <w:rsid w:val="007725EF"/>
    <w:rsid w:val="007766EA"/>
    <w:rsid w:val="007801B1"/>
    <w:rsid w:val="0078051E"/>
    <w:rsid w:val="00783073"/>
    <w:rsid w:val="0078522B"/>
    <w:rsid w:val="007866D4"/>
    <w:rsid w:val="00790D83"/>
    <w:rsid w:val="0079154B"/>
    <w:rsid w:val="00791958"/>
    <w:rsid w:val="00793882"/>
    <w:rsid w:val="00795115"/>
    <w:rsid w:val="0079687F"/>
    <w:rsid w:val="00797159"/>
    <w:rsid w:val="007A62CD"/>
    <w:rsid w:val="007A65A6"/>
    <w:rsid w:val="007A713A"/>
    <w:rsid w:val="007A7BB3"/>
    <w:rsid w:val="007C1B5A"/>
    <w:rsid w:val="007C4B42"/>
    <w:rsid w:val="007C59B3"/>
    <w:rsid w:val="007D1F3C"/>
    <w:rsid w:val="007D4FBF"/>
    <w:rsid w:val="007D539C"/>
    <w:rsid w:val="007D661C"/>
    <w:rsid w:val="007D6DC3"/>
    <w:rsid w:val="007E0AA4"/>
    <w:rsid w:val="007E0EB1"/>
    <w:rsid w:val="007E19CE"/>
    <w:rsid w:val="007E49A2"/>
    <w:rsid w:val="007E6172"/>
    <w:rsid w:val="007E6B16"/>
    <w:rsid w:val="007F176B"/>
    <w:rsid w:val="00801526"/>
    <w:rsid w:val="00802422"/>
    <w:rsid w:val="00802466"/>
    <w:rsid w:val="0080389C"/>
    <w:rsid w:val="0080429D"/>
    <w:rsid w:val="008100DD"/>
    <w:rsid w:val="00810980"/>
    <w:rsid w:val="00816CEB"/>
    <w:rsid w:val="00817625"/>
    <w:rsid w:val="00823C00"/>
    <w:rsid w:val="008243A5"/>
    <w:rsid w:val="00825998"/>
    <w:rsid w:val="00827488"/>
    <w:rsid w:val="00830A6D"/>
    <w:rsid w:val="00832F0E"/>
    <w:rsid w:val="00833BF6"/>
    <w:rsid w:val="00833F22"/>
    <w:rsid w:val="008415D9"/>
    <w:rsid w:val="008427A6"/>
    <w:rsid w:val="00842D92"/>
    <w:rsid w:val="00843DD5"/>
    <w:rsid w:val="00846553"/>
    <w:rsid w:val="00846788"/>
    <w:rsid w:val="0085038E"/>
    <w:rsid w:val="00850990"/>
    <w:rsid w:val="00852039"/>
    <w:rsid w:val="00852DA1"/>
    <w:rsid w:val="00852F2B"/>
    <w:rsid w:val="008535E9"/>
    <w:rsid w:val="00853AA3"/>
    <w:rsid w:val="0085477B"/>
    <w:rsid w:val="008551FF"/>
    <w:rsid w:val="008601E1"/>
    <w:rsid w:val="008609EE"/>
    <w:rsid w:val="00867383"/>
    <w:rsid w:val="00870FC8"/>
    <w:rsid w:val="0087190E"/>
    <w:rsid w:val="00871AAF"/>
    <w:rsid w:val="00872FD7"/>
    <w:rsid w:val="00875FD6"/>
    <w:rsid w:val="00877036"/>
    <w:rsid w:val="00880F5F"/>
    <w:rsid w:val="00881B38"/>
    <w:rsid w:val="00890FDB"/>
    <w:rsid w:val="00894E04"/>
    <w:rsid w:val="0089598E"/>
    <w:rsid w:val="00896291"/>
    <w:rsid w:val="008A441F"/>
    <w:rsid w:val="008A53E1"/>
    <w:rsid w:val="008A74E8"/>
    <w:rsid w:val="008C200D"/>
    <w:rsid w:val="008C393C"/>
    <w:rsid w:val="008C4A84"/>
    <w:rsid w:val="008C7A77"/>
    <w:rsid w:val="008D1DEF"/>
    <w:rsid w:val="008D2423"/>
    <w:rsid w:val="008D2BF3"/>
    <w:rsid w:val="008E2734"/>
    <w:rsid w:val="008F10BA"/>
    <w:rsid w:val="008F14A5"/>
    <w:rsid w:val="008F5821"/>
    <w:rsid w:val="008F76BC"/>
    <w:rsid w:val="00900026"/>
    <w:rsid w:val="0090088F"/>
    <w:rsid w:val="00902EE5"/>
    <w:rsid w:val="0090352C"/>
    <w:rsid w:val="00905E65"/>
    <w:rsid w:val="00910234"/>
    <w:rsid w:val="0091400D"/>
    <w:rsid w:val="00914BFA"/>
    <w:rsid w:val="00917684"/>
    <w:rsid w:val="009176F3"/>
    <w:rsid w:val="00917D55"/>
    <w:rsid w:val="00920911"/>
    <w:rsid w:val="00923947"/>
    <w:rsid w:val="00924EEF"/>
    <w:rsid w:val="009252A2"/>
    <w:rsid w:val="009270C5"/>
    <w:rsid w:val="00927F65"/>
    <w:rsid w:val="00931876"/>
    <w:rsid w:val="009336D0"/>
    <w:rsid w:val="009340B8"/>
    <w:rsid w:val="00934301"/>
    <w:rsid w:val="00934BB1"/>
    <w:rsid w:val="00935500"/>
    <w:rsid w:val="009402FA"/>
    <w:rsid w:val="00940F22"/>
    <w:rsid w:val="009431B2"/>
    <w:rsid w:val="00944FDC"/>
    <w:rsid w:val="00950282"/>
    <w:rsid w:val="00951035"/>
    <w:rsid w:val="0095319D"/>
    <w:rsid w:val="00953B36"/>
    <w:rsid w:val="00956C8D"/>
    <w:rsid w:val="009570B9"/>
    <w:rsid w:val="009577E4"/>
    <w:rsid w:val="009607F1"/>
    <w:rsid w:val="00960B21"/>
    <w:rsid w:val="009617E7"/>
    <w:rsid w:val="009624AD"/>
    <w:rsid w:val="009642DA"/>
    <w:rsid w:val="0096548E"/>
    <w:rsid w:val="00965630"/>
    <w:rsid w:val="00965BB2"/>
    <w:rsid w:val="00966E6D"/>
    <w:rsid w:val="0097081C"/>
    <w:rsid w:val="00970B05"/>
    <w:rsid w:val="00974417"/>
    <w:rsid w:val="0097487C"/>
    <w:rsid w:val="00974E44"/>
    <w:rsid w:val="00975C7A"/>
    <w:rsid w:val="009769FF"/>
    <w:rsid w:val="00981E0D"/>
    <w:rsid w:val="00982C6E"/>
    <w:rsid w:val="00985503"/>
    <w:rsid w:val="00992A78"/>
    <w:rsid w:val="00993FE2"/>
    <w:rsid w:val="00994CA0"/>
    <w:rsid w:val="00995ED6"/>
    <w:rsid w:val="00996AE5"/>
    <w:rsid w:val="00997D10"/>
    <w:rsid w:val="009A1027"/>
    <w:rsid w:val="009A5E55"/>
    <w:rsid w:val="009C1639"/>
    <w:rsid w:val="009D34DE"/>
    <w:rsid w:val="009D3BBB"/>
    <w:rsid w:val="009D733D"/>
    <w:rsid w:val="009E25CA"/>
    <w:rsid w:val="009E4697"/>
    <w:rsid w:val="009E55E7"/>
    <w:rsid w:val="009F3326"/>
    <w:rsid w:val="009F571B"/>
    <w:rsid w:val="00A0087C"/>
    <w:rsid w:val="00A05360"/>
    <w:rsid w:val="00A075B6"/>
    <w:rsid w:val="00A1074A"/>
    <w:rsid w:val="00A125B3"/>
    <w:rsid w:val="00A1512D"/>
    <w:rsid w:val="00A203BB"/>
    <w:rsid w:val="00A2183A"/>
    <w:rsid w:val="00A23399"/>
    <w:rsid w:val="00A27BAF"/>
    <w:rsid w:val="00A3059D"/>
    <w:rsid w:val="00A30E49"/>
    <w:rsid w:val="00A311C7"/>
    <w:rsid w:val="00A33027"/>
    <w:rsid w:val="00A421EC"/>
    <w:rsid w:val="00A42758"/>
    <w:rsid w:val="00A454B2"/>
    <w:rsid w:val="00A455DA"/>
    <w:rsid w:val="00A475BA"/>
    <w:rsid w:val="00A50499"/>
    <w:rsid w:val="00A5052E"/>
    <w:rsid w:val="00A53AD4"/>
    <w:rsid w:val="00A55AD4"/>
    <w:rsid w:val="00A56613"/>
    <w:rsid w:val="00A56D3F"/>
    <w:rsid w:val="00A57E34"/>
    <w:rsid w:val="00A6057C"/>
    <w:rsid w:val="00A668D6"/>
    <w:rsid w:val="00A74249"/>
    <w:rsid w:val="00A77D21"/>
    <w:rsid w:val="00A8195A"/>
    <w:rsid w:val="00A84AF5"/>
    <w:rsid w:val="00A84B79"/>
    <w:rsid w:val="00A84E2D"/>
    <w:rsid w:val="00A86448"/>
    <w:rsid w:val="00A87325"/>
    <w:rsid w:val="00A927B6"/>
    <w:rsid w:val="00AA2134"/>
    <w:rsid w:val="00AA286C"/>
    <w:rsid w:val="00AA2938"/>
    <w:rsid w:val="00AA54E0"/>
    <w:rsid w:val="00AA6489"/>
    <w:rsid w:val="00AA66C4"/>
    <w:rsid w:val="00AA7B72"/>
    <w:rsid w:val="00AB2710"/>
    <w:rsid w:val="00AB2F23"/>
    <w:rsid w:val="00AB408C"/>
    <w:rsid w:val="00AB7585"/>
    <w:rsid w:val="00AC05A5"/>
    <w:rsid w:val="00AC5A4B"/>
    <w:rsid w:val="00AC79C8"/>
    <w:rsid w:val="00AD1FE1"/>
    <w:rsid w:val="00AD3053"/>
    <w:rsid w:val="00AD61A1"/>
    <w:rsid w:val="00AD7C86"/>
    <w:rsid w:val="00AE0E58"/>
    <w:rsid w:val="00AE1305"/>
    <w:rsid w:val="00AE4045"/>
    <w:rsid w:val="00AE7B3C"/>
    <w:rsid w:val="00AF6FC8"/>
    <w:rsid w:val="00B0073A"/>
    <w:rsid w:val="00B02201"/>
    <w:rsid w:val="00B02590"/>
    <w:rsid w:val="00B06F71"/>
    <w:rsid w:val="00B0790B"/>
    <w:rsid w:val="00B11520"/>
    <w:rsid w:val="00B12748"/>
    <w:rsid w:val="00B12F18"/>
    <w:rsid w:val="00B147C4"/>
    <w:rsid w:val="00B15B6E"/>
    <w:rsid w:val="00B22F0E"/>
    <w:rsid w:val="00B30E1C"/>
    <w:rsid w:val="00B3355A"/>
    <w:rsid w:val="00B33C83"/>
    <w:rsid w:val="00B37A1B"/>
    <w:rsid w:val="00B4070E"/>
    <w:rsid w:val="00B47977"/>
    <w:rsid w:val="00B52143"/>
    <w:rsid w:val="00B55B7C"/>
    <w:rsid w:val="00B56F96"/>
    <w:rsid w:val="00B61F1E"/>
    <w:rsid w:val="00B6672B"/>
    <w:rsid w:val="00B67AA2"/>
    <w:rsid w:val="00B70428"/>
    <w:rsid w:val="00B72650"/>
    <w:rsid w:val="00B81646"/>
    <w:rsid w:val="00B828E2"/>
    <w:rsid w:val="00B83A74"/>
    <w:rsid w:val="00B8530A"/>
    <w:rsid w:val="00B8531D"/>
    <w:rsid w:val="00B90640"/>
    <w:rsid w:val="00B93FA7"/>
    <w:rsid w:val="00B94D8A"/>
    <w:rsid w:val="00B9518A"/>
    <w:rsid w:val="00B95A64"/>
    <w:rsid w:val="00B966AE"/>
    <w:rsid w:val="00BA60DA"/>
    <w:rsid w:val="00BA7349"/>
    <w:rsid w:val="00BA7F40"/>
    <w:rsid w:val="00BB661D"/>
    <w:rsid w:val="00BB6E18"/>
    <w:rsid w:val="00BB7461"/>
    <w:rsid w:val="00BB77A1"/>
    <w:rsid w:val="00BC02B7"/>
    <w:rsid w:val="00BC0585"/>
    <w:rsid w:val="00BC2951"/>
    <w:rsid w:val="00BD634A"/>
    <w:rsid w:val="00BF07B8"/>
    <w:rsid w:val="00BF3B7F"/>
    <w:rsid w:val="00BF6163"/>
    <w:rsid w:val="00C02816"/>
    <w:rsid w:val="00C04C52"/>
    <w:rsid w:val="00C04DF6"/>
    <w:rsid w:val="00C06FFC"/>
    <w:rsid w:val="00C107D4"/>
    <w:rsid w:val="00C12256"/>
    <w:rsid w:val="00C13907"/>
    <w:rsid w:val="00C2158C"/>
    <w:rsid w:val="00C25737"/>
    <w:rsid w:val="00C26636"/>
    <w:rsid w:val="00C30395"/>
    <w:rsid w:val="00C33663"/>
    <w:rsid w:val="00C360E5"/>
    <w:rsid w:val="00C40247"/>
    <w:rsid w:val="00C40795"/>
    <w:rsid w:val="00C41178"/>
    <w:rsid w:val="00C42A17"/>
    <w:rsid w:val="00C4391A"/>
    <w:rsid w:val="00C45C47"/>
    <w:rsid w:val="00C462DC"/>
    <w:rsid w:val="00C53E5C"/>
    <w:rsid w:val="00C55663"/>
    <w:rsid w:val="00C56087"/>
    <w:rsid w:val="00C56AAC"/>
    <w:rsid w:val="00C57748"/>
    <w:rsid w:val="00C741BE"/>
    <w:rsid w:val="00C74B14"/>
    <w:rsid w:val="00C77313"/>
    <w:rsid w:val="00C83A05"/>
    <w:rsid w:val="00C84B9D"/>
    <w:rsid w:val="00C85130"/>
    <w:rsid w:val="00C95DC3"/>
    <w:rsid w:val="00C97606"/>
    <w:rsid w:val="00CA6C4F"/>
    <w:rsid w:val="00CA731B"/>
    <w:rsid w:val="00CA7ACE"/>
    <w:rsid w:val="00CB28C4"/>
    <w:rsid w:val="00CB6E05"/>
    <w:rsid w:val="00CB7136"/>
    <w:rsid w:val="00CB7E6D"/>
    <w:rsid w:val="00CC01F9"/>
    <w:rsid w:val="00CC0AB3"/>
    <w:rsid w:val="00CC3EF2"/>
    <w:rsid w:val="00CC42F7"/>
    <w:rsid w:val="00CC45BD"/>
    <w:rsid w:val="00CC4829"/>
    <w:rsid w:val="00CD0CD9"/>
    <w:rsid w:val="00CD2D20"/>
    <w:rsid w:val="00CD3DED"/>
    <w:rsid w:val="00CD4D0C"/>
    <w:rsid w:val="00CD4FA7"/>
    <w:rsid w:val="00CD6B62"/>
    <w:rsid w:val="00CD6BB9"/>
    <w:rsid w:val="00CE067B"/>
    <w:rsid w:val="00CE0AA1"/>
    <w:rsid w:val="00CE0AF3"/>
    <w:rsid w:val="00CE0C83"/>
    <w:rsid w:val="00CE1931"/>
    <w:rsid w:val="00CE5CB2"/>
    <w:rsid w:val="00CE60F2"/>
    <w:rsid w:val="00CF0A66"/>
    <w:rsid w:val="00CF1535"/>
    <w:rsid w:val="00CF3F3E"/>
    <w:rsid w:val="00CF4873"/>
    <w:rsid w:val="00CF69AE"/>
    <w:rsid w:val="00CF6BAE"/>
    <w:rsid w:val="00D03D79"/>
    <w:rsid w:val="00D03EF3"/>
    <w:rsid w:val="00D05DD0"/>
    <w:rsid w:val="00D13C9E"/>
    <w:rsid w:val="00D145D5"/>
    <w:rsid w:val="00D14F29"/>
    <w:rsid w:val="00D154EB"/>
    <w:rsid w:val="00D1603F"/>
    <w:rsid w:val="00D16ADD"/>
    <w:rsid w:val="00D17268"/>
    <w:rsid w:val="00D20110"/>
    <w:rsid w:val="00D22F58"/>
    <w:rsid w:val="00D23069"/>
    <w:rsid w:val="00D26687"/>
    <w:rsid w:val="00D271FE"/>
    <w:rsid w:val="00D31097"/>
    <w:rsid w:val="00D31113"/>
    <w:rsid w:val="00D339AB"/>
    <w:rsid w:val="00D42502"/>
    <w:rsid w:val="00D436D5"/>
    <w:rsid w:val="00D50FBB"/>
    <w:rsid w:val="00D52ECB"/>
    <w:rsid w:val="00D56745"/>
    <w:rsid w:val="00D57D0E"/>
    <w:rsid w:val="00D60516"/>
    <w:rsid w:val="00D61467"/>
    <w:rsid w:val="00D62BDA"/>
    <w:rsid w:val="00D63057"/>
    <w:rsid w:val="00D65410"/>
    <w:rsid w:val="00D65C3A"/>
    <w:rsid w:val="00D669CD"/>
    <w:rsid w:val="00D7069B"/>
    <w:rsid w:val="00D738CF"/>
    <w:rsid w:val="00D80769"/>
    <w:rsid w:val="00D837BD"/>
    <w:rsid w:val="00D87DF3"/>
    <w:rsid w:val="00D91807"/>
    <w:rsid w:val="00D93274"/>
    <w:rsid w:val="00D94821"/>
    <w:rsid w:val="00D9522F"/>
    <w:rsid w:val="00D969A4"/>
    <w:rsid w:val="00D96D5D"/>
    <w:rsid w:val="00DA2AC2"/>
    <w:rsid w:val="00DA3B01"/>
    <w:rsid w:val="00DA75F5"/>
    <w:rsid w:val="00DB5D16"/>
    <w:rsid w:val="00DB69B4"/>
    <w:rsid w:val="00DC0640"/>
    <w:rsid w:val="00DC1DBE"/>
    <w:rsid w:val="00DD08B9"/>
    <w:rsid w:val="00DD6990"/>
    <w:rsid w:val="00DE0994"/>
    <w:rsid w:val="00DE2505"/>
    <w:rsid w:val="00DE32FB"/>
    <w:rsid w:val="00DE4FA0"/>
    <w:rsid w:val="00DE6403"/>
    <w:rsid w:val="00DE7263"/>
    <w:rsid w:val="00DF69ED"/>
    <w:rsid w:val="00E02E67"/>
    <w:rsid w:val="00E032A0"/>
    <w:rsid w:val="00E0342A"/>
    <w:rsid w:val="00E0350A"/>
    <w:rsid w:val="00E04DA0"/>
    <w:rsid w:val="00E1003A"/>
    <w:rsid w:val="00E107AB"/>
    <w:rsid w:val="00E17411"/>
    <w:rsid w:val="00E174AC"/>
    <w:rsid w:val="00E2117A"/>
    <w:rsid w:val="00E226DC"/>
    <w:rsid w:val="00E33030"/>
    <w:rsid w:val="00E34E5B"/>
    <w:rsid w:val="00E361F5"/>
    <w:rsid w:val="00E42404"/>
    <w:rsid w:val="00E51251"/>
    <w:rsid w:val="00E52A70"/>
    <w:rsid w:val="00E60E17"/>
    <w:rsid w:val="00E61BDF"/>
    <w:rsid w:val="00E62B7D"/>
    <w:rsid w:val="00E660AB"/>
    <w:rsid w:val="00E67063"/>
    <w:rsid w:val="00E67C23"/>
    <w:rsid w:val="00E70903"/>
    <w:rsid w:val="00E73822"/>
    <w:rsid w:val="00E74192"/>
    <w:rsid w:val="00E7441C"/>
    <w:rsid w:val="00E754A4"/>
    <w:rsid w:val="00E8230B"/>
    <w:rsid w:val="00E8442F"/>
    <w:rsid w:val="00E91B94"/>
    <w:rsid w:val="00E9338D"/>
    <w:rsid w:val="00E93CD8"/>
    <w:rsid w:val="00EA2D70"/>
    <w:rsid w:val="00EA3425"/>
    <w:rsid w:val="00EA49B7"/>
    <w:rsid w:val="00EA574C"/>
    <w:rsid w:val="00EB0151"/>
    <w:rsid w:val="00EB3139"/>
    <w:rsid w:val="00EB34FE"/>
    <w:rsid w:val="00EC0312"/>
    <w:rsid w:val="00EC0323"/>
    <w:rsid w:val="00EC0920"/>
    <w:rsid w:val="00EC1540"/>
    <w:rsid w:val="00EC5097"/>
    <w:rsid w:val="00EC5D1A"/>
    <w:rsid w:val="00ED5B89"/>
    <w:rsid w:val="00EE339D"/>
    <w:rsid w:val="00EE3C1F"/>
    <w:rsid w:val="00EF1503"/>
    <w:rsid w:val="00EF1E3C"/>
    <w:rsid w:val="00EF49F6"/>
    <w:rsid w:val="00EF4BCC"/>
    <w:rsid w:val="00EF5842"/>
    <w:rsid w:val="00EF73A7"/>
    <w:rsid w:val="00F0399B"/>
    <w:rsid w:val="00F0405C"/>
    <w:rsid w:val="00F05754"/>
    <w:rsid w:val="00F06632"/>
    <w:rsid w:val="00F1532C"/>
    <w:rsid w:val="00F1743B"/>
    <w:rsid w:val="00F202DD"/>
    <w:rsid w:val="00F21A38"/>
    <w:rsid w:val="00F25431"/>
    <w:rsid w:val="00F2544F"/>
    <w:rsid w:val="00F32383"/>
    <w:rsid w:val="00F338BE"/>
    <w:rsid w:val="00F363E7"/>
    <w:rsid w:val="00F37DCA"/>
    <w:rsid w:val="00F40458"/>
    <w:rsid w:val="00F40AB7"/>
    <w:rsid w:val="00F4109A"/>
    <w:rsid w:val="00F4356E"/>
    <w:rsid w:val="00F44915"/>
    <w:rsid w:val="00F474A1"/>
    <w:rsid w:val="00F50DFD"/>
    <w:rsid w:val="00F523E6"/>
    <w:rsid w:val="00F54E03"/>
    <w:rsid w:val="00F57C74"/>
    <w:rsid w:val="00F60005"/>
    <w:rsid w:val="00F71495"/>
    <w:rsid w:val="00F7449D"/>
    <w:rsid w:val="00F74FFC"/>
    <w:rsid w:val="00F753C0"/>
    <w:rsid w:val="00F76FB4"/>
    <w:rsid w:val="00F81B17"/>
    <w:rsid w:val="00F847D2"/>
    <w:rsid w:val="00F86384"/>
    <w:rsid w:val="00F86E91"/>
    <w:rsid w:val="00F933D1"/>
    <w:rsid w:val="00F94B52"/>
    <w:rsid w:val="00F97C4D"/>
    <w:rsid w:val="00FA1DD4"/>
    <w:rsid w:val="00FA217C"/>
    <w:rsid w:val="00FA2C26"/>
    <w:rsid w:val="00FA4021"/>
    <w:rsid w:val="00FA441B"/>
    <w:rsid w:val="00FA4C3F"/>
    <w:rsid w:val="00FA6F8D"/>
    <w:rsid w:val="00FB0652"/>
    <w:rsid w:val="00FB13B6"/>
    <w:rsid w:val="00FB44ED"/>
    <w:rsid w:val="00FC49D8"/>
    <w:rsid w:val="00FC7A1D"/>
    <w:rsid w:val="00FD0B72"/>
    <w:rsid w:val="00FD176E"/>
    <w:rsid w:val="00FD5F0F"/>
    <w:rsid w:val="00FD7AA5"/>
    <w:rsid w:val="00FE0C23"/>
    <w:rsid w:val="00FE2662"/>
    <w:rsid w:val="00FE45B3"/>
    <w:rsid w:val="00FE4B0E"/>
    <w:rsid w:val="00FE4E34"/>
    <w:rsid w:val="00FE4FA4"/>
    <w:rsid w:val="00FE5F83"/>
    <w:rsid w:val="00FE7DB7"/>
    <w:rsid w:val="00FF06B1"/>
    <w:rsid w:val="00FF29F6"/>
    <w:rsid w:val="00FF30DD"/>
    <w:rsid w:val="00FF5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492B8F"/>
  <w15:docId w15:val="{CBB5D74B-C938-4644-914E-1A90755F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aliases w:val="一级标题"/>
    <w:basedOn w:val="a"/>
    <w:next w:val="a"/>
    <w:link w:val="20"/>
    <w:uiPriority w:val="9"/>
    <w:unhideWhenUsed/>
    <w:qFormat/>
    <w:rsid w:val="00630B99"/>
    <w:pPr>
      <w:keepLines/>
      <w:widowControl/>
      <w:spacing w:beforeLines="50" w:afterLines="50" w:line="400" w:lineRule="exact"/>
      <w:ind w:firstLineChars="200" w:firstLine="200"/>
      <w:jc w:val="left"/>
      <w:outlineLvl w:val="1"/>
    </w:pPr>
    <w:rPr>
      <w:rFonts w:asciiTheme="majorHAnsi" w:eastAsia="黑体" w:hAnsiTheme="majorHAnsi" w:cstheme="majorBidi"/>
      <w:bCs/>
      <w:sz w:val="28"/>
      <w:szCs w:val="32"/>
    </w:rPr>
  </w:style>
  <w:style w:type="paragraph" w:styleId="3">
    <w:name w:val="heading 3"/>
    <w:aliases w:val="二级标题"/>
    <w:basedOn w:val="a"/>
    <w:link w:val="30"/>
    <w:uiPriority w:val="9"/>
    <w:qFormat/>
    <w:rsid w:val="00630B99"/>
    <w:pPr>
      <w:widowControl/>
      <w:spacing w:before="100" w:beforeAutospacing="1" w:after="100" w:afterAutospacing="1" w:line="400" w:lineRule="exact"/>
      <w:ind w:firstLineChars="200" w:firstLine="200"/>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630B9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0F4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C0F4B"/>
    <w:rPr>
      <w:sz w:val="18"/>
      <w:szCs w:val="18"/>
    </w:rPr>
  </w:style>
  <w:style w:type="paragraph" w:styleId="a5">
    <w:name w:val="footer"/>
    <w:basedOn w:val="a"/>
    <w:link w:val="a6"/>
    <w:uiPriority w:val="99"/>
    <w:unhideWhenUsed/>
    <w:rsid w:val="004C0F4B"/>
    <w:pPr>
      <w:tabs>
        <w:tab w:val="center" w:pos="4153"/>
        <w:tab w:val="right" w:pos="8306"/>
      </w:tabs>
      <w:snapToGrid w:val="0"/>
      <w:jc w:val="left"/>
    </w:pPr>
    <w:rPr>
      <w:sz w:val="18"/>
      <w:szCs w:val="18"/>
    </w:rPr>
  </w:style>
  <w:style w:type="character" w:customStyle="1" w:styleId="a6">
    <w:name w:val="页脚 字符"/>
    <w:basedOn w:val="a0"/>
    <w:link w:val="a5"/>
    <w:uiPriority w:val="99"/>
    <w:rsid w:val="004C0F4B"/>
    <w:rPr>
      <w:sz w:val="18"/>
      <w:szCs w:val="18"/>
    </w:rPr>
  </w:style>
  <w:style w:type="paragraph" w:styleId="a7">
    <w:name w:val="Normal (Web)"/>
    <w:basedOn w:val="a"/>
    <w:uiPriority w:val="99"/>
    <w:semiHidden/>
    <w:unhideWhenUsed/>
    <w:rsid w:val="00F44915"/>
    <w:pPr>
      <w:widowControl/>
      <w:spacing w:before="100" w:beforeAutospacing="1" w:after="100" w:afterAutospacing="1"/>
      <w:jc w:val="left"/>
    </w:pPr>
    <w:rPr>
      <w:rFonts w:ascii="宋体" w:eastAsia="宋体" w:hAnsi="宋体" w:cs="宋体"/>
      <w:kern w:val="0"/>
      <w:sz w:val="24"/>
      <w:szCs w:val="24"/>
    </w:rPr>
  </w:style>
  <w:style w:type="character" w:styleId="a8">
    <w:name w:val="annotation reference"/>
    <w:basedOn w:val="a0"/>
    <w:uiPriority w:val="99"/>
    <w:semiHidden/>
    <w:unhideWhenUsed/>
    <w:rsid w:val="00610A78"/>
    <w:rPr>
      <w:sz w:val="21"/>
      <w:szCs w:val="21"/>
    </w:rPr>
  </w:style>
  <w:style w:type="paragraph" w:styleId="a9">
    <w:name w:val="annotation text"/>
    <w:basedOn w:val="a"/>
    <w:link w:val="aa"/>
    <w:uiPriority w:val="99"/>
    <w:semiHidden/>
    <w:unhideWhenUsed/>
    <w:rsid w:val="00610A78"/>
    <w:pPr>
      <w:jc w:val="left"/>
    </w:pPr>
  </w:style>
  <w:style w:type="character" w:customStyle="1" w:styleId="aa">
    <w:name w:val="批注文字 字符"/>
    <w:basedOn w:val="a0"/>
    <w:link w:val="a9"/>
    <w:uiPriority w:val="99"/>
    <w:semiHidden/>
    <w:rsid w:val="00610A78"/>
  </w:style>
  <w:style w:type="paragraph" w:styleId="ab">
    <w:name w:val="annotation subject"/>
    <w:basedOn w:val="a9"/>
    <w:next w:val="a9"/>
    <w:link w:val="ac"/>
    <w:uiPriority w:val="99"/>
    <w:semiHidden/>
    <w:unhideWhenUsed/>
    <w:rsid w:val="00610A78"/>
    <w:rPr>
      <w:b/>
      <w:bCs/>
    </w:rPr>
  </w:style>
  <w:style w:type="character" w:customStyle="1" w:styleId="ac">
    <w:name w:val="批注主题 字符"/>
    <w:basedOn w:val="aa"/>
    <w:link w:val="ab"/>
    <w:uiPriority w:val="99"/>
    <w:semiHidden/>
    <w:rsid w:val="00610A78"/>
    <w:rPr>
      <w:b/>
      <w:bCs/>
    </w:rPr>
  </w:style>
  <w:style w:type="paragraph" w:styleId="ad">
    <w:name w:val="Balloon Text"/>
    <w:basedOn w:val="a"/>
    <w:link w:val="ae"/>
    <w:uiPriority w:val="99"/>
    <w:semiHidden/>
    <w:unhideWhenUsed/>
    <w:rsid w:val="00610A78"/>
    <w:rPr>
      <w:sz w:val="18"/>
      <w:szCs w:val="18"/>
    </w:rPr>
  </w:style>
  <w:style w:type="character" w:customStyle="1" w:styleId="ae">
    <w:name w:val="批注框文本 字符"/>
    <w:basedOn w:val="a0"/>
    <w:link w:val="ad"/>
    <w:uiPriority w:val="99"/>
    <w:semiHidden/>
    <w:rsid w:val="00610A78"/>
    <w:rPr>
      <w:sz w:val="18"/>
      <w:szCs w:val="18"/>
    </w:rPr>
  </w:style>
  <w:style w:type="character" w:styleId="af">
    <w:name w:val="Emphasis"/>
    <w:basedOn w:val="a0"/>
    <w:uiPriority w:val="20"/>
    <w:qFormat/>
    <w:rsid w:val="007E6172"/>
    <w:rPr>
      <w:i/>
      <w:iCs/>
    </w:rPr>
  </w:style>
  <w:style w:type="paragraph" w:customStyle="1" w:styleId="EndNoteBibliographyTitle">
    <w:name w:val="EndNote Bibliography Title"/>
    <w:basedOn w:val="a"/>
    <w:link w:val="EndNoteBibliographyTitle0"/>
    <w:rsid w:val="00167758"/>
    <w:pPr>
      <w:jc w:val="center"/>
    </w:pPr>
    <w:rPr>
      <w:rFonts w:ascii="Calibri" w:hAnsi="Calibri" w:cs="Calibri"/>
      <w:noProof/>
      <w:sz w:val="20"/>
    </w:rPr>
  </w:style>
  <w:style w:type="character" w:customStyle="1" w:styleId="EndNoteBibliographyTitle0">
    <w:name w:val="EndNote Bibliography Title 字符"/>
    <w:basedOn w:val="a0"/>
    <w:link w:val="EndNoteBibliographyTitle"/>
    <w:rsid w:val="00167758"/>
    <w:rPr>
      <w:rFonts w:ascii="Calibri" w:hAnsi="Calibri" w:cs="Calibri"/>
      <w:noProof/>
      <w:sz w:val="20"/>
    </w:rPr>
  </w:style>
  <w:style w:type="paragraph" w:customStyle="1" w:styleId="EndNoteBibliography">
    <w:name w:val="EndNote Bibliography"/>
    <w:basedOn w:val="a"/>
    <w:link w:val="EndNoteBibliography0"/>
    <w:rsid w:val="00167758"/>
    <w:rPr>
      <w:rFonts w:ascii="Calibri" w:hAnsi="Calibri" w:cs="Calibri"/>
      <w:noProof/>
      <w:sz w:val="20"/>
    </w:rPr>
  </w:style>
  <w:style w:type="character" w:customStyle="1" w:styleId="EndNoteBibliography0">
    <w:name w:val="EndNote Bibliography 字符"/>
    <w:basedOn w:val="a0"/>
    <w:link w:val="EndNoteBibliography"/>
    <w:rsid w:val="00167758"/>
    <w:rPr>
      <w:rFonts w:ascii="Calibri" w:hAnsi="Calibri" w:cs="Calibri"/>
      <w:noProof/>
      <w:sz w:val="20"/>
    </w:rPr>
  </w:style>
  <w:style w:type="character" w:customStyle="1" w:styleId="tgt">
    <w:name w:val="tgt"/>
    <w:basedOn w:val="a0"/>
    <w:rsid w:val="00DF69ED"/>
  </w:style>
  <w:style w:type="character" w:styleId="af0">
    <w:name w:val="Hyperlink"/>
    <w:basedOn w:val="a0"/>
    <w:uiPriority w:val="99"/>
    <w:unhideWhenUsed/>
    <w:rsid w:val="00764AF1"/>
    <w:rPr>
      <w:color w:val="0000FF"/>
      <w:u w:val="single"/>
    </w:rPr>
  </w:style>
  <w:style w:type="paragraph" w:styleId="af1">
    <w:name w:val="List Paragraph"/>
    <w:basedOn w:val="a"/>
    <w:uiPriority w:val="34"/>
    <w:qFormat/>
    <w:rsid w:val="005A271B"/>
    <w:pPr>
      <w:ind w:firstLineChars="200" w:firstLine="420"/>
    </w:pPr>
  </w:style>
  <w:style w:type="character" w:styleId="af2">
    <w:name w:val="Placeholder Text"/>
    <w:basedOn w:val="a0"/>
    <w:uiPriority w:val="99"/>
    <w:semiHidden/>
    <w:rsid w:val="00C4391A"/>
    <w:rPr>
      <w:color w:val="808080"/>
    </w:rPr>
  </w:style>
  <w:style w:type="table" w:styleId="af3">
    <w:name w:val="Table Grid"/>
    <w:basedOn w:val="a1"/>
    <w:uiPriority w:val="59"/>
    <w:rsid w:val="00880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C95DC3"/>
  </w:style>
  <w:style w:type="character" w:customStyle="1" w:styleId="tgt1">
    <w:name w:val="tgt1"/>
    <w:basedOn w:val="a0"/>
    <w:rsid w:val="008243A5"/>
  </w:style>
  <w:style w:type="paragraph" w:styleId="af4">
    <w:name w:val="No Spacing"/>
    <w:aliases w:val="图题表题"/>
    <w:next w:val="a"/>
    <w:uiPriority w:val="1"/>
    <w:qFormat/>
    <w:rsid w:val="005C1633"/>
    <w:pPr>
      <w:widowControl w:val="0"/>
      <w:spacing w:beforeLines="100" w:before="100" w:after="100" w:afterAutospacing="1"/>
      <w:jc w:val="center"/>
    </w:pPr>
    <w:rPr>
      <w:rFonts w:ascii="Times New Roman" w:eastAsia="楷体" w:hAnsi="Times New Roman"/>
    </w:rPr>
  </w:style>
  <w:style w:type="character" w:styleId="af5">
    <w:name w:val="Unresolved Mention"/>
    <w:basedOn w:val="a0"/>
    <w:uiPriority w:val="99"/>
    <w:semiHidden/>
    <w:unhideWhenUsed/>
    <w:rsid w:val="00801526"/>
    <w:rPr>
      <w:color w:val="605E5C"/>
      <w:shd w:val="clear" w:color="auto" w:fill="E1DFDD"/>
    </w:rPr>
  </w:style>
  <w:style w:type="character" w:customStyle="1" w:styleId="20">
    <w:name w:val="标题 2 字符"/>
    <w:aliases w:val="一级标题 字符"/>
    <w:basedOn w:val="a0"/>
    <w:link w:val="2"/>
    <w:uiPriority w:val="9"/>
    <w:rsid w:val="00630B99"/>
    <w:rPr>
      <w:rFonts w:asciiTheme="majorHAnsi" w:eastAsia="黑体" w:hAnsiTheme="majorHAnsi" w:cstheme="majorBidi"/>
      <w:bCs/>
      <w:sz w:val="28"/>
      <w:szCs w:val="32"/>
    </w:rPr>
  </w:style>
  <w:style w:type="character" w:customStyle="1" w:styleId="30">
    <w:name w:val="标题 3 字符"/>
    <w:aliases w:val="二级标题 字符"/>
    <w:basedOn w:val="a0"/>
    <w:link w:val="3"/>
    <w:uiPriority w:val="9"/>
    <w:rsid w:val="00630B99"/>
    <w:rPr>
      <w:rFonts w:ascii="宋体" w:eastAsia="宋体" w:hAnsi="宋体" w:cs="宋体"/>
      <w:b/>
      <w:bCs/>
      <w:kern w:val="0"/>
      <w:sz w:val="27"/>
      <w:szCs w:val="27"/>
    </w:rPr>
  </w:style>
  <w:style w:type="character" w:customStyle="1" w:styleId="40">
    <w:name w:val="标题 4 字符"/>
    <w:basedOn w:val="a0"/>
    <w:link w:val="4"/>
    <w:uiPriority w:val="9"/>
    <w:rsid w:val="00630B9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299770">
      <w:bodyDiv w:val="1"/>
      <w:marLeft w:val="0"/>
      <w:marRight w:val="0"/>
      <w:marTop w:val="0"/>
      <w:marBottom w:val="0"/>
      <w:divBdr>
        <w:top w:val="none" w:sz="0" w:space="0" w:color="auto"/>
        <w:left w:val="none" w:sz="0" w:space="0" w:color="auto"/>
        <w:bottom w:val="none" w:sz="0" w:space="0" w:color="auto"/>
        <w:right w:val="none" w:sz="0" w:space="0" w:color="auto"/>
      </w:divBdr>
    </w:div>
    <w:div w:id="441614111">
      <w:bodyDiv w:val="1"/>
      <w:marLeft w:val="0"/>
      <w:marRight w:val="0"/>
      <w:marTop w:val="0"/>
      <w:marBottom w:val="0"/>
      <w:divBdr>
        <w:top w:val="none" w:sz="0" w:space="0" w:color="auto"/>
        <w:left w:val="none" w:sz="0" w:space="0" w:color="auto"/>
        <w:bottom w:val="none" w:sz="0" w:space="0" w:color="auto"/>
        <w:right w:val="none" w:sz="0" w:space="0" w:color="auto"/>
      </w:divBdr>
    </w:div>
    <w:div w:id="486409797">
      <w:bodyDiv w:val="1"/>
      <w:marLeft w:val="0"/>
      <w:marRight w:val="0"/>
      <w:marTop w:val="0"/>
      <w:marBottom w:val="0"/>
      <w:divBdr>
        <w:top w:val="none" w:sz="0" w:space="0" w:color="auto"/>
        <w:left w:val="none" w:sz="0" w:space="0" w:color="auto"/>
        <w:bottom w:val="none" w:sz="0" w:space="0" w:color="auto"/>
        <w:right w:val="none" w:sz="0" w:space="0" w:color="auto"/>
      </w:divBdr>
    </w:div>
    <w:div w:id="528374433">
      <w:bodyDiv w:val="1"/>
      <w:marLeft w:val="0"/>
      <w:marRight w:val="0"/>
      <w:marTop w:val="0"/>
      <w:marBottom w:val="0"/>
      <w:divBdr>
        <w:top w:val="none" w:sz="0" w:space="0" w:color="auto"/>
        <w:left w:val="none" w:sz="0" w:space="0" w:color="auto"/>
        <w:bottom w:val="none" w:sz="0" w:space="0" w:color="auto"/>
        <w:right w:val="none" w:sz="0" w:space="0" w:color="auto"/>
      </w:divBdr>
    </w:div>
    <w:div w:id="553079839">
      <w:bodyDiv w:val="1"/>
      <w:marLeft w:val="0"/>
      <w:marRight w:val="0"/>
      <w:marTop w:val="0"/>
      <w:marBottom w:val="0"/>
      <w:divBdr>
        <w:top w:val="none" w:sz="0" w:space="0" w:color="auto"/>
        <w:left w:val="none" w:sz="0" w:space="0" w:color="auto"/>
        <w:bottom w:val="none" w:sz="0" w:space="0" w:color="auto"/>
        <w:right w:val="none" w:sz="0" w:space="0" w:color="auto"/>
      </w:divBdr>
    </w:div>
    <w:div w:id="726340055">
      <w:bodyDiv w:val="1"/>
      <w:marLeft w:val="0"/>
      <w:marRight w:val="0"/>
      <w:marTop w:val="0"/>
      <w:marBottom w:val="0"/>
      <w:divBdr>
        <w:top w:val="none" w:sz="0" w:space="0" w:color="auto"/>
        <w:left w:val="none" w:sz="0" w:space="0" w:color="auto"/>
        <w:bottom w:val="none" w:sz="0" w:space="0" w:color="auto"/>
        <w:right w:val="none" w:sz="0" w:space="0" w:color="auto"/>
      </w:divBdr>
    </w:div>
    <w:div w:id="736974386">
      <w:bodyDiv w:val="1"/>
      <w:marLeft w:val="0"/>
      <w:marRight w:val="0"/>
      <w:marTop w:val="0"/>
      <w:marBottom w:val="0"/>
      <w:divBdr>
        <w:top w:val="none" w:sz="0" w:space="0" w:color="auto"/>
        <w:left w:val="none" w:sz="0" w:space="0" w:color="auto"/>
        <w:bottom w:val="none" w:sz="0" w:space="0" w:color="auto"/>
        <w:right w:val="none" w:sz="0" w:space="0" w:color="auto"/>
      </w:divBdr>
    </w:div>
    <w:div w:id="781413178">
      <w:bodyDiv w:val="1"/>
      <w:marLeft w:val="0"/>
      <w:marRight w:val="0"/>
      <w:marTop w:val="0"/>
      <w:marBottom w:val="0"/>
      <w:divBdr>
        <w:top w:val="none" w:sz="0" w:space="0" w:color="auto"/>
        <w:left w:val="none" w:sz="0" w:space="0" w:color="auto"/>
        <w:bottom w:val="none" w:sz="0" w:space="0" w:color="auto"/>
        <w:right w:val="none" w:sz="0" w:space="0" w:color="auto"/>
      </w:divBdr>
    </w:div>
    <w:div w:id="892153334">
      <w:bodyDiv w:val="1"/>
      <w:marLeft w:val="0"/>
      <w:marRight w:val="0"/>
      <w:marTop w:val="0"/>
      <w:marBottom w:val="0"/>
      <w:divBdr>
        <w:top w:val="none" w:sz="0" w:space="0" w:color="auto"/>
        <w:left w:val="none" w:sz="0" w:space="0" w:color="auto"/>
        <w:bottom w:val="none" w:sz="0" w:space="0" w:color="auto"/>
        <w:right w:val="none" w:sz="0" w:space="0" w:color="auto"/>
      </w:divBdr>
    </w:div>
    <w:div w:id="986201627">
      <w:bodyDiv w:val="1"/>
      <w:marLeft w:val="0"/>
      <w:marRight w:val="0"/>
      <w:marTop w:val="0"/>
      <w:marBottom w:val="0"/>
      <w:divBdr>
        <w:top w:val="none" w:sz="0" w:space="0" w:color="auto"/>
        <w:left w:val="none" w:sz="0" w:space="0" w:color="auto"/>
        <w:bottom w:val="none" w:sz="0" w:space="0" w:color="auto"/>
        <w:right w:val="none" w:sz="0" w:space="0" w:color="auto"/>
      </w:divBdr>
    </w:div>
    <w:div w:id="1007949543">
      <w:bodyDiv w:val="1"/>
      <w:marLeft w:val="0"/>
      <w:marRight w:val="0"/>
      <w:marTop w:val="0"/>
      <w:marBottom w:val="0"/>
      <w:divBdr>
        <w:top w:val="none" w:sz="0" w:space="0" w:color="auto"/>
        <w:left w:val="none" w:sz="0" w:space="0" w:color="auto"/>
        <w:bottom w:val="none" w:sz="0" w:space="0" w:color="auto"/>
        <w:right w:val="none" w:sz="0" w:space="0" w:color="auto"/>
      </w:divBdr>
    </w:div>
    <w:div w:id="1029643325">
      <w:bodyDiv w:val="1"/>
      <w:marLeft w:val="0"/>
      <w:marRight w:val="0"/>
      <w:marTop w:val="0"/>
      <w:marBottom w:val="0"/>
      <w:divBdr>
        <w:top w:val="none" w:sz="0" w:space="0" w:color="auto"/>
        <w:left w:val="none" w:sz="0" w:space="0" w:color="auto"/>
        <w:bottom w:val="none" w:sz="0" w:space="0" w:color="auto"/>
        <w:right w:val="none" w:sz="0" w:space="0" w:color="auto"/>
      </w:divBdr>
    </w:div>
    <w:div w:id="1152527323">
      <w:bodyDiv w:val="1"/>
      <w:marLeft w:val="0"/>
      <w:marRight w:val="0"/>
      <w:marTop w:val="0"/>
      <w:marBottom w:val="0"/>
      <w:divBdr>
        <w:top w:val="none" w:sz="0" w:space="0" w:color="auto"/>
        <w:left w:val="none" w:sz="0" w:space="0" w:color="auto"/>
        <w:bottom w:val="none" w:sz="0" w:space="0" w:color="auto"/>
        <w:right w:val="none" w:sz="0" w:space="0" w:color="auto"/>
      </w:divBdr>
    </w:div>
    <w:div w:id="1190608986">
      <w:bodyDiv w:val="1"/>
      <w:marLeft w:val="0"/>
      <w:marRight w:val="0"/>
      <w:marTop w:val="0"/>
      <w:marBottom w:val="0"/>
      <w:divBdr>
        <w:top w:val="none" w:sz="0" w:space="0" w:color="auto"/>
        <w:left w:val="none" w:sz="0" w:space="0" w:color="auto"/>
        <w:bottom w:val="none" w:sz="0" w:space="0" w:color="auto"/>
        <w:right w:val="none" w:sz="0" w:space="0" w:color="auto"/>
      </w:divBdr>
    </w:div>
    <w:div w:id="1267226060">
      <w:bodyDiv w:val="1"/>
      <w:marLeft w:val="0"/>
      <w:marRight w:val="0"/>
      <w:marTop w:val="0"/>
      <w:marBottom w:val="0"/>
      <w:divBdr>
        <w:top w:val="none" w:sz="0" w:space="0" w:color="auto"/>
        <w:left w:val="none" w:sz="0" w:space="0" w:color="auto"/>
        <w:bottom w:val="none" w:sz="0" w:space="0" w:color="auto"/>
        <w:right w:val="none" w:sz="0" w:space="0" w:color="auto"/>
      </w:divBdr>
    </w:div>
    <w:div w:id="1277130850">
      <w:bodyDiv w:val="1"/>
      <w:marLeft w:val="0"/>
      <w:marRight w:val="0"/>
      <w:marTop w:val="0"/>
      <w:marBottom w:val="0"/>
      <w:divBdr>
        <w:top w:val="none" w:sz="0" w:space="0" w:color="auto"/>
        <w:left w:val="none" w:sz="0" w:space="0" w:color="auto"/>
        <w:bottom w:val="none" w:sz="0" w:space="0" w:color="auto"/>
        <w:right w:val="none" w:sz="0" w:space="0" w:color="auto"/>
      </w:divBdr>
    </w:div>
    <w:div w:id="1449884696">
      <w:bodyDiv w:val="1"/>
      <w:marLeft w:val="0"/>
      <w:marRight w:val="0"/>
      <w:marTop w:val="0"/>
      <w:marBottom w:val="0"/>
      <w:divBdr>
        <w:top w:val="none" w:sz="0" w:space="0" w:color="auto"/>
        <w:left w:val="none" w:sz="0" w:space="0" w:color="auto"/>
        <w:bottom w:val="none" w:sz="0" w:space="0" w:color="auto"/>
        <w:right w:val="none" w:sz="0" w:space="0" w:color="auto"/>
      </w:divBdr>
    </w:div>
    <w:div w:id="1505785560">
      <w:bodyDiv w:val="1"/>
      <w:marLeft w:val="0"/>
      <w:marRight w:val="0"/>
      <w:marTop w:val="0"/>
      <w:marBottom w:val="0"/>
      <w:divBdr>
        <w:top w:val="none" w:sz="0" w:space="0" w:color="auto"/>
        <w:left w:val="none" w:sz="0" w:space="0" w:color="auto"/>
        <w:bottom w:val="none" w:sz="0" w:space="0" w:color="auto"/>
        <w:right w:val="none" w:sz="0" w:space="0" w:color="auto"/>
      </w:divBdr>
    </w:div>
    <w:div w:id="1717772594">
      <w:bodyDiv w:val="1"/>
      <w:marLeft w:val="0"/>
      <w:marRight w:val="0"/>
      <w:marTop w:val="0"/>
      <w:marBottom w:val="0"/>
      <w:divBdr>
        <w:top w:val="none" w:sz="0" w:space="0" w:color="auto"/>
        <w:left w:val="none" w:sz="0" w:space="0" w:color="auto"/>
        <w:bottom w:val="none" w:sz="0" w:space="0" w:color="auto"/>
        <w:right w:val="none" w:sz="0" w:space="0" w:color="auto"/>
      </w:divBdr>
    </w:div>
    <w:div w:id="1756395341">
      <w:bodyDiv w:val="1"/>
      <w:marLeft w:val="0"/>
      <w:marRight w:val="0"/>
      <w:marTop w:val="0"/>
      <w:marBottom w:val="0"/>
      <w:divBdr>
        <w:top w:val="none" w:sz="0" w:space="0" w:color="auto"/>
        <w:left w:val="none" w:sz="0" w:space="0" w:color="auto"/>
        <w:bottom w:val="none" w:sz="0" w:space="0" w:color="auto"/>
        <w:right w:val="none" w:sz="0" w:space="0" w:color="auto"/>
      </w:divBdr>
    </w:div>
    <w:div w:id="1787000592">
      <w:bodyDiv w:val="1"/>
      <w:marLeft w:val="0"/>
      <w:marRight w:val="0"/>
      <w:marTop w:val="0"/>
      <w:marBottom w:val="0"/>
      <w:divBdr>
        <w:top w:val="none" w:sz="0" w:space="0" w:color="auto"/>
        <w:left w:val="none" w:sz="0" w:space="0" w:color="auto"/>
        <w:bottom w:val="none" w:sz="0" w:space="0" w:color="auto"/>
        <w:right w:val="none" w:sz="0" w:space="0" w:color="auto"/>
      </w:divBdr>
    </w:div>
    <w:div w:id="1825200972">
      <w:bodyDiv w:val="1"/>
      <w:marLeft w:val="0"/>
      <w:marRight w:val="0"/>
      <w:marTop w:val="0"/>
      <w:marBottom w:val="0"/>
      <w:divBdr>
        <w:top w:val="none" w:sz="0" w:space="0" w:color="auto"/>
        <w:left w:val="none" w:sz="0" w:space="0" w:color="auto"/>
        <w:bottom w:val="none" w:sz="0" w:space="0" w:color="auto"/>
        <w:right w:val="none" w:sz="0" w:space="0" w:color="auto"/>
      </w:divBdr>
    </w:div>
    <w:div w:id="1990941250">
      <w:bodyDiv w:val="1"/>
      <w:marLeft w:val="0"/>
      <w:marRight w:val="0"/>
      <w:marTop w:val="0"/>
      <w:marBottom w:val="0"/>
      <w:divBdr>
        <w:top w:val="none" w:sz="0" w:space="0" w:color="auto"/>
        <w:left w:val="none" w:sz="0" w:space="0" w:color="auto"/>
        <w:bottom w:val="none" w:sz="0" w:space="0" w:color="auto"/>
        <w:right w:val="none" w:sz="0" w:space="0" w:color="auto"/>
      </w:divBdr>
    </w:div>
    <w:div w:id="2035302920">
      <w:bodyDiv w:val="1"/>
      <w:marLeft w:val="0"/>
      <w:marRight w:val="0"/>
      <w:marTop w:val="0"/>
      <w:marBottom w:val="0"/>
      <w:divBdr>
        <w:top w:val="none" w:sz="0" w:space="0" w:color="auto"/>
        <w:left w:val="none" w:sz="0" w:space="0" w:color="auto"/>
        <w:bottom w:val="none" w:sz="0" w:space="0" w:color="auto"/>
        <w:right w:val="none" w:sz="0" w:space="0" w:color="auto"/>
      </w:divBdr>
    </w:div>
    <w:div w:id="2054037666">
      <w:bodyDiv w:val="1"/>
      <w:marLeft w:val="0"/>
      <w:marRight w:val="0"/>
      <w:marTop w:val="0"/>
      <w:marBottom w:val="0"/>
      <w:divBdr>
        <w:top w:val="none" w:sz="0" w:space="0" w:color="auto"/>
        <w:left w:val="none" w:sz="0" w:space="0" w:color="auto"/>
        <w:bottom w:val="none" w:sz="0" w:space="0" w:color="auto"/>
        <w:right w:val="none" w:sz="0" w:space="0" w:color="auto"/>
      </w:divBdr>
    </w:div>
    <w:div w:id="213509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__2.vsdx"/><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w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7.wmf"/><Relationship Id="rId25" Type="http://schemas.openxmlformats.org/officeDocument/2006/relationships/image" Target="media/image15.wmf"/><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24" Type="http://schemas.openxmlformats.org/officeDocument/2006/relationships/image" Target="media/image14.wmf"/><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3.wmf"/><Relationship Id="rId10" Type="http://schemas.openxmlformats.org/officeDocument/2006/relationships/image" Target="media/image2.e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package" Target="embeddings/Microsoft_Visio___.vsdx"/><Relationship Id="rId14" Type="http://schemas.openxmlformats.org/officeDocument/2006/relationships/image" Target="media/image4.wmf"/><Relationship Id="rId22" Type="http://schemas.openxmlformats.org/officeDocument/2006/relationships/image" Target="media/image12.wmf"/><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1A372-CF32-4934-BF22-BD5135620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11</Pages>
  <Words>3265</Words>
  <Characters>18614</Characters>
  <Application>Microsoft Office Word</Application>
  <DocSecurity>0</DocSecurity>
  <Lines>155</Lines>
  <Paragraphs>43</Paragraphs>
  <ScaleCrop>false</ScaleCrop>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office2613</dc:creator>
  <cp:keywords/>
  <dc:description/>
  <cp:lastModifiedBy>AZ9641</cp:lastModifiedBy>
  <cp:revision>54</cp:revision>
  <dcterms:created xsi:type="dcterms:W3CDTF">2021-04-18T08:13:00Z</dcterms:created>
  <dcterms:modified xsi:type="dcterms:W3CDTF">2021-05-13T07:23:00Z</dcterms:modified>
</cp:coreProperties>
</file>