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Guide til slutbrugere</w:t>
      </w:r>
    </w:p>
    <w:p w:rsidR="00000000" w:rsidDel="00000000" w:rsidP="00000000" w:rsidRDefault="00000000" w:rsidRPr="00000000" w14:paraId="00000002">
      <w:pPr>
        <w:jc w:val="both"/>
        <w:rPr/>
      </w:pPr>
      <w:r w:rsidDel="00000000" w:rsidR="00000000" w:rsidRPr="00000000">
        <w:rPr>
          <w:rtl w:val="0"/>
        </w:rPr>
        <w:t xml:space="preserve">Formålet med denne guide er at klæde brugeren på til at navigere gennem hjemmesiden.</w:t>
      </w: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Formål med siden</w:t>
      </w:r>
    </w:p>
    <w:p w:rsidR="00000000" w:rsidDel="00000000" w:rsidP="00000000" w:rsidRDefault="00000000" w:rsidRPr="00000000" w14:paraId="00000005">
      <w:pPr>
        <w:jc w:val="both"/>
        <w:rPr/>
      </w:pPr>
      <w:r w:rsidDel="00000000" w:rsidR="00000000" w:rsidRPr="00000000">
        <w:rPr>
          <w:rtl w:val="0"/>
        </w:rPr>
        <w:t xml:space="preserve">Siden omhandler Jacob Sørensen, hans CV, og hvor han har været i verden.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Quickstart</w:t>
      </w:r>
    </w:p>
    <w:p w:rsidR="00000000" w:rsidDel="00000000" w:rsidP="00000000" w:rsidRDefault="00000000" w:rsidRPr="00000000" w14:paraId="00000008">
      <w:pPr>
        <w:jc w:val="both"/>
        <w:rPr>
          <w:b w:val="1"/>
        </w:rPr>
      </w:pPr>
      <w:r w:rsidDel="00000000" w:rsidR="00000000" w:rsidRPr="00000000">
        <w:rPr>
          <w:rtl w:val="0"/>
        </w:rPr>
        <w:t xml:space="preserve">Den første side du ser er forsiden. Her er der en menu bestående af følgende 4 punkter:</w:t>
      </w:r>
      <w:r w:rsidDel="00000000" w:rsidR="00000000" w:rsidRPr="00000000">
        <w:rPr>
          <w:rtl w:val="0"/>
        </w:rPr>
      </w:r>
    </w:p>
    <w:p w:rsidR="00000000" w:rsidDel="00000000" w:rsidP="00000000" w:rsidRDefault="00000000" w:rsidRPr="00000000" w14:paraId="00000009">
      <w:pPr>
        <w:ind w:left="2160" w:firstLine="720"/>
        <w:jc w:val="both"/>
        <w:rPr>
          <w:b w:val="1"/>
        </w:rPr>
      </w:pPr>
      <w:r w:rsidDel="00000000" w:rsidR="00000000" w:rsidRPr="00000000">
        <w:rPr>
          <w:b w:val="1"/>
          <w:rtl w:val="0"/>
        </w:rPr>
        <w:t xml:space="preserve">Home - CV - Map - Contact</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Home</w:t>
      </w:r>
    </w:p>
    <w:p w:rsidR="00000000" w:rsidDel="00000000" w:rsidP="00000000" w:rsidRDefault="00000000" w:rsidRPr="00000000" w14:paraId="0000000C">
      <w:pPr>
        <w:jc w:val="both"/>
        <w:rPr/>
      </w:pPr>
      <w:r w:rsidDel="00000000" w:rsidR="00000000" w:rsidRPr="00000000">
        <w:rPr>
          <w:rtl w:val="0"/>
        </w:rPr>
        <w:t xml:space="preserve">Denne side fungere som forside. Den har en knap, som du kan trykke på for at sige hej. Hjemmesiden vil sige hej tilbage til dig, når du trykker.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CV</w:t>
      </w:r>
    </w:p>
    <w:p w:rsidR="00000000" w:rsidDel="00000000" w:rsidP="00000000" w:rsidRDefault="00000000" w:rsidRPr="00000000" w14:paraId="0000000F">
      <w:pPr>
        <w:jc w:val="both"/>
        <w:rPr/>
      </w:pPr>
      <w:r w:rsidDel="00000000" w:rsidR="00000000" w:rsidRPr="00000000">
        <w:rPr>
          <w:rtl w:val="0"/>
        </w:rPr>
        <w:t xml:space="preserve">På denne side kan man se Jacobs CV.</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Map</w:t>
      </w:r>
    </w:p>
    <w:p w:rsidR="00000000" w:rsidDel="00000000" w:rsidP="00000000" w:rsidRDefault="00000000" w:rsidRPr="00000000" w14:paraId="00000012">
      <w:pPr>
        <w:jc w:val="both"/>
        <w:rPr/>
      </w:pPr>
      <w:r w:rsidDel="00000000" w:rsidR="00000000" w:rsidRPr="00000000">
        <w:rPr>
          <w:rtl w:val="0"/>
        </w:rPr>
        <w:t xml:space="preserve">Åbn siden og kig på kortet.</w:t>
      </w:r>
    </w:p>
    <w:p w:rsidR="00000000" w:rsidDel="00000000" w:rsidP="00000000" w:rsidRDefault="00000000" w:rsidRPr="00000000" w14:paraId="00000013">
      <w:pPr>
        <w:jc w:val="both"/>
        <w:rPr/>
      </w:pPr>
      <w:r w:rsidDel="00000000" w:rsidR="00000000" w:rsidRPr="00000000">
        <w:rPr>
          <w:rtl w:val="0"/>
        </w:rPr>
        <w:t xml:space="preserve">Denne side består af et kort, samt en række forklaringer under kortet.</w:t>
      </w:r>
    </w:p>
    <w:p w:rsidR="00000000" w:rsidDel="00000000" w:rsidP="00000000" w:rsidRDefault="00000000" w:rsidRPr="00000000" w14:paraId="00000014">
      <w:pPr>
        <w:jc w:val="both"/>
        <w:rPr/>
      </w:pPr>
      <w:r w:rsidDel="00000000" w:rsidR="00000000" w:rsidRPr="00000000">
        <w:rPr>
          <w:rtl w:val="0"/>
        </w:rPr>
        <w:t xml:space="preserve">Man bruger kortet ved at trykke på en af de grå prikker på et selvvalgt kontinent. Herefter vil du bliver vidersendt til den tekst, som passer til kontinentet. Scroll op og tryk på et nyt kontinent når du har lyst.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Contact</w:t>
      </w:r>
    </w:p>
    <w:p w:rsidR="00000000" w:rsidDel="00000000" w:rsidP="00000000" w:rsidRDefault="00000000" w:rsidRPr="00000000" w14:paraId="00000017">
      <w:pPr>
        <w:jc w:val="both"/>
        <w:rPr/>
      </w:pPr>
      <w:r w:rsidDel="00000000" w:rsidR="00000000" w:rsidRPr="00000000">
        <w:rPr>
          <w:rtl w:val="0"/>
        </w:rPr>
        <w:t xml:space="preserve">Her finder du kontaktinformationer på Jacob Sørensen.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YDERLIGER HJÆLP</w:t>
      </w:r>
    </w:p>
    <w:p w:rsidR="00000000" w:rsidDel="00000000" w:rsidP="00000000" w:rsidRDefault="00000000" w:rsidRPr="00000000" w14:paraId="0000001A">
      <w:pPr>
        <w:jc w:val="both"/>
        <w:rPr/>
      </w:pPr>
      <w:r w:rsidDel="00000000" w:rsidR="00000000" w:rsidRPr="00000000">
        <w:rPr>
          <w:rtl w:val="0"/>
        </w:rPr>
        <w:t xml:space="preserve">Kontakt Niels for support på:</w:t>
      </w:r>
    </w:p>
    <w:p w:rsidR="00000000" w:rsidDel="00000000" w:rsidP="00000000" w:rsidRDefault="00000000" w:rsidRPr="00000000" w14:paraId="0000001B">
      <w:pPr>
        <w:jc w:val="both"/>
        <w:rPr/>
      </w:pPr>
      <w:r w:rsidDel="00000000" w:rsidR="00000000" w:rsidRPr="00000000">
        <w:rPr>
          <w:rtl w:val="0"/>
        </w:rPr>
        <w:t xml:space="preserve">TLF: 43565439</w:t>
      </w:r>
    </w:p>
    <w:p w:rsidR="00000000" w:rsidDel="00000000" w:rsidP="00000000" w:rsidRDefault="00000000" w:rsidRPr="00000000" w14:paraId="0000001C">
      <w:pPr>
        <w:jc w:val="both"/>
        <w:rPr/>
      </w:pPr>
      <w:r w:rsidDel="00000000" w:rsidR="00000000" w:rsidRPr="00000000">
        <w:rPr>
          <w:rtl w:val="0"/>
        </w:rPr>
        <w:t xml:space="preserve">Mail: nillersfnilder@burgerking.dk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