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80"/>
        <w:gridCol w:w="3624"/>
        <w:gridCol w:w="3252"/>
      </w:tblGrid>
      <w:tr>
        <w:trPr/>
        <w:tc>
          <w:tcPr>
            <w:tcW w:w="2880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color w:val="000000" w:themeColor="text1" w:themeShade="ff" w:themeTint="ff"/>
                <w:sz w:val="28"/>
                <w:szCs w:val="28"/>
              </w:rPr>
              <w:t>Name: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>Jacob V Sanoj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b/>
                <w:color w:val="000000"/>
                <w:sz w:val="28"/>
                <w:szCs w:val="28"/>
              </w:rPr>
              <w:t>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Section: </w:t>
            </w: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b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Week Number: 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tLeast" w:line="240" w:before="0" w:after="200"/>
              <w:ind w:left="0" w:hanging="108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A:Marks(&gt;85 and &lt;=100)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B:Marks(&gt;60 and &lt;=85)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C:Marks(&gt;40 and &lt;=60)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D:Marks(&gt;30 and &lt;=40)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Fail: Marks(&lt;30)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your marks:60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You got grade C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convert all characters in a given line from lower case to upper case.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characters to convert case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am student of 2nd Semester!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>
                <w:b/>
              </w:rPr>
              <w:t>Sample Output</w:t>
            </w:r>
            <w:r>
              <w:rPr/>
              <w:t>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AM STUDENT OF 2ND SEMESTER!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Write a C program using bitwise operators for the following: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i) check whether specified bit is set or not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ii) set the specified bit and print the result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 xml:space="preserve">iii) clear the specified bit and print the result 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Input/Output: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number which you want check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25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Input number is 25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bit position, starts from zero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2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bit is not set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bit position, which you want to set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4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set : 16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The number after set is 25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bit position, which bit you want to clear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3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set : 0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The number after clear is 17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To check whether the first bit is set or not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N&amp;(1&lt;&lt;I)   is zero then at I bit its not set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Is zero then at I bit its set                                          25:  1 1 0 0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2^1 2^0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 is the bit number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To set at particluar bit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N|(1&lt;&lt;I)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rFonts w:ascii="Times New Roman" w:hAnsi="Times New Roman" w:eastAsia="Calibri" w:cs="Times New Roman"/>
                <w:b/>
                <w:b/>
                <w:kern w:val="0"/>
                <w:sz w:val="28"/>
                <w:szCs w:val="28"/>
                <w:lang w:eastAsia="en-IN" w:bidi="kn-IN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eastAsia="en-IN" w:bidi="kn-IN"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a)Write a program to generate a multiplication table using for loop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b)Write a program to print the following pattern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>*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 xml:space="preserve">   </w:t>
            </w:r>
            <w:r>
              <w:rPr/>
              <w:t>* *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 xml:space="preserve">      </w:t>
            </w:r>
            <w:r>
              <w:rPr/>
              <w:t>* * *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 xml:space="preserve">         </w:t>
            </w:r>
            <w:r>
              <w:rPr/>
              <w:t>* * * *</w:t>
            </w:r>
          </w:p>
          <w:p>
            <w:pPr>
              <w:pStyle w:val="TextBody"/>
              <w:spacing w:lineRule="auto" w:line="240" w:before="0" w:after="0"/>
              <w:ind w:left="975" w:right="716" w:hanging="0"/>
              <w:rPr/>
            </w:pPr>
            <w:r>
              <w:rPr/>
              <w:t xml:space="preserve">                                               </w:t>
            </w:r>
            <w:r>
              <w:rPr/>
              <w:t>* * * * 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implement a Simple Calculator using switch Statement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an operator (+, -, *,): +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two operands: 3 4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3.0 + 4.0 = 7.0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an operator (+, -, *,): -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two operands: 7 6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rFonts w:ascii="Times New Roman" w:hAnsi="Times New Roman" w:cs="Times New Roman"/>
              </w:rPr>
            </w:pPr>
            <w:r>
              <w:rPr/>
              <w:t>7.0 - 6.0 = 1.0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validate a given date and find the next date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date 12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month 12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year 2000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Date is valid &amp; next date is: 13/12/2000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date 1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month 13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year 2000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Month is invalid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Write a program to find the roots of a quadratic equation.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coefficients a, b and c: 1 2 1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root1 = root2 = -1.00;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coefficients a, b and c: 1 3 1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root1 = -0.38 and root2 = -2.62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coefficients a, b and c: 2 2 1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/>
              <w:t>root1 = -0.50+0.50i and root2 = -0.50-0.50i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squeeze repeated characters by inputting the characters in the given order.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/>
            </w:pPr>
            <w:r>
              <w:rPr/>
              <w:t>aaaaabbbbbccccddddeeee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/>
            </w:pPr>
            <w:r>
              <w:rPr/>
              <w:t>abcde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/>
            </w:pPr>
            <w:r>
              <w:rPr/>
              <w:t>aaa1111gggg3333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/>
            </w:pPr>
            <w:r>
              <w:rPr/>
              <w:t>a1g3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1260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>
              <w:color w:val="000000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9770" w:type="dxa"/>
      <w:jc w:val="left"/>
      <w:tblInd w:w="0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8620"/>
      <w:gridCol w:w="1149"/>
    </w:tblGrid>
    <w:tr>
      <w:trPr>
        <w:trHeight w:val="288" w:hRule="atLeast"/>
      </w:trPr>
      <w:tc>
        <w:tcPr>
          <w:tcW w:w="8620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/>
            <w:drawing>
              <wp:inline distT="0" distB="0" distL="0" distR="0">
                <wp:extent cx="449580" cy="708025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bCs/>
              <w:color w:val="000000"/>
              <w:sz w:val="28"/>
              <w:szCs w:val="28"/>
            </w:rPr>
            <w:t>Week 2: Programs on Input, Output Functions And Control  Structures</w:t>
          </w:r>
        </w:p>
      </w:tc>
      <w:tc>
        <w:tcPr>
          <w:tcW w:w="1149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0E35A-58B7-4E62-99AC-339339C7AA60}"/>
</file>

<file path=customXml/itemProps2.xml><?xml version="1.0" encoding="utf-8"?>
<ds:datastoreItem xmlns:ds="http://schemas.openxmlformats.org/officeDocument/2006/customXml" ds:itemID="{028D81B3-A6DC-4B4B-A00C-AE5089075CC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3FDA143-8021-49AC-AC29-C8A6D54658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5</Pages>
  <Words>536</Words>
  <Characters>2417</Characters>
  <CharactersWithSpaces>3238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2021-05-15T19:51:53Z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